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120" w:line="312" w:lineRule="auto"/>
        <w:ind w:left="20" w:right="60" w:hanging="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BÀI HỌC STEM : </w:t>
      </w:r>
      <w:r w:rsidDel="00000000" w:rsidR="00000000" w:rsidRPr="00000000">
        <w:rPr>
          <w:rFonts w:ascii="Times New Roman" w:cs="Times New Roman" w:eastAsia="Times New Roman" w:hAnsi="Times New Roman"/>
          <w:b w:val="1"/>
          <w:sz w:val="28"/>
          <w:szCs w:val="28"/>
          <w:rtl w:val="0"/>
        </w:rPr>
        <w:t xml:space="preserve">NGÔI NHÀ DÀNH CHO MÈO</w:t>
      </w:r>
    </w:p>
    <w:p w:rsidR="00000000" w:rsidDel="00000000" w:rsidP="00000000" w:rsidRDefault="00000000" w:rsidRPr="00000000" w14:paraId="00000002">
      <w:pPr>
        <w:spacing w:after="240" w:before="120" w:line="312" w:lineRule="auto"/>
        <w:ind w:hanging="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spacing w:after="240" w:before="120" w:line="312"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THÔNG TIN VỀ BÀI HỌC</w:t>
      </w:r>
      <w:r w:rsidDel="00000000" w:rsidR="00000000" w:rsidRPr="00000000">
        <w:rPr>
          <w:rtl w:val="0"/>
        </w:rPr>
      </w:r>
    </w:p>
    <w:tbl>
      <w:tblPr>
        <w:tblStyle w:val="Table1"/>
        <w:tblW w:w="99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1"/>
        <w:gridCol w:w="8672"/>
        <w:tblGridChange w:id="0">
          <w:tblGrid>
            <w:gridCol w:w="1241"/>
            <w:gridCol w:w="8672"/>
          </w:tblGrid>
        </w:tblGridChange>
      </w:tblGrid>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4">
            <w:pPr>
              <w:spacing w:before="40" w:line="288"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Lớp: </w:t>
            </w:r>
            <w:r w:rsidDel="00000000" w:rsidR="00000000" w:rsidRPr="00000000">
              <w:rPr>
                <w:rFonts w:ascii="Times New Roman" w:cs="Times New Roman" w:eastAsia="Times New Roman" w:hAnsi="Times New Roman"/>
                <w:b w:val="1"/>
                <w:sz w:val="28"/>
                <w:szCs w:val="28"/>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5">
            <w:pPr>
              <w:spacing w:before="40" w:line="288"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Thời lượng: </w:t>
            </w: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color w:val="000000"/>
                <w:sz w:val="28"/>
                <w:szCs w:val="28"/>
                <w:rtl w:val="0"/>
              </w:rPr>
              <w:t xml:space="preserve">  tiết</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6">
            <w:pPr>
              <w:ind w:hanging="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Thời điểm tổ chức: </w:t>
            </w:r>
            <w:r w:rsidDel="00000000" w:rsidR="00000000" w:rsidRPr="00000000">
              <w:rPr>
                <w:rFonts w:ascii="Times New Roman" w:cs="Times New Roman" w:eastAsia="Times New Roman" w:hAnsi="Times New Roman"/>
                <w:sz w:val="28"/>
                <w:szCs w:val="28"/>
                <w:rtl w:val="0"/>
              </w:rPr>
              <w:t xml:space="preserve"> Khi học nội dung </w:t>
            </w:r>
            <w:r w:rsidDel="00000000" w:rsidR="00000000" w:rsidRPr="00000000">
              <w:rPr>
                <w:rFonts w:ascii="Times New Roman" w:cs="Times New Roman" w:eastAsia="Times New Roman" w:hAnsi="Times New Roman"/>
                <w:i w:val="1"/>
                <w:sz w:val="28"/>
                <w:szCs w:val="28"/>
                <w:rtl w:val="0"/>
              </w:rPr>
              <w:t xml:space="preserve">Các chức năng cơ bản của môi trường đối với sinh vật</w:t>
            </w:r>
            <w:r w:rsidDel="00000000" w:rsidR="00000000" w:rsidRPr="00000000">
              <w:rPr>
                <w:rFonts w:ascii="Times New Roman" w:cs="Times New Roman" w:eastAsia="Times New Roman" w:hAnsi="Times New Roman"/>
                <w:sz w:val="28"/>
                <w:szCs w:val="28"/>
                <w:rtl w:val="0"/>
              </w:rPr>
              <w:t xml:space="preserve"> (Khoa học 5)</w:t>
            </w:r>
          </w:p>
        </w:tc>
      </w:tr>
    </w:tbl>
    <w:p w:rsidR="00000000" w:rsidDel="00000000" w:rsidP="00000000" w:rsidRDefault="00000000" w:rsidRPr="00000000" w14:paraId="00000008">
      <w:pPr>
        <w:spacing w:line="360" w:lineRule="auto"/>
        <w:ind w:left="23" w:firstLine="831"/>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9">
      <w:pPr>
        <w:spacing w:line="360" w:lineRule="auto"/>
        <w:ind w:left="23"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 (của bài học)</w:t>
      </w:r>
      <w:r w:rsidDel="00000000" w:rsidR="00000000" w:rsidRPr="00000000">
        <w:rPr>
          <w:rtl w:val="0"/>
        </w:rPr>
      </w:r>
    </w:p>
    <w:tbl>
      <w:tblPr>
        <w:tblStyle w:val="Table2"/>
        <w:tblW w:w="99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5"/>
        <w:gridCol w:w="1545"/>
        <w:gridCol w:w="7005"/>
        <w:tblGridChange w:id="0">
          <w:tblGrid>
            <w:gridCol w:w="1365"/>
            <w:gridCol w:w="1545"/>
            <w:gridCol w:w="7005"/>
          </w:tblGrid>
        </w:tblGridChange>
      </w:tblGrid>
      <w:tr>
        <w:trPr>
          <w:cantSplit w:val="0"/>
          <w:trHeight w:val="59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A">
            <w:pPr>
              <w:spacing w:before="40" w:line="288" w:lineRule="auto"/>
              <w:ind w:left="0"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Phân loại môn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B">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C">
            <w:pPr>
              <w:spacing w:before="40" w:line="288" w:lineRule="auto"/>
              <w:ind w:left="560"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Yêu cầu cần đạt</w:t>
            </w:r>
            <w:r w:rsidDel="00000000" w:rsidR="00000000" w:rsidRPr="00000000">
              <w:rPr>
                <w:rtl w:val="0"/>
              </w:rPr>
            </w:r>
          </w:p>
        </w:tc>
      </w:tr>
      <w:tr>
        <w:trPr>
          <w:cantSplit w:val="0"/>
          <w:trHeight w:val="11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D">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w:t>
            </w:r>
            <w:r w:rsidDel="00000000" w:rsidR="00000000" w:rsidRPr="00000000">
              <w:rPr>
                <w:rtl w:val="0"/>
              </w:rPr>
            </w:r>
          </w:p>
          <w:p w:rsidR="00000000" w:rsidDel="00000000" w:rsidP="00000000" w:rsidRDefault="00000000" w:rsidRPr="00000000" w14:paraId="0000000E">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chủ đạo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F">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Khoa học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Trình bày được chức năng cơ bản của môi trường đối với sinh vật </w:t>
            </w:r>
            <w:r w:rsidDel="00000000" w:rsidR="00000000" w:rsidRPr="00000000">
              <w:rPr>
                <w:rtl w:val="0"/>
              </w:rPr>
            </w:r>
          </w:p>
        </w:tc>
      </w:tr>
      <w:tr>
        <w:trPr>
          <w:cantSplit w:val="0"/>
          <w:trHeight w:val="990.9179687499999" w:hRule="atLeast"/>
          <w:tblHeader w:val="0"/>
        </w:trPr>
        <w:tc>
          <w:tcPr>
            <w:vMerge w:val="restart"/>
            <w:tcBorders>
              <w:top w:color="000000" w:space="0" w:sz="8" w:val="single"/>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1">
            <w:pPr>
              <w:spacing w:before="40" w:line="288" w:lineRule="auto"/>
              <w:ind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Môn học</w:t>
            </w:r>
            <w:r w:rsidDel="00000000" w:rsidR="00000000" w:rsidRPr="00000000">
              <w:rPr>
                <w:rtl w:val="0"/>
              </w:rPr>
            </w:r>
          </w:p>
          <w:p w:rsidR="00000000" w:rsidDel="00000000" w:rsidP="00000000" w:rsidRDefault="00000000" w:rsidRPr="00000000" w14:paraId="00000012">
            <w:pPr>
              <w:spacing w:before="40" w:line="288" w:lineRule="auto"/>
              <w:ind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tích hợp</w:t>
            </w:r>
            <w:r w:rsidDel="00000000" w:rsidR="00000000" w:rsidRPr="00000000">
              <w:rPr>
                <w:rtl w:val="0"/>
              </w:rPr>
            </w:r>
          </w:p>
          <w:p w:rsidR="00000000" w:rsidDel="00000000" w:rsidP="00000000" w:rsidRDefault="00000000" w:rsidRPr="00000000" w14:paraId="00000013">
            <w:pPr>
              <w:spacing w:before="40" w:line="288" w:lineRule="auto"/>
              <w:ind w:left="560"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14">
            <w:pPr>
              <w:spacing w:before="40" w:line="288" w:lineRule="auto"/>
              <w:ind w:hanging="20"/>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5">
            <w:pPr>
              <w:spacing w:before="40" w:line="288" w:lineRule="auto"/>
              <w:ind w:left="40"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Toán</w:t>
            </w:r>
            <w:r w:rsidDel="00000000" w:rsidR="00000000" w:rsidRPr="00000000">
              <w:rPr>
                <w:rtl w:val="0"/>
              </w:rPr>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40" w:right="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Giái quyết được một số vấn đề về đo, vẽ, lắp ghép, tạo hình gắn với một số hình phẳng và hình khối đã học</w:t>
            </w:r>
            <w:r w:rsidDel="00000000" w:rsidR="00000000" w:rsidRPr="00000000">
              <w:rPr>
                <w:rtl w:val="0"/>
              </w:rPr>
            </w:r>
          </w:p>
        </w:tc>
      </w:tr>
      <w:tr>
        <w:trPr>
          <w:cantSplit w:val="0"/>
          <w:trHeight w:val="990.9179687499999" w:hRule="atLeast"/>
          <w:tblHeader w:val="0"/>
        </w:trPr>
        <w:tc>
          <w:tcPr>
            <w:vMerge w:val="continue"/>
            <w:tcBorders>
              <w:top w:color="000000" w:space="0" w:sz="8" w:val="single"/>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u w:val="none"/>
              </w:rPr>
            </w:pP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8">
            <w:pPr>
              <w:spacing w:before="40" w:line="288" w:lineRule="auto"/>
              <w:ind w:left="40"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Mỹ thuật</w:t>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9">
            <w:pPr>
              <w:numPr>
                <w:ilvl w:val="0"/>
                <w:numId w:val="4"/>
              </w:numPr>
              <w:spacing w:line="360" w:lineRule="auto"/>
              <w:ind w:left="425.19685039370046"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Phối hợp được một số kỹ năng: cắt, dán, xếp, gắn, vẽ … trong giờ thực hành sáng tạo sản phẩm 3D</w:t>
            </w:r>
            <w:r w:rsidDel="00000000" w:rsidR="00000000" w:rsidRPr="00000000">
              <w:rPr>
                <w:rtl w:val="0"/>
              </w:rPr>
            </w:r>
          </w:p>
        </w:tc>
      </w:tr>
    </w:tbl>
    <w:p w:rsidR="00000000" w:rsidDel="00000000" w:rsidP="00000000" w:rsidRDefault="00000000" w:rsidRPr="00000000" w14:paraId="0000001A">
      <w:pPr>
        <w:spacing w:line="360"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B">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01C">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w:t>
      </w:r>
      <w:r w:rsidDel="00000000" w:rsidR="00000000" w:rsidRPr="00000000">
        <w:rPr>
          <w:rtl w:val="0"/>
        </w:rPr>
      </w:r>
    </w:p>
    <w:p w:rsidR="00000000" w:rsidDel="00000000" w:rsidP="00000000" w:rsidRDefault="00000000" w:rsidRPr="00000000" w14:paraId="0000001D">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phiếu học tập và phiếu đánh giá.</w:t>
      </w:r>
    </w:p>
    <w:p w:rsidR="00000000" w:rsidDel="00000000" w:rsidP="00000000" w:rsidRDefault="00000000" w:rsidRPr="00000000" w14:paraId="0000001E">
      <w:pPr>
        <w:spacing w:line="360" w:lineRule="auto"/>
        <w:ind w:firstLine="831"/>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p>
    <w:p w:rsidR="00000000" w:rsidDel="00000000" w:rsidP="00000000" w:rsidRDefault="00000000" w:rsidRPr="00000000" w14:paraId="0000001F">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 </w:t>
      </w:r>
      <w:r w:rsidDel="00000000" w:rsidR="00000000" w:rsidRPr="00000000">
        <w:rPr>
          <w:rFonts w:ascii="Times New Roman" w:cs="Times New Roman" w:eastAsia="Times New Roman" w:hAnsi="Times New Roman"/>
          <w:color w:val="000000"/>
          <w:sz w:val="28"/>
          <w:szCs w:val="28"/>
          <w:rtl w:val="0"/>
        </w:rPr>
        <w:t xml:space="preserve">Sách giáo khoa, vở bài tập.</w:t>
      </w:r>
    </w:p>
    <w:p w:rsidR="00000000" w:rsidDel="00000000" w:rsidP="00000000" w:rsidRDefault="00000000" w:rsidRPr="00000000" w14:paraId="00000020">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Mỗi nhóm học sinh (5 - 6 hs/nhóm) chuẩn bị những vật dụng sau:</w:t>
      </w:r>
      <w:r w:rsidDel="00000000" w:rsidR="00000000" w:rsidRPr="00000000">
        <w:rPr>
          <w:rtl w:val="0"/>
        </w:rPr>
      </w:r>
    </w:p>
    <w:tbl>
      <w:tblPr>
        <w:tblStyle w:val="Table3"/>
        <w:tblW w:w="9555.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0"/>
        <w:gridCol w:w="4395"/>
        <w:gridCol w:w="1725"/>
        <w:gridCol w:w="2775"/>
        <w:tblGridChange w:id="0">
          <w:tblGrid>
            <w:gridCol w:w="660"/>
            <w:gridCol w:w="4395"/>
            <w:gridCol w:w="1725"/>
            <w:gridCol w:w="2775"/>
          </w:tblGrid>
        </w:tblGridChange>
      </w:tblGrid>
      <w:tr>
        <w:trPr>
          <w:cantSplit w:val="0"/>
          <w:tblHeader w:val="0"/>
        </w:trPr>
        <w:tc>
          <w:tcPr>
            <w:shd w:fill="d9d9d9" w:val="clear"/>
            <w:vAlign w:val="center"/>
          </w:tcPr>
          <w:p w:rsidR="00000000" w:rsidDel="00000000" w:rsidP="00000000" w:rsidRDefault="00000000" w:rsidRPr="00000000" w14:paraId="00000021">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STT</w:t>
            </w:r>
          </w:p>
        </w:tc>
        <w:tc>
          <w:tcPr>
            <w:shd w:fill="d9d9d9" w:val="clear"/>
            <w:vAlign w:val="center"/>
          </w:tcPr>
          <w:p w:rsidR="00000000" w:rsidDel="00000000" w:rsidP="00000000" w:rsidRDefault="00000000" w:rsidRPr="00000000" w14:paraId="00000022">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Thiết bị/ Học liệu</w:t>
            </w:r>
          </w:p>
        </w:tc>
        <w:tc>
          <w:tcPr>
            <w:shd w:fill="d9d9d9" w:val="clear"/>
            <w:vAlign w:val="center"/>
          </w:tcPr>
          <w:p w:rsidR="00000000" w:rsidDel="00000000" w:rsidP="00000000" w:rsidRDefault="00000000" w:rsidRPr="00000000" w14:paraId="00000023">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Số lượng</w:t>
            </w:r>
          </w:p>
        </w:tc>
        <w:tc>
          <w:tcPr>
            <w:shd w:fill="d9d9d9" w:val="clear"/>
            <w:vAlign w:val="center"/>
          </w:tcPr>
          <w:p w:rsidR="00000000" w:rsidDel="00000000" w:rsidP="00000000" w:rsidRDefault="00000000" w:rsidRPr="00000000" w14:paraId="00000024">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Hình ảnh minh họa</w:t>
            </w:r>
          </w:p>
        </w:tc>
      </w:tr>
      <w:tr>
        <w:trPr>
          <w:cantSplit w:val="0"/>
          <w:trHeight w:val="1065" w:hRule="atLeast"/>
          <w:tblHeader w:val="0"/>
        </w:trPr>
        <w:tc>
          <w:tcPr>
            <w:vAlign w:val="center"/>
          </w:tcPr>
          <w:p w:rsidR="00000000" w:rsidDel="00000000" w:rsidP="00000000" w:rsidRDefault="00000000" w:rsidRPr="00000000" w14:paraId="00000025">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vAlign w:val="center"/>
          </w:tcPr>
          <w:p w:rsidR="00000000" w:rsidDel="00000000" w:rsidP="00000000" w:rsidRDefault="00000000" w:rsidRPr="00000000" w14:paraId="00000026">
            <w:pPr>
              <w:tabs>
                <w:tab w:val="left" w:leader="none" w:pos="993"/>
              </w:tabs>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Bút màu</w:t>
            </w:r>
          </w:p>
        </w:tc>
        <w:tc>
          <w:tcPr>
            <w:vAlign w:val="center"/>
          </w:tcPr>
          <w:p w:rsidR="00000000" w:rsidDel="00000000" w:rsidP="00000000" w:rsidRDefault="00000000" w:rsidRPr="00000000" w14:paraId="00000027">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hộp/nhóm</w:t>
            </w:r>
          </w:p>
        </w:tc>
        <w:tc>
          <w:tcPr>
            <w:vAlign w:val="center"/>
          </w:tcPr>
          <w:p w:rsidR="00000000" w:rsidDel="00000000" w:rsidP="00000000" w:rsidRDefault="00000000" w:rsidRPr="00000000" w14:paraId="00000028">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857250" cy="904875"/>
                  <wp:effectExtent b="0" l="0" r="0" t="0"/>
                  <wp:docPr id="209"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857250" cy="904875"/>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29">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vAlign w:val="center"/>
          </w:tcPr>
          <w:p w:rsidR="00000000" w:rsidDel="00000000" w:rsidP="00000000" w:rsidRDefault="00000000" w:rsidRPr="00000000" w14:paraId="0000002A">
            <w:pPr>
              <w:tabs>
                <w:tab w:val="left" w:leader="none" w:pos="993"/>
              </w:tabs>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Bút chì, thước kẻ </w:t>
            </w:r>
          </w:p>
        </w:tc>
        <w:tc>
          <w:tcPr>
            <w:vAlign w:val="center"/>
          </w:tcPr>
          <w:p w:rsidR="00000000" w:rsidDel="00000000" w:rsidP="00000000" w:rsidRDefault="00000000" w:rsidRPr="00000000" w14:paraId="0000002B">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thước và 1 bút chì/nhóm</w:t>
            </w:r>
          </w:p>
        </w:tc>
        <w:tc>
          <w:tcPr>
            <w:vAlign w:val="center"/>
          </w:tcPr>
          <w:p w:rsidR="00000000" w:rsidDel="00000000" w:rsidP="00000000" w:rsidRDefault="00000000" w:rsidRPr="00000000" w14:paraId="0000002C">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828675" cy="657225"/>
                  <wp:effectExtent b="0" l="0" r="0" t="0"/>
                  <wp:docPr id="217"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828675" cy="657225"/>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2D">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vAlign w:val="center"/>
          </w:tcPr>
          <w:p w:rsidR="00000000" w:rsidDel="00000000" w:rsidP="00000000" w:rsidRDefault="00000000" w:rsidRPr="00000000" w14:paraId="0000002E">
            <w:pPr>
              <w:tabs>
                <w:tab w:val="left" w:leader="none" w:pos="993"/>
              </w:tabs>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Kéo </w:t>
            </w:r>
          </w:p>
        </w:tc>
        <w:tc>
          <w:tcPr>
            <w:vAlign w:val="center"/>
          </w:tcPr>
          <w:p w:rsidR="00000000" w:rsidDel="00000000" w:rsidP="00000000" w:rsidRDefault="00000000" w:rsidRPr="00000000" w14:paraId="0000002F">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chiếc/nhóm</w:t>
            </w:r>
          </w:p>
        </w:tc>
        <w:tc>
          <w:tcPr>
            <w:vAlign w:val="center"/>
          </w:tcPr>
          <w:p w:rsidR="00000000" w:rsidDel="00000000" w:rsidP="00000000" w:rsidRDefault="00000000" w:rsidRPr="00000000" w14:paraId="00000030">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895350" cy="1162050"/>
                  <wp:effectExtent b="0" l="0" r="0" t="0"/>
                  <wp:docPr id="216"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rot="5400000">
                            <a:off x="0" y="0"/>
                            <a:ext cx="895350" cy="116205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31">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vAlign w:val="center"/>
          </w:tcPr>
          <w:p w:rsidR="00000000" w:rsidDel="00000000" w:rsidP="00000000" w:rsidRDefault="00000000" w:rsidRPr="00000000" w14:paraId="00000032">
            <w:pPr>
              <w:tabs>
                <w:tab w:val="left" w:leader="none" w:pos="993"/>
              </w:tabs>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Dao rọc giấy</w:t>
            </w:r>
          </w:p>
        </w:tc>
        <w:tc>
          <w:tcPr>
            <w:vAlign w:val="center"/>
          </w:tcPr>
          <w:p w:rsidR="00000000" w:rsidDel="00000000" w:rsidP="00000000" w:rsidRDefault="00000000" w:rsidRPr="00000000" w14:paraId="00000033">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cái/nhóm</w:t>
            </w:r>
          </w:p>
        </w:tc>
        <w:tc>
          <w:tcPr>
            <w:vAlign w:val="center"/>
          </w:tcPr>
          <w:p w:rsidR="00000000" w:rsidDel="00000000" w:rsidP="00000000" w:rsidRDefault="00000000" w:rsidRPr="00000000" w14:paraId="00000034">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09600" cy="923925"/>
                  <wp:effectExtent b="0" l="0" r="0" t="0"/>
                  <wp:docPr id="206"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609600" cy="923925"/>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35">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vAlign w:val="center"/>
          </w:tcPr>
          <w:p w:rsidR="00000000" w:rsidDel="00000000" w:rsidP="00000000" w:rsidRDefault="00000000" w:rsidRPr="00000000" w14:paraId="00000036">
            <w:pPr>
              <w:tabs>
                <w:tab w:val="left" w:leader="none" w:pos="993"/>
              </w:tabs>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Băng dính </w:t>
            </w:r>
          </w:p>
        </w:tc>
        <w:tc>
          <w:tcPr>
            <w:vAlign w:val="center"/>
          </w:tcPr>
          <w:p w:rsidR="00000000" w:rsidDel="00000000" w:rsidP="00000000" w:rsidRDefault="00000000" w:rsidRPr="00000000" w14:paraId="00000037">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cuộn/nhóm</w:t>
            </w:r>
          </w:p>
        </w:tc>
        <w:tc>
          <w:tcPr>
            <w:vAlign w:val="center"/>
          </w:tcPr>
          <w:p w:rsidR="00000000" w:rsidDel="00000000" w:rsidP="00000000" w:rsidRDefault="00000000" w:rsidRPr="00000000" w14:paraId="00000038">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981075" cy="914400"/>
                  <wp:effectExtent b="0" l="0" r="0" t="0"/>
                  <wp:docPr id="211"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981075" cy="914400"/>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39">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vAlign w:val="center"/>
          </w:tcPr>
          <w:p w:rsidR="00000000" w:rsidDel="00000000" w:rsidP="00000000" w:rsidRDefault="00000000" w:rsidRPr="00000000" w14:paraId="0000003A">
            <w:pPr>
              <w:tabs>
                <w:tab w:val="left" w:leader="none" w:pos="993"/>
              </w:tabs>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Hộp bìa các tông </w:t>
            </w:r>
          </w:p>
        </w:tc>
        <w:tc>
          <w:tcPr>
            <w:vAlign w:val="center"/>
          </w:tcPr>
          <w:p w:rsidR="00000000" w:rsidDel="00000000" w:rsidP="00000000" w:rsidRDefault="00000000" w:rsidRPr="00000000" w14:paraId="0000003B">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hộp/nhóm</w:t>
            </w:r>
          </w:p>
        </w:tc>
        <w:tc>
          <w:tcPr>
            <w:vAlign w:val="center"/>
          </w:tcPr>
          <w:p w:rsidR="00000000" w:rsidDel="00000000" w:rsidP="00000000" w:rsidRDefault="00000000" w:rsidRPr="00000000" w14:paraId="0000003C">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885825" cy="904875"/>
                  <wp:effectExtent b="0" l="0" r="0" t="0"/>
                  <wp:docPr id="213"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885825" cy="904875"/>
                          </a:xfrm>
                          <a:prstGeom prst="rect"/>
                          <a:ln/>
                        </pic:spPr>
                      </pic:pic>
                    </a:graphicData>
                  </a:graphic>
                </wp:inline>
              </w:drawing>
            </w:r>
            <w:r w:rsidDel="00000000" w:rsidR="00000000" w:rsidRPr="00000000">
              <w:rPr>
                <w:rtl w:val="0"/>
              </w:rPr>
            </w:r>
          </w:p>
        </w:tc>
      </w:tr>
      <w:tr>
        <w:trPr>
          <w:cantSplit w:val="0"/>
          <w:trHeight w:val="1210" w:hRule="atLeast"/>
          <w:tblHeader w:val="0"/>
        </w:trPr>
        <w:tc>
          <w:tcPr>
            <w:vAlign w:val="center"/>
          </w:tcPr>
          <w:p w:rsidR="00000000" w:rsidDel="00000000" w:rsidP="00000000" w:rsidRDefault="00000000" w:rsidRPr="00000000" w14:paraId="0000003D">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vAlign w:val="center"/>
          </w:tcPr>
          <w:p w:rsidR="00000000" w:rsidDel="00000000" w:rsidP="00000000" w:rsidRDefault="00000000" w:rsidRPr="00000000" w14:paraId="0000003E">
            <w:pPr>
              <w:tabs>
                <w:tab w:val="left" w:leader="none" w:pos="993"/>
              </w:tabs>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Băng dính hai mặt và keo sữa </w:t>
            </w:r>
          </w:p>
        </w:tc>
        <w:tc>
          <w:tcPr>
            <w:vAlign w:val="center"/>
          </w:tcPr>
          <w:p w:rsidR="00000000" w:rsidDel="00000000" w:rsidP="00000000" w:rsidRDefault="00000000" w:rsidRPr="00000000" w14:paraId="0000003F">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cái/nhóm</w:t>
            </w:r>
          </w:p>
        </w:tc>
        <w:tc>
          <w:tcPr>
            <w:vAlign w:val="center"/>
          </w:tcPr>
          <w:p w:rsidR="00000000" w:rsidDel="00000000" w:rsidP="00000000" w:rsidRDefault="00000000" w:rsidRPr="00000000" w14:paraId="00000040">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000125" cy="685800"/>
                  <wp:effectExtent b="0" l="0" r="0" t="0"/>
                  <wp:docPr id="208"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1000125" cy="6858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1">
      <w:pPr>
        <w:spacing w:line="360"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2">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chủ yếu </w:t>
      </w:r>
      <w:r w:rsidDel="00000000" w:rsidR="00000000" w:rsidRPr="00000000">
        <w:rPr>
          <w:rtl w:val="0"/>
        </w:rPr>
      </w:r>
    </w:p>
    <w:p w:rsidR="00000000" w:rsidDel="00000000" w:rsidP="00000000" w:rsidRDefault="00000000" w:rsidRPr="00000000" w14:paraId="00000043">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Hoạt động 1. Mở đầu </w:t>
      </w:r>
      <w:r w:rsidDel="00000000" w:rsidR="00000000" w:rsidRPr="00000000">
        <w:rPr>
          <w:rFonts w:ascii="Times New Roman" w:cs="Times New Roman" w:eastAsia="Times New Roman" w:hAnsi="Times New Roman"/>
          <w:b w:val="1"/>
          <w:i w:val="1"/>
          <w:color w:val="000000"/>
          <w:sz w:val="28"/>
          <w:szCs w:val="28"/>
          <w:rtl w:val="0"/>
        </w:rPr>
        <w:t xml:space="preserve">(Xác định vấn đề)</w:t>
      </w:r>
      <w:r w:rsidDel="00000000" w:rsidR="00000000" w:rsidRPr="00000000">
        <w:rPr>
          <w:rtl w:val="0"/>
        </w:rPr>
      </w:r>
    </w:p>
    <w:p w:rsidR="00000000" w:rsidDel="00000000" w:rsidP="00000000" w:rsidRDefault="00000000" w:rsidRPr="00000000" w14:paraId="00000044">
      <w:pPr>
        <w:spacing w:line="360" w:lineRule="auto"/>
        <w:ind w:firstLine="831"/>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a) Khởi động</w:t>
      </w:r>
    </w:p>
    <w:p w:rsidR="00000000" w:rsidDel="00000000" w:rsidP="00000000" w:rsidRDefault="00000000" w:rsidRPr="00000000" w14:paraId="00000045">
      <w:pPr>
        <w:spacing w:line="360" w:lineRule="auto"/>
        <w:ind w:firstLine="831"/>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333625" cy="1733550"/>
            <wp:effectExtent b="0" l="0" r="0" t="0"/>
            <wp:docPr id="212"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2333625" cy="173355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1: Theo em, ngôi nhà có tác dụng như thế nào đối với vật nuôi?</w:t>
      </w:r>
    </w:p>
    <w:p w:rsidR="00000000" w:rsidDel="00000000" w:rsidP="00000000" w:rsidRDefault="00000000" w:rsidRPr="00000000" w14:paraId="00000047">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2: Em có thể thiết kế và làm một ngôi nhà dành cho mèo từ các vật liệu tự tìm kiếm hay không </w:t>
      </w:r>
    </w:p>
    <w:p w:rsidR="00000000" w:rsidDel="00000000" w:rsidP="00000000" w:rsidRDefault="00000000" w:rsidRPr="00000000" w14:paraId="00000048">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 Giao nhiệm vụ</w:t>
      </w:r>
      <w:r w:rsidDel="00000000" w:rsidR="00000000" w:rsidRPr="00000000">
        <w:rPr>
          <w:rtl w:val="0"/>
        </w:rPr>
      </w:r>
    </w:p>
    <w:p w:rsidR="00000000" w:rsidDel="00000000" w:rsidP="00000000" w:rsidRDefault="00000000" w:rsidRPr="00000000" w14:paraId="00000049">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mỗi nhóm học sinh chế tạo một ngôi nhà cho mèo với yêu cầu: </w:t>
      </w:r>
    </w:p>
    <w:p w:rsidR="00000000" w:rsidDel="00000000" w:rsidP="00000000" w:rsidRDefault="00000000" w:rsidRPr="00000000" w14:paraId="0000004A">
      <w:pPr>
        <w:numPr>
          <w:ilvl w:val="0"/>
          <w:numId w:val="1"/>
        </w:numPr>
        <w:spacing w:line="360" w:lineRule="auto"/>
        <w:ind w:left="144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Ngôi nhà cho mèo có đầy đủ các bộ phận, tính năng và sử dụng tốt;</w:t>
      </w:r>
    </w:p>
    <w:p w:rsidR="00000000" w:rsidDel="00000000" w:rsidP="00000000" w:rsidRDefault="00000000" w:rsidRPr="00000000" w14:paraId="0000004B">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Ngôi nhà cho mèo sử dụng vật liệu dễ tìm kiếm và có chi phí thấp;</w:t>
      </w:r>
    </w:p>
    <w:p w:rsidR="00000000" w:rsidDel="00000000" w:rsidP="00000000" w:rsidRDefault="00000000" w:rsidRPr="00000000" w14:paraId="0000004C">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Ngôi nhà cho mèo được làm chắc chắn, tính thẩm mĩ, sáng tạo. </w:t>
      </w:r>
    </w:p>
    <w:p w:rsidR="00000000" w:rsidDel="00000000" w:rsidP="00000000" w:rsidRDefault="00000000" w:rsidRPr="00000000" w14:paraId="0000004D">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nhận nhiệm vụ học tập: làm việc cá nhân và theo nhóm để thiết kế và </w:t>
      </w:r>
    </w:p>
    <w:p w:rsidR="00000000" w:rsidDel="00000000" w:rsidP="00000000" w:rsidRDefault="00000000" w:rsidRPr="00000000" w14:paraId="0000004E">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chế tạo, thử nghiệm, điều chỉnh ngôi nhà theo ý tưởng nhóm mình. </w:t>
      </w:r>
    </w:p>
    <w:p w:rsidR="00000000" w:rsidDel="00000000" w:rsidP="00000000" w:rsidRDefault="00000000" w:rsidRPr="00000000" w14:paraId="0000004F">
      <w:pPr>
        <w:spacing w:line="360" w:lineRule="auto"/>
        <w:ind w:firstLine="831"/>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Hoạt động 2: </w:t>
      </w:r>
      <w:r w:rsidDel="00000000" w:rsidR="00000000" w:rsidRPr="00000000">
        <w:rPr>
          <w:rFonts w:ascii="Times New Roman" w:cs="Times New Roman" w:eastAsia="Times New Roman" w:hAnsi="Times New Roman"/>
          <w:b w:val="1"/>
          <w:i w:val="1"/>
          <w:color w:val="000000"/>
          <w:sz w:val="28"/>
          <w:szCs w:val="28"/>
          <w:rtl w:val="0"/>
        </w:rPr>
        <w:t xml:space="preserve">Hình thành kiến thức mới</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(kiến thức nền)</w:t>
      </w:r>
    </w:p>
    <w:p w:rsidR="00000000" w:rsidDel="00000000" w:rsidP="00000000" w:rsidRDefault="00000000" w:rsidRPr="00000000" w14:paraId="00000050">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 trong phần Khám phá để các HS trả lời:</w:t>
      </w:r>
    </w:p>
    <w:p w:rsidR="00000000" w:rsidDel="00000000" w:rsidP="00000000" w:rsidRDefault="00000000" w:rsidRPr="00000000" w14:paraId="00000051">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Em hãy trình bày chức năng cơ bản của môi trường đối với sinh vật  </w:t>
      </w:r>
    </w:p>
    <w:p w:rsidR="00000000" w:rsidDel="00000000" w:rsidP="00000000" w:rsidRDefault="00000000" w:rsidRPr="00000000" w14:paraId="00000052">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Theo em, ngôi nhà danh cho mèo có những đặc điểm gì?</w:t>
      </w:r>
    </w:p>
    <w:p w:rsidR="00000000" w:rsidDel="00000000" w:rsidP="00000000" w:rsidRDefault="00000000" w:rsidRPr="00000000" w14:paraId="00000053">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 Mỗi HS hoạt động cá nhân để tìm hiểu kiến thức nền.</w:t>
      </w:r>
    </w:p>
    <w:p w:rsidR="00000000" w:rsidDel="00000000" w:rsidP="00000000" w:rsidRDefault="00000000" w:rsidRPr="00000000" w14:paraId="00000054">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HS tự nghiên cứu để vẽ bản thiết kế ngôi nhà cho mèo được giao </w:t>
      </w:r>
    </w:p>
    <w:p w:rsidR="00000000" w:rsidDel="00000000" w:rsidP="00000000" w:rsidRDefault="00000000" w:rsidRPr="00000000" w14:paraId="00000055">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Hoạt động 3: </w:t>
      </w:r>
      <w:r w:rsidDel="00000000" w:rsidR="00000000" w:rsidRPr="00000000">
        <w:rPr>
          <w:rFonts w:ascii="Times New Roman" w:cs="Times New Roman" w:eastAsia="Times New Roman" w:hAnsi="Times New Roman"/>
          <w:b w:val="1"/>
          <w:i w:val="1"/>
          <w:color w:val="000000"/>
          <w:sz w:val="28"/>
          <w:szCs w:val="28"/>
          <w:rtl w:val="0"/>
        </w:rPr>
        <w:t xml:space="preserve">Đề xuất và lựa chọn giải pháp</w:t>
      </w:r>
      <w:r w:rsidDel="00000000" w:rsidR="00000000" w:rsidRPr="00000000">
        <w:rPr>
          <w:rtl w:val="0"/>
        </w:rPr>
      </w:r>
    </w:p>
    <w:p w:rsidR="00000000" w:rsidDel="00000000" w:rsidP="00000000" w:rsidRDefault="00000000" w:rsidRPr="00000000" w14:paraId="00000056">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Mỗi học sinh</w:t>
      </w:r>
      <w:r w:rsidDel="00000000" w:rsidR="00000000" w:rsidRPr="00000000">
        <w:rPr>
          <w:rFonts w:ascii="Times New Roman" w:cs="Times New Roman" w:eastAsia="Times New Roman" w:hAnsi="Times New Roman"/>
          <w:sz w:val="28"/>
          <w:szCs w:val="28"/>
          <w:rtl w:val="0"/>
        </w:rPr>
        <w:t xml:space="preserve"> tìm hiểu cấu tạo của ngôi nhà cho mèo (hình dạng, kích thước, thứ tự sắp xếp các thiết bị…), rồi đề xuất lựa chọn vật liệu phù hợp để chế tạo.</w:t>
      </w:r>
      <w:r w:rsidDel="00000000" w:rsidR="00000000" w:rsidRPr="00000000">
        <w:rPr>
          <w:rtl w:val="0"/>
        </w:rPr>
      </w:r>
    </w:p>
    <w:p w:rsidR="00000000" w:rsidDel="00000000" w:rsidP="00000000" w:rsidRDefault="00000000" w:rsidRPr="00000000" w14:paraId="00000057">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Nhóm g</w:t>
      </w:r>
      <w:r w:rsidDel="00000000" w:rsidR="00000000" w:rsidRPr="00000000">
        <w:rPr>
          <w:rFonts w:ascii="Times New Roman" w:cs="Times New Roman" w:eastAsia="Times New Roman" w:hAnsi="Times New Roman"/>
          <w:sz w:val="28"/>
          <w:szCs w:val="28"/>
          <w:rtl w:val="0"/>
        </w:rPr>
        <w:t xml:space="preserve">óp ý và </w:t>
      </w:r>
      <w:r w:rsidDel="00000000" w:rsidR="00000000" w:rsidRPr="00000000">
        <w:rPr>
          <w:rFonts w:ascii="Times New Roman" w:cs="Times New Roman" w:eastAsia="Times New Roman" w:hAnsi="Times New Roman"/>
          <w:color w:val="000000"/>
          <w:sz w:val="28"/>
          <w:szCs w:val="28"/>
          <w:rtl w:val="0"/>
        </w:rPr>
        <w:t xml:space="preserve">lựa chọ</w:t>
      </w:r>
      <w:r w:rsidDel="00000000" w:rsidR="00000000" w:rsidRPr="00000000">
        <w:rPr>
          <w:rFonts w:ascii="Times New Roman" w:cs="Times New Roman" w:eastAsia="Times New Roman" w:hAnsi="Times New Roman"/>
          <w:sz w:val="28"/>
          <w:szCs w:val="28"/>
          <w:rtl w:val="0"/>
        </w:rPr>
        <w:t xml:space="preserve">n bản thiết kế ngôi nhà cho mèo tốt nhất và được yêu thích nhất để cùng chế tạo. </w:t>
      </w:r>
      <w:r w:rsidDel="00000000" w:rsidR="00000000" w:rsidRPr="00000000">
        <w:rPr>
          <w:rtl w:val="0"/>
        </w:rPr>
      </w:r>
    </w:p>
    <w:p w:rsidR="00000000" w:rsidDel="00000000" w:rsidP="00000000" w:rsidRDefault="00000000" w:rsidRPr="00000000" w14:paraId="00000058">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9">
      <w:pPr>
        <w:spacing w:line="360"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4. Hoạt động 4:</w:t>
      </w:r>
      <w:r w:rsidDel="00000000" w:rsidR="00000000" w:rsidRPr="00000000">
        <w:rPr>
          <w:rFonts w:ascii="Times New Roman" w:cs="Times New Roman" w:eastAsia="Times New Roman" w:hAnsi="Times New Roman"/>
          <w:b w:val="1"/>
          <w:i w:val="1"/>
          <w:color w:val="000000"/>
          <w:sz w:val="28"/>
          <w:szCs w:val="28"/>
          <w:rtl w:val="0"/>
        </w:rPr>
        <w:t xml:space="preserve"> Chế tạo mẫu, thử nghiệm và đánh giá</w:t>
      </w:r>
      <w:r w:rsidDel="00000000" w:rsidR="00000000" w:rsidRPr="00000000">
        <w:rPr>
          <w:rtl w:val="0"/>
        </w:rPr>
      </w:r>
    </w:p>
    <w:p w:rsidR="00000000" w:rsidDel="00000000" w:rsidP="00000000" w:rsidRDefault="00000000" w:rsidRPr="00000000" w14:paraId="0000005A">
      <w:pPr>
        <w:spacing w:line="360" w:lineRule="auto"/>
        <w:ind w:firstLine="833"/>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Nhóm ch</w:t>
      </w:r>
      <w:r w:rsidDel="00000000" w:rsidR="00000000" w:rsidRPr="00000000">
        <w:rPr>
          <w:rFonts w:ascii="Times New Roman" w:cs="Times New Roman" w:eastAsia="Times New Roman" w:hAnsi="Times New Roman"/>
          <w:sz w:val="28"/>
          <w:szCs w:val="28"/>
          <w:rtl w:val="0"/>
        </w:rPr>
        <w:t xml:space="preserve">ọn ra nhóm trưởng và</w:t>
      </w:r>
      <w:r w:rsidDel="00000000" w:rsidR="00000000" w:rsidRPr="00000000">
        <w:rPr>
          <w:rFonts w:ascii="Times New Roman" w:cs="Times New Roman" w:eastAsia="Times New Roman" w:hAnsi="Times New Roman"/>
          <w:color w:val="000000"/>
          <w:sz w:val="28"/>
          <w:szCs w:val="28"/>
          <w:rtl w:val="0"/>
        </w:rPr>
        <w:t xml:space="preserve"> phân công các thành viên th</w:t>
      </w:r>
      <w:r w:rsidDel="00000000" w:rsidR="00000000" w:rsidRPr="00000000">
        <w:rPr>
          <w:rFonts w:ascii="Times New Roman" w:cs="Times New Roman" w:eastAsia="Times New Roman" w:hAnsi="Times New Roman"/>
          <w:sz w:val="28"/>
          <w:szCs w:val="28"/>
          <w:rtl w:val="0"/>
        </w:rPr>
        <w:t xml:space="preserve">ực hiện các công đoạn</w:t>
      </w:r>
      <w:r w:rsidDel="00000000" w:rsidR="00000000" w:rsidRPr="00000000">
        <w:rPr>
          <w:rFonts w:ascii="Times New Roman" w:cs="Times New Roman" w:eastAsia="Times New Roman" w:hAnsi="Times New Roman"/>
          <w:color w:val="000000"/>
          <w:sz w:val="28"/>
          <w:szCs w:val="28"/>
          <w:rtl w:val="0"/>
        </w:rPr>
        <w:t xml:space="preserve"> chế tạo</w:t>
      </w:r>
      <w:r w:rsidDel="00000000" w:rsidR="00000000" w:rsidRPr="00000000">
        <w:rPr>
          <w:rFonts w:ascii="Times New Roman" w:cs="Times New Roman" w:eastAsia="Times New Roman" w:hAnsi="Times New Roman"/>
          <w:sz w:val="28"/>
          <w:szCs w:val="28"/>
          <w:rtl w:val="0"/>
        </w:rPr>
        <w:t xml:space="preserve"> ngôi nhà cho mèo.</w:t>
      </w:r>
      <w:r w:rsidDel="00000000" w:rsidR="00000000" w:rsidRPr="00000000">
        <w:rPr>
          <w:rtl w:val="0"/>
        </w:rPr>
      </w:r>
    </w:p>
    <w:p w:rsidR="00000000" w:rsidDel="00000000" w:rsidP="00000000" w:rsidRDefault="00000000" w:rsidRPr="00000000" w14:paraId="0000005B">
      <w:pPr>
        <w:spacing w:line="360" w:lineRule="auto"/>
        <w:ind w:firstLine="83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Nhóm thực hiện thử nghiệm</w:t>
      </w:r>
      <w:r w:rsidDel="00000000" w:rsidR="00000000" w:rsidRPr="00000000">
        <w:rPr>
          <w:rFonts w:ascii="Times New Roman" w:cs="Times New Roman" w:eastAsia="Times New Roman" w:hAnsi="Times New Roman"/>
          <w:sz w:val="28"/>
          <w:szCs w:val="28"/>
          <w:rtl w:val="0"/>
        </w:rPr>
        <w:t xml:space="preserve"> cho chú mèo vào ngôi nhà vừa làm rồi kiểm tra lại các chỗ dán chắc chắn chưa.</w:t>
      </w:r>
    </w:p>
    <w:p w:rsidR="00000000" w:rsidDel="00000000" w:rsidP="00000000" w:rsidRDefault="00000000" w:rsidRPr="00000000" w14:paraId="0000005C">
      <w:pPr>
        <w:spacing w:line="360" w:lineRule="auto"/>
        <w:ind w:firstLine="83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Điều chỉnh các chi tiết của ngôi nhà cho phù hợp (nếu cần) </w:t>
      </w:r>
    </w:p>
    <w:p w:rsidR="00000000" w:rsidDel="00000000" w:rsidP="00000000" w:rsidRDefault="00000000" w:rsidRPr="00000000" w14:paraId="0000005D">
      <w:pPr>
        <w:spacing w:line="360" w:lineRule="auto"/>
        <w:ind w:firstLine="831"/>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Hoạt động 5:</w:t>
      </w:r>
      <w:r w:rsidDel="00000000" w:rsidR="00000000" w:rsidRPr="00000000">
        <w:rPr>
          <w:rFonts w:ascii="Times New Roman" w:cs="Times New Roman" w:eastAsia="Times New Roman" w:hAnsi="Times New Roman"/>
          <w:b w:val="1"/>
          <w:i w:val="1"/>
          <w:color w:val="000000"/>
          <w:sz w:val="28"/>
          <w:szCs w:val="28"/>
          <w:rtl w:val="0"/>
        </w:rPr>
        <w:t xml:space="preserve"> Chia sẻ, thảo luận và điều chỉnh</w:t>
      </w:r>
      <w:r w:rsidDel="00000000" w:rsidR="00000000" w:rsidRPr="00000000">
        <w:rPr>
          <w:rtl w:val="0"/>
        </w:rPr>
      </w:r>
    </w:p>
    <w:p w:rsidR="00000000" w:rsidDel="00000000" w:rsidP="00000000" w:rsidRDefault="00000000" w:rsidRPr="00000000" w14:paraId="0000005E">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nhóm cử thành viên chia sẻ, giới thiệu về quá trình làm việc, phân công trong nhóm để chế tạo, thử nghiệm, đánh giá ngôi nhà cho mèo của nhóm mình. </w:t>
      </w:r>
    </w:p>
    <w:p w:rsidR="00000000" w:rsidDel="00000000" w:rsidP="00000000" w:rsidRDefault="00000000" w:rsidRPr="00000000" w14:paraId="0000005F">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Cả lớp thảo luận để góp ý về ngôi nhà cho mèo, quá trình làm việc của các nhóm bạn.</w:t>
      </w:r>
    </w:p>
    <w:p w:rsidR="00000000" w:rsidDel="00000000" w:rsidP="00000000" w:rsidRDefault="00000000" w:rsidRPr="00000000" w14:paraId="00000060">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nhóm lắng nghe, điều chỉnh ngôi nhà cho mèo của nhóm mình theo góp ý của các nhóm bạn và GV.</w:t>
      </w:r>
    </w:p>
    <w:p w:rsidR="00000000" w:rsidDel="00000000" w:rsidP="00000000" w:rsidRDefault="00000000" w:rsidRPr="00000000" w14:paraId="00000061">
      <w:pPr>
        <w:spacing w:line="36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2">
      <w:pPr>
        <w:spacing w:line="360" w:lineRule="auto"/>
        <w:ind w:left="72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w:t>
      </w: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Phụ lục:</w:t>
      </w:r>
    </w:p>
    <w:p w:rsidR="00000000" w:rsidDel="00000000" w:rsidP="00000000" w:rsidRDefault="00000000" w:rsidRPr="00000000" w14:paraId="0000006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Phiếu đánh giá tiêu chí sản phẩm</w:t>
      </w:r>
    </w:p>
    <w:tbl>
      <w:tblPr>
        <w:tblStyle w:val="Table4"/>
        <w:tblW w:w="9150.0" w:type="dxa"/>
        <w:jc w:val="left"/>
        <w:tblInd w:w="7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55"/>
        <w:gridCol w:w="1380"/>
        <w:gridCol w:w="1260"/>
        <w:gridCol w:w="1455"/>
        <w:tblGridChange w:id="0">
          <w:tblGrid>
            <w:gridCol w:w="5055"/>
            <w:gridCol w:w="1380"/>
            <w:gridCol w:w="1260"/>
            <w:gridCol w:w="1455"/>
          </w:tblGrid>
        </w:tblGridChange>
      </w:tblGrid>
      <w:tr>
        <w:trPr>
          <w:cantSplit w:val="0"/>
          <w:trHeight w:val="480" w:hRule="atLeast"/>
          <w:tblHeader w:val="0"/>
        </w:trPr>
        <w:tc>
          <w:tcPr>
            <w:vMerge w:val="restart"/>
            <w:shd w:fill="d9d9d9" w:val="clear"/>
          </w:tcPr>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TIÊU CHÍ</w:t>
            </w:r>
          </w:p>
        </w:tc>
        <w:tc>
          <w:tcPr>
            <w:gridSpan w:val="3"/>
            <w:shd w:fill="d9d9d9" w:val="clear"/>
          </w:tcPr>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MỨC ĐỘ</w:t>
            </w:r>
          </w:p>
        </w:tc>
      </w:tr>
      <w:tr>
        <w:trPr>
          <w:cantSplit w:val="0"/>
          <w:trHeight w:val="480" w:hRule="atLeast"/>
          <w:tblHeader w:val="0"/>
        </w:trPr>
        <w:tc>
          <w:tcPr>
            <w:vMerge w:val="continue"/>
            <w:shd w:fill="d9d9d9" w:val="clea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TỐT</w:t>
            </w:r>
          </w:p>
        </w:tc>
        <w:tc>
          <w:tcPr>
            <w:shd w:fill="d9d9d9" w:val="clear"/>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ĐẠT</w:t>
            </w:r>
          </w:p>
        </w:tc>
        <w:tc>
          <w:tcPr>
            <w:shd w:fill="d9d9d9" w:val="clear"/>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CHƯA ĐẠT</w:t>
            </w:r>
          </w:p>
        </w:tc>
      </w:tr>
      <w:tr>
        <w:trPr>
          <w:cantSplit w:val="0"/>
          <w:tblHeader w:val="0"/>
        </w:trPr>
        <w:tc>
          <w:tcPr/>
          <w:p w:rsidR="00000000" w:rsidDel="00000000" w:rsidP="00000000" w:rsidRDefault="00000000" w:rsidRPr="00000000" w14:paraId="0000006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có đầy đủ bộ phận, tính năng và sử dụng tốt</w:t>
            </w:r>
          </w:p>
        </w:tc>
        <w:tc>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218" name="image3.jpg"/>
                  <a:graphic>
                    <a:graphicData uri="http://schemas.openxmlformats.org/drawingml/2006/picture">
                      <pic:pic>
                        <pic:nvPicPr>
                          <pic:cNvPr descr="Bộ Sưu Tập Hình Ảnh Các Khuôn Mặt Biểu Lộ Cảm Xúc Cực Độc Đáo Và Đầy Đủ 4K  - TH Điện Biên Đông" id="0" name="image3.jpg"/>
                          <pic:cNvPicPr preferRelativeResize="0"/>
                        </pic:nvPicPr>
                        <pic:blipFill>
                          <a:blip r:embed="rId15"/>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221" name="image2.jpg"/>
                  <a:graphic>
                    <a:graphicData uri="http://schemas.openxmlformats.org/drawingml/2006/picture">
                      <pic:pic>
                        <pic:nvPicPr>
                          <pic:cNvPr descr="Bộ Sưu Tập Hình Ảnh Các Khuôn Mặt Biểu Lộ Cảm Xúc Cực Độc Đáo Và Đầy Đủ 4K  - TH Điện Biên Đông" id="0" name="image2.jpg"/>
                          <pic:cNvPicPr preferRelativeResize="0"/>
                        </pic:nvPicPr>
                        <pic:blipFill>
                          <a:blip r:embed="rId16"/>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219" name="image1.jpg"/>
                  <a:graphic>
                    <a:graphicData uri="http://schemas.openxmlformats.org/drawingml/2006/picture">
                      <pic:pic>
                        <pic:nvPicPr>
                          <pic:cNvPr descr="Bộ Sưu Tập Hình Ảnh Các Khuôn Mặt Biểu Lộ Cảm Xúc Cực Độc Đáo Và Đầy Đủ 4K  - TH Điện Biên Đông" id="0" name="image1.jpg"/>
                          <pic:cNvPicPr preferRelativeResize="0"/>
                        </pic:nvPicPr>
                        <pic:blipFill>
                          <a:blip r:embed="rId17"/>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7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sử dụng vật liệu dễ tìm kiếm và có chi phí thấp</w:t>
            </w:r>
          </w:p>
        </w:tc>
        <w:tc>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220" name="image3.jpg"/>
                  <a:graphic>
                    <a:graphicData uri="http://schemas.openxmlformats.org/drawingml/2006/picture">
                      <pic:pic>
                        <pic:nvPicPr>
                          <pic:cNvPr descr="Bộ Sưu Tập Hình Ảnh Các Khuôn Mặt Biểu Lộ Cảm Xúc Cực Độc Đáo Và Đầy Đủ 4K  - TH Điện Biên Đông" id="0" name="image3.jpg"/>
                          <pic:cNvPicPr preferRelativeResize="0"/>
                        </pic:nvPicPr>
                        <pic:blipFill>
                          <a:blip r:embed="rId15"/>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223" name="image2.jpg"/>
                  <a:graphic>
                    <a:graphicData uri="http://schemas.openxmlformats.org/drawingml/2006/picture">
                      <pic:pic>
                        <pic:nvPicPr>
                          <pic:cNvPr descr="Bộ Sưu Tập Hình Ảnh Các Khuôn Mặt Biểu Lộ Cảm Xúc Cực Độc Đáo Và Đầy Đủ 4K  - TH Điện Biên Đông" id="0" name="image2.jpg"/>
                          <pic:cNvPicPr preferRelativeResize="0"/>
                        </pic:nvPicPr>
                        <pic:blipFill>
                          <a:blip r:embed="rId16"/>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224" name="image1.jpg"/>
                  <a:graphic>
                    <a:graphicData uri="http://schemas.openxmlformats.org/drawingml/2006/picture">
                      <pic:pic>
                        <pic:nvPicPr>
                          <pic:cNvPr descr="Bộ Sưu Tập Hình Ảnh Các Khuôn Mặt Biểu Lộ Cảm Xúc Cực Độc Đáo Và Đầy Đủ 4K  - TH Điện Biên Đông" id="0" name="image1.jpg"/>
                          <pic:cNvPicPr preferRelativeResize="0"/>
                        </pic:nvPicPr>
                        <pic:blipFill>
                          <a:blip r:embed="rId17"/>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sz w:val="28"/>
                <w:szCs w:val="28"/>
                <w:rtl w:val="0"/>
              </w:rPr>
              <w:t xml:space="preserve">Sản phẩm được làm chắc chắn, tính thẩm mĩ và sáng tạo cao</w:t>
            </w:r>
            <w:r w:rsidDel="00000000" w:rsidR="00000000" w:rsidRPr="00000000">
              <w:rPr>
                <w:rtl w:val="0"/>
              </w:rPr>
            </w:r>
          </w:p>
        </w:tc>
        <w:tc>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225" name="image3.jpg"/>
                  <a:graphic>
                    <a:graphicData uri="http://schemas.openxmlformats.org/drawingml/2006/picture">
                      <pic:pic>
                        <pic:nvPicPr>
                          <pic:cNvPr descr="Bộ Sưu Tập Hình Ảnh Các Khuôn Mặt Biểu Lộ Cảm Xúc Cực Độc Đáo Và Đầy Đủ 4K  - TH Điện Biên Đông" id="0" name="image3.jpg"/>
                          <pic:cNvPicPr preferRelativeResize="0"/>
                        </pic:nvPicPr>
                        <pic:blipFill>
                          <a:blip r:embed="rId15"/>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226" name="image2.jpg"/>
                  <a:graphic>
                    <a:graphicData uri="http://schemas.openxmlformats.org/drawingml/2006/picture">
                      <pic:pic>
                        <pic:nvPicPr>
                          <pic:cNvPr descr="Bộ Sưu Tập Hình Ảnh Các Khuôn Mặt Biểu Lộ Cảm Xúc Cực Độc Đáo Và Đầy Đủ 4K  - TH Điện Biên Đông" id="0" name="image2.jpg"/>
                          <pic:cNvPicPr preferRelativeResize="0"/>
                        </pic:nvPicPr>
                        <pic:blipFill>
                          <a:blip r:embed="rId16"/>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227" name="image1.jpg"/>
                  <a:graphic>
                    <a:graphicData uri="http://schemas.openxmlformats.org/drawingml/2006/picture">
                      <pic:pic>
                        <pic:nvPicPr>
                          <pic:cNvPr descr="Bộ Sưu Tập Hình Ảnh Các Khuôn Mặt Biểu Lộ Cảm Xúc Cực Độc Đáo Và Đầy Đủ 4K  - TH Điện Biên Đông" id="0" name="image1.jpg"/>
                          <pic:cNvPicPr preferRelativeResize="0"/>
                        </pic:nvPicPr>
                        <pic:blipFill>
                          <a:blip r:embed="rId17"/>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8">
      <w:pPr>
        <w:spacing w:line="36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079">
      <w:pPr>
        <w:spacing w:line="36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07A">
      <w:pPr>
        <w:spacing w:line="36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07B">
      <w:pPr>
        <w:spacing w:line="36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Phiếu đánh giá hoạt động nhóm mà GV đã chuẩn bị</w:t>
      </w:r>
    </w:p>
    <w:tbl>
      <w:tblPr>
        <w:tblStyle w:val="Table5"/>
        <w:tblW w:w="8766.0" w:type="dxa"/>
        <w:jc w:val="left"/>
        <w:tblInd w:w="11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67"/>
        <w:gridCol w:w="4147"/>
        <w:gridCol w:w="990"/>
        <w:gridCol w:w="1062"/>
        <w:tblGridChange w:id="0">
          <w:tblGrid>
            <w:gridCol w:w="2567"/>
            <w:gridCol w:w="4147"/>
            <w:gridCol w:w="990"/>
            <w:gridCol w:w="1062"/>
          </w:tblGrid>
        </w:tblGridChange>
      </w:tblGrid>
      <w:tr>
        <w:trPr>
          <w:cantSplit w:val="0"/>
          <w:tblHeader w:val="0"/>
        </w:trPr>
        <w:tc>
          <w:tcPr>
            <w:shd w:fill="e7e6e6" w:val="clear"/>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 VÀ TÊN HS</w:t>
            </w:r>
          </w:p>
        </w:tc>
        <w:tc>
          <w:tcPr>
            <w:shd w:fill="e7e6e6" w:val="clear"/>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PHẨM CHẤT, NĂNG LỰC</w:t>
            </w:r>
          </w:p>
        </w:tc>
        <w:tc>
          <w:tcPr>
            <w:shd w:fill="e7e6e6" w:val="clear"/>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ĐẠT</w:t>
            </w:r>
          </w:p>
        </w:tc>
        <w:tc>
          <w:tcPr>
            <w:shd w:fill="e7e6e6" w:val="clear"/>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CHƯA ĐẠT</w:t>
            </w:r>
          </w:p>
        </w:tc>
      </w:tr>
      <w:tr>
        <w:trPr>
          <w:cantSplit w:val="0"/>
          <w:tblHeader w:val="0"/>
        </w:trPr>
        <w:tc>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Merge w:val="restart"/>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nước; nhân ái; trung thực; chăm chỉ; trách nhiệm.</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Tự chủ, tự học; Giao tiếp, hợp tác; Sáng tạo, giải quyết vấn đề;</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năng lực đặc thù</w:t>
            </w:r>
          </w:p>
        </w:tc>
        <w:tc>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Merge w:val="continue"/>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Merge w:val="continue"/>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Merge w:val="continue"/>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Merge w:val="continue"/>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Merge w:val="continue"/>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9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Trả lời các câu hỏi của Hoạt động 2 (Khám phá kiến thức nền)</w:t>
      </w:r>
    </w:p>
    <w:p w:rsidR="00000000" w:rsidDel="00000000" w:rsidP="00000000" w:rsidRDefault="00000000" w:rsidRPr="00000000" w14:paraId="0000009C">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Em hãy trình bày chức năng cơ bản của môi trường đối với sinh vật  </w:t>
      </w:r>
    </w:p>
    <w:p w:rsidR="00000000" w:rsidDel="00000000" w:rsidP="00000000" w:rsidRDefault="00000000" w:rsidRPr="00000000" w14:paraId="0000009D">
      <w:pPr>
        <w:spacing w:line="360" w:lineRule="auto"/>
        <w:ind w:firstLine="831"/>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Môi trường là không gian sống của con người và các loài sinh vật, có 4 chức năng cơ bản sau:</w:t>
      </w:r>
    </w:p>
    <w:p w:rsidR="00000000" w:rsidDel="00000000" w:rsidP="00000000" w:rsidRDefault="00000000" w:rsidRPr="00000000" w14:paraId="0000009E">
      <w:pPr>
        <w:spacing w:line="360" w:lineRule="auto"/>
        <w:ind w:firstLine="831"/>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 Chứa đựng các tài nguyên cần thiết cho cuộc sống và hoạt động sản xuất của con người (đất, nước, không khí, khoáng sản... đều là môi trường cung cấp)</w:t>
      </w:r>
    </w:p>
    <w:p w:rsidR="00000000" w:rsidDel="00000000" w:rsidP="00000000" w:rsidRDefault="00000000" w:rsidRPr="00000000" w14:paraId="0000009F">
      <w:pPr>
        <w:spacing w:line="360" w:lineRule="auto"/>
        <w:ind w:firstLine="831"/>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 Chứa đựng các chất phế thải do con người tạo ra (các loại rác thải hiện nay đều thải ra môi trường)</w:t>
      </w:r>
    </w:p>
    <w:p w:rsidR="00000000" w:rsidDel="00000000" w:rsidP="00000000" w:rsidRDefault="00000000" w:rsidRPr="00000000" w14:paraId="000000A0">
      <w:pPr>
        <w:spacing w:line="360" w:lineRule="auto"/>
        <w:ind w:firstLine="831"/>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 Lưu trữ và cung cấp thông tin cho con người (ví dụ thông tin về lịch sử hình thành trái đất)</w:t>
      </w:r>
    </w:p>
    <w:p w:rsidR="00000000" w:rsidDel="00000000" w:rsidP="00000000" w:rsidRDefault="00000000" w:rsidRPr="00000000" w14:paraId="000000A1">
      <w:pPr>
        <w:spacing w:line="360" w:lineRule="auto"/>
        <w:ind w:firstLine="831"/>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 Bảo vệ con người và sinh vật khỏi những tác động bên ngoài (ví dụ tầng ozon giúp cản trở tia có hại cho con người và động vật)</w:t>
      </w:r>
    </w:p>
    <w:p w:rsidR="00000000" w:rsidDel="00000000" w:rsidP="00000000" w:rsidRDefault="00000000" w:rsidRPr="00000000" w14:paraId="000000A2">
      <w:pPr>
        <w:spacing w:line="360" w:lineRule="auto"/>
        <w:ind w:firstLine="831"/>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Cung cấp và bảo tồn cho con người nguồn gen, các loài động thực vật, các hệ sinh thái tự nhiên và nhân tạo, các danh lam, thắng cảnh có giá trị thẩm mỹ để hưởng thụ, tôn giáo và các giá trị văn hóa khác.</w:t>
      </w:r>
    </w:p>
    <w:p w:rsidR="00000000" w:rsidDel="00000000" w:rsidP="00000000" w:rsidRDefault="00000000" w:rsidRPr="00000000" w14:paraId="000000A3">
      <w:pPr>
        <w:spacing w:line="360" w:lineRule="auto"/>
        <w:ind w:firstLine="831"/>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Bảo vệ con người và sinh vật khỏi các tác động bên ngoài. Các thành phần trong môi trường còn có vai trò bảo vệ cuộc sống của con người và sinh vật khỏi những tác động từ bên ngoài như: tầng ozon trong khí quyển có nhiệm vụ hấp thụ và phản xạ ngược lại các tia cực tím từ năng lượng mặt trời.</w:t>
      </w:r>
    </w:p>
    <w:p w:rsidR="00000000" w:rsidDel="00000000" w:rsidP="00000000" w:rsidRDefault="00000000" w:rsidRPr="00000000" w14:paraId="000000A4">
      <w:pPr>
        <w:spacing w:line="360" w:lineRule="auto"/>
        <w:ind w:firstLine="831"/>
        <w:rPr>
          <w:rFonts w:ascii="Times New Roman" w:cs="Times New Roman" w:eastAsia="Times New Roman" w:hAnsi="Times New Roman"/>
          <w:color w:val="333333"/>
          <w:sz w:val="28"/>
          <w:szCs w:val="28"/>
          <w:highlight w:val="white"/>
        </w:rPr>
      </w:pPr>
      <w:r w:rsidDel="00000000" w:rsidR="00000000" w:rsidRPr="00000000">
        <w:rPr>
          <w:rtl w:val="0"/>
        </w:rPr>
      </w:r>
    </w:p>
    <w:p w:rsidR="00000000" w:rsidDel="00000000" w:rsidP="00000000" w:rsidRDefault="00000000" w:rsidRPr="00000000" w14:paraId="000000A5">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2)  Theo em, ngôi nhà dành cho mèo có những đặc điểm gì?</w:t>
      </w:r>
      <w:r w:rsidDel="00000000" w:rsidR="00000000" w:rsidRPr="00000000">
        <w:rPr>
          <w:rtl w:val="0"/>
        </w:rPr>
      </w:r>
    </w:p>
    <w:p w:rsidR="00000000" w:rsidDel="00000000" w:rsidP="00000000" w:rsidRDefault="00000000" w:rsidRPr="00000000" w14:paraId="000000A6">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Chuồng mèo cần phù hợp với kích thước của mèo.</w:t>
      </w:r>
    </w:p>
    <w:p w:rsidR="00000000" w:rsidDel="00000000" w:rsidP="00000000" w:rsidRDefault="00000000" w:rsidRPr="00000000" w14:paraId="000000A7">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Tùy vào tính cách của những chú mèo để lựa chọn chất liệu phù hợp để làm ngôi nhà, như thùng các tông, chuồng inox hay nhà gỗ… sẽ đều tương ứng với những tính cách nhất định. </w:t>
      </w:r>
    </w:p>
    <w:p w:rsidR="00000000" w:rsidDel="00000000" w:rsidP="00000000" w:rsidRDefault="00000000" w:rsidRPr="00000000" w14:paraId="000000A8">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Ngoài vấn đề về kích thước và chất liệu thì thiết kế cũng rất quan trọng khi bạn lựa chọn chuồng mèo. Một chiếc chuồng phù hợp cần có độ thông thoáng, dễ dàng vệ sinh. Như vậy mèo mới đảm bảo được sức khỏe tốt nhất. </w:t>
      </w:r>
    </w:p>
    <w:p w:rsidR="00000000" w:rsidDel="00000000" w:rsidP="00000000" w:rsidRDefault="00000000" w:rsidRPr="00000000" w14:paraId="000000A9">
      <w:pPr>
        <w:spacing w:line="360" w:lineRule="auto"/>
        <w:ind w:firstLine="83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151"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Sản phẩm gợi ý </w:t>
      </w:r>
    </w:p>
    <w:p w:rsidR="00000000" w:rsidDel="00000000" w:rsidP="00000000" w:rsidRDefault="00000000" w:rsidRPr="00000000" w14:paraId="000000AB">
      <w:pPr>
        <w:spacing w:line="360" w:lineRule="auto"/>
        <w:ind w:left="141.73228346456688" w:firstLine="0"/>
        <w:jc w:val="both"/>
        <w:rPr>
          <w:rFonts w:ascii="Times New Roman" w:cs="Times New Roman" w:eastAsia="Times New Roman" w:hAnsi="Times New Roman"/>
          <w:b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209550</wp:posOffset>
            </wp:positionH>
            <wp:positionV relativeFrom="paragraph">
              <wp:posOffset>140996</wp:posOffset>
            </wp:positionV>
            <wp:extent cx="5524500" cy="2695575"/>
            <wp:effectExtent b="0" l="0" r="0" t="0"/>
            <wp:wrapSquare wrapText="bothSides" distB="114300" distT="114300" distL="114300" distR="114300"/>
            <wp:docPr id="214"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5524500" cy="2695575"/>
                    </a:xfrm>
                    <a:prstGeom prst="rect"/>
                    <a:ln/>
                  </pic:spPr>
                </pic:pic>
              </a:graphicData>
            </a:graphic>
          </wp:anchor>
        </w:drawing>
      </w:r>
    </w:p>
    <w:p w:rsidR="00000000" w:rsidDel="00000000" w:rsidP="00000000" w:rsidRDefault="00000000" w:rsidRPr="00000000" w14:paraId="000000AC">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D">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E">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F">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0">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1">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2">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3">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4">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5">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562600" cy="2628900"/>
            <wp:effectExtent b="0" l="0" r="0" t="0"/>
            <wp:docPr id="215"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556260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spacing w:line="360" w:lineRule="auto"/>
        <w:jc w:val="both"/>
        <w:rPr>
          <w:rFonts w:ascii="Times New Roman" w:cs="Times New Roman" w:eastAsia="Times New Roman" w:hAnsi="Times New Roman"/>
          <w:b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457825" cy="6038850"/>
            <wp:effectExtent b="0" l="0" r="0" t="0"/>
            <wp:wrapSquare wrapText="bothSides" distB="114300" distT="114300" distL="114300" distR="114300"/>
            <wp:docPr id="207"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5457825" cy="6038850"/>
                    </a:xfrm>
                    <a:prstGeom prst="rect"/>
                    <a:ln/>
                  </pic:spPr>
                </pic:pic>
              </a:graphicData>
            </a:graphic>
          </wp:anchor>
        </w:drawing>
      </w:r>
    </w:p>
    <w:p w:rsidR="00000000" w:rsidDel="00000000" w:rsidP="00000000" w:rsidRDefault="00000000" w:rsidRPr="00000000" w14:paraId="000000B7">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324475" cy="2314575"/>
            <wp:effectExtent b="0" l="0" r="0" t="0"/>
            <wp:docPr id="222"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5324475" cy="2314575"/>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562600" cy="2809875"/>
            <wp:effectExtent b="0" l="0" r="0" t="0"/>
            <wp:docPr id="210"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5562600" cy="2809875"/>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B">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C">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D">
      <w:pPr>
        <w:spacing w:line="259" w:lineRule="auto"/>
        <w:ind w:left="141.73228346456688" w:firstLine="0"/>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1.73228346456688"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1.73228346456688"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52" w:right="0" w:firstLine="0"/>
        <w:jc w:val="righ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152" w:right="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D">
      <w:pPr>
        <w:jc w:val="both"/>
        <w:rPr>
          <w:rFonts w:ascii="Times New Roman" w:cs="Times New Roman" w:eastAsia="Times New Roman" w:hAnsi="Times New Roman"/>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0C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4">
      <w:pPr>
        <w:jc w:val="both"/>
        <w:rPr>
          <w:rFonts w:ascii="Times New Roman" w:cs="Times New Roman" w:eastAsia="Times New Roman" w:hAnsi="Times New Roman"/>
          <w:sz w:val="28"/>
          <w:szCs w:val="28"/>
        </w:rPr>
      </w:pPr>
      <w:r w:rsidDel="00000000" w:rsidR="00000000" w:rsidRPr="00000000">
        <w:rPr>
          <w:rtl w:val="0"/>
        </w:rPr>
      </w:r>
    </w:p>
    <w:sectPr>
      <w:headerReference r:id="rId23" w:type="default"/>
      <w:footerReference r:id="rId24" w:type="default"/>
      <w:pgSz w:h="15840" w:w="12240" w:orient="portrait"/>
      <w:pgMar w:bottom="993" w:top="993" w:left="1440" w:right="9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ffffff"/>
        <w:sz w:val="18"/>
        <w:szCs w:val="18"/>
        <w:u w:val="none"/>
        <w:shd w:fill="auto" w:val="clear"/>
        <w:vertAlign w:val="baseline"/>
      </w:rPr>
    </w:pPr>
    <w:r w:rsidDel="00000000" w:rsidR="00000000" w:rsidRPr="00000000">
      <w:rPr>
        <w:rFonts w:ascii="Calibri" w:cs="Calibri" w:eastAsia="Calibri" w:hAnsi="Calibri"/>
        <w:b w:val="0"/>
        <w:i w:val="0"/>
        <w:smallCaps w:val="0"/>
        <w:strike w:val="0"/>
        <w:color w:val="ffffff"/>
        <w:sz w:val="18"/>
        <w:szCs w:val="18"/>
        <w:u w:val="none"/>
        <w:shd w:fill="auto" w:val="clear"/>
        <w:vertAlign w:val="baseline"/>
        <w:rtl w:val="0"/>
      </w:rPr>
      <w:t xml:space="preserve">https://hoatieu.vn/tai-lieu/ke-hoach-bai-day-khau-trang-cua-em-lop-2-219794</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decimal"/>
      <w:lvlText w:val="%1)"/>
      <w:lvlJc w:val="left"/>
      <w:pPr>
        <w:ind w:left="1152" w:hanging="360"/>
      </w:pPr>
      <w:rPr>
        <w:b w:val="1"/>
        <w:i w:val="1"/>
      </w:rPr>
    </w:lvl>
    <w:lvl w:ilvl="1">
      <w:start w:val="1"/>
      <w:numFmt w:val="lowerLetter"/>
      <w:lvlText w:val="%2."/>
      <w:lvlJc w:val="left"/>
      <w:pPr>
        <w:ind w:left="1872" w:hanging="360"/>
      </w:pPr>
      <w:rPr/>
    </w:lvl>
    <w:lvl w:ilvl="2">
      <w:start w:val="1"/>
      <w:numFmt w:val="lowerRoman"/>
      <w:lvlText w:val="%3."/>
      <w:lvlJc w:val="right"/>
      <w:pPr>
        <w:ind w:left="2592" w:hanging="180"/>
      </w:pPr>
      <w:rPr/>
    </w:lvl>
    <w:lvl w:ilvl="3">
      <w:start w:val="1"/>
      <w:numFmt w:val="decimal"/>
      <w:lvlText w:val="%4."/>
      <w:lvlJc w:val="left"/>
      <w:pPr>
        <w:ind w:left="3312" w:hanging="360"/>
      </w:pPr>
      <w:rPr/>
    </w:lvl>
    <w:lvl w:ilvl="4">
      <w:start w:val="1"/>
      <w:numFmt w:val="lowerLetter"/>
      <w:lvlText w:val="%5."/>
      <w:lvlJc w:val="left"/>
      <w:pPr>
        <w:ind w:left="4032" w:hanging="360"/>
      </w:pPr>
      <w:rPr/>
    </w:lvl>
    <w:lvl w:ilvl="5">
      <w:start w:val="1"/>
      <w:numFmt w:val="lowerRoman"/>
      <w:lvlText w:val="%6."/>
      <w:lvlJc w:val="right"/>
      <w:pPr>
        <w:ind w:left="4752" w:hanging="180"/>
      </w:pPr>
      <w:rPr/>
    </w:lvl>
    <w:lvl w:ilvl="6">
      <w:start w:val="1"/>
      <w:numFmt w:val="decimal"/>
      <w:lvlText w:val="%7."/>
      <w:lvlJc w:val="left"/>
      <w:pPr>
        <w:ind w:left="5472" w:hanging="360"/>
      </w:pPr>
      <w:rPr/>
    </w:lvl>
    <w:lvl w:ilvl="7">
      <w:start w:val="1"/>
      <w:numFmt w:val="lowerLetter"/>
      <w:lvlText w:val="%8."/>
      <w:lvlJc w:val="left"/>
      <w:pPr>
        <w:ind w:left="6192" w:hanging="360"/>
      </w:pPr>
      <w:rPr/>
    </w:lvl>
    <w:lvl w:ilvl="8">
      <w:start w:val="1"/>
      <w:numFmt w:val="lowerRoman"/>
      <w:lvlText w:val="%9."/>
      <w:lvlJc w:val="right"/>
      <w:pPr>
        <w:ind w:left="6912" w:hanging="180"/>
      </w:pPr>
      <w:rPr/>
    </w:lvl>
  </w:abstractNum>
  <w:abstractNum w:abstractNumId="3">
    <w:lvl w:ilvl="0">
      <w:start w:val="0"/>
      <w:numFmt w:val="bullet"/>
      <w:lvlText w:val="-"/>
      <w:lvlJc w:val="left"/>
      <w:pPr>
        <w:ind w:left="340" w:hanging="360"/>
      </w:pPr>
      <w:rPr>
        <w:rFonts w:ascii="Times New Roman" w:cs="Times New Roman" w:eastAsia="Times New Roman" w:hAnsi="Times New Roman"/>
      </w:rPr>
    </w:lvl>
    <w:lvl w:ilvl="1">
      <w:start w:val="1"/>
      <w:numFmt w:val="bullet"/>
      <w:lvlText w:val="o"/>
      <w:lvlJc w:val="left"/>
      <w:pPr>
        <w:ind w:left="1060" w:hanging="360"/>
      </w:pPr>
      <w:rPr>
        <w:rFonts w:ascii="Courier New" w:cs="Courier New" w:eastAsia="Courier New" w:hAnsi="Courier New"/>
      </w:rPr>
    </w:lvl>
    <w:lvl w:ilvl="2">
      <w:start w:val="1"/>
      <w:numFmt w:val="bullet"/>
      <w:lvlText w:val="▪"/>
      <w:lvlJc w:val="left"/>
      <w:pPr>
        <w:ind w:left="1780" w:hanging="360"/>
      </w:pPr>
      <w:rPr>
        <w:rFonts w:ascii="Noto Sans Symbols" w:cs="Noto Sans Symbols" w:eastAsia="Noto Sans Symbols" w:hAnsi="Noto Sans Symbols"/>
      </w:rPr>
    </w:lvl>
    <w:lvl w:ilvl="3">
      <w:start w:val="1"/>
      <w:numFmt w:val="bullet"/>
      <w:lvlText w:val="●"/>
      <w:lvlJc w:val="left"/>
      <w:pPr>
        <w:ind w:left="2500" w:hanging="360"/>
      </w:pPr>
      <w:rPr>
        <w:rFonts w:ascii="Noto Sans Symbols" w:cs="Noto Sans Symbols" w:eastAsia="Noto Sans Symbols" w:hAnsi="Noto Sans Symbols"/>
      </w:rPr>
    </w:lvl>
    <w:lvl w:ilvl="4">
      <w:start w:val="1"/>
      <w:numFmt w:val="bullet"/>
      <w:lvlText w:val="o"/>
      <w:lvlJc w:val="left"/>
      <w:pPr>
        <w:ind w:left="3220" w:hanging="360"/>
      </w:pPr>
      <w:rPr>
        <w:rFonts w:ascii="Courier New" w:cs="Courier New" w:eastAsia="Courier New" w:hAnsi="Courier New"/>
      </w:rPr>
    </w:lvl>
    <w:lvl w:ilvl="5">
      <w:start w:val="1"/>
      <w:numFmt w:val="bullet"/>
      <w:lvlText w:val="▪"/>
      <w:lvlJc w:val="left"/>
      <w:pPr>
        <w:ind w:left="3940" w:hanging="360"/>
      </w:pPr>
      <w:rPr>
        <w:rFonts w:ascii="Noto Sans Symbols" w:cs="Noto Sans Symbols" w:eastAsia="Noto Sans Symbols" w:hAnsi="Noto Sans Symbols"/>
      </w:rPr>
    </w:lvl>
    <w:lvl w:ilvl="6">
      <w:start w:val="1"/>
      <w:numFmt w:val="bullet"/>
      <w:lvlText w:val="●"/>
      <w:lvlJc w:val="left"/>
      <w:pPr>
        <w:ind w:left="4660" w:hanging="360"/>
      </w:pPr>
      <w:rPr>
        <w:rFonts w:ascii="Noto Sans Symbols" w:cs="Noto Sans Symbols" w:eastAsia="Noto Sans Symbols" w:hAnsi="Noto Sans Symbols"/>
      </w:rPr>
    </w:lvl>
    <w:lvl w:ilvl="7">
      <w:start w:val="1"/>
      <w:numFmt w:val="bullet"/>
      <w:lvlText w:val="o"/>
      <w:lvlJc w:val="left"/>
      <w:pPr>
        <w:ind w:left="5380" w:hanging="360"/>
      </w:pPr>
      <w:rPr>
        <w:rFonts w:ascii="Courier New" w:cs="Courier New" w:eastAsia="Courier New" w:hAnsi="Courier New"/>
      </w:rPr>
    </w:lvl>
    <w:lvl w:ilvl="8">
      <w:start w:val="1"/>
      <w:numFmt w:val="bullet"/>
      <w:lvlText w:val="▪"/>
      <w:lvlJc w:val="left"/>
      <w:pPr>
        <w:ind w:left="610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F3923"/>
    <w:rPr>
      <w:rFonts w:ascii="Calibri" w:hAnsi="Calibri"/>
      <w:sz w:val="24"/>
      <w:szCs w:val="24"/>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Pr>
      <w:rFonts w:ascii="Tahoma" w:cs="Tahoma" w:hAnsi="Tahoma"/>
      <w:sz w:val="16"/>
      <w:szCs w:val="16"/>
    </w:rPr>
  </w:style>
  <w:style w:type="paragraph" w:styleId="Footer">
    <w:name w:val="footer"/>
    <w:basedOn w:val="Normal"/>
    <w:uiPriority w:val="99"/>
    <w:semiHidden w:val="1"/>
    <w:unhideWhenUsed w:val="1"/>
    <w:pPr>
      <w:tabs>
        <w:tab w:val="center" w:pos="4153"/>
        <w:tab w:val="right" w:pos="8306"/>
      </w:tabs>
      <w:snapToGrid w:val="0"/>
    </w:pPr>
    <w:rPr>
      <w:sz w:val="18"/>
      <w:szCs w:val="18"/>
    </w:rPr>
  </w:style>
  <w:style w:type="paragraph" w:styleId="Header">
    <w:name w:val="header"/>
    <w:basedOn w:val="Normal"/>
    <w:uiPriority w:val="99"/>
    <w:semiHidden w:val="1"/>
    <w:unhideWhenUsed w:val="1"/>
    <w:pPr>
      <w:tabs>
        <w:tab w:val="center" w:pos="4153"/>
        <w:tab w:val="right" w:pos="8306"/>
      </w:tabs>
      <w:snapToGrid w:val="0"/>
    </w:pPr>
    <w:rPr>
      <w:sz w:val="18"/>
      <w:szCs w:val="18"/>
    </w:rPr>
  </w:style>
  <w:style w:type="character" w:styleId="Hyperlink">
    <w:name w:val="Hyperlink"/>
    <w:uiPriority w:val="99"/>
    <w:unhideWhenUsed w:val="1"/>
    <w:rPr>
      <w:color w:val="0563c1"/>
      <w:u w:val="single"/>
    </w:rPr>
  </w:style>
  <w:style w:type="paragraph" w:styleId="NormalWeb">
    <w:name w:val="Normal (Web)"/>
    <w:basedOn w:val="Normal"/>
    <w:uiPriority w:val="99"/>
    <w:unhideWhenUsed w:val="1"/>
    <w:pPr>
      <w:spacing w:after="100" w:afterAutospacing="1" w:before="100" w:beforeAutospacing="1"/>
    </w:pPr>
    <w:rPr>
      <w:rFonts w:ascii="Times New Roman" w:eastAsia="Times New Roman" w:hAnsi="Times New Roman"/>
    </w:rPr>
  </w:style>
  <w:style w:type="table" w:styleId="TableGrid">
    <w:name w:val="Table Grid"/>
    <w:basedOn w:val="TableNormal"/>
    <w:uiPriority w:val="39"/>
    <w:rPr>
      <w:rFonts w:ascii="Calibri" w:hAnsi="Calibri"/>
      <w:sz w:val="22"/>
      <w:lang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1" w:customStyle="1">
    <w:name w:val="Unresolved Mention1"/>
    <w:uiPriority w:val="99"/>
    <w:semiHidden w:val="1"/>
    <w:unhideWhenUsed w:val="1"/>
    <w:rPr>
      <w:color w:val="605e5c"/>
      <w:shd w:color="auto" w:fill="e1dfdd" w:val="clear"/>
    </w:rPr>
  </w:style>
  <w:style w:type="paragraph" w:styleId="ListParagraph">
    <w:name w:val="List Paragraph"/>
    <w:basedOn w:val="Normal"/>
    <w:uiPriority w:val="34"/>
    <w:qFormat w:val="1"/>
    <w:pPr>
      <w:spacing w:after="160" w:line="259" w:lineRule="auto"/>
      <w:ind w:left="720"/>
      <w:contextualSpacing w:val="1"/>
    </w:pPr>
    <w:rPr>
      <w:sz w:val="22"/>
      <w:szCs w:val="22"/>
    </w:rPr>
  </w:style>
  <w:style w:type="character" w:styleId="BalloonTextChar" w:customStyle="1">
    <w:name w:val="Balloon Text Char"/>
    <w:link w:val="BalloonText"/>
    <w:uiPriority w:val="99"/>
    <w:semiHidden w:val="1"/>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11" Type="http://schemas.openxmlformats.org/officeDocument/2006/relationships/image" Target="media/image10.png"/><Relationship Id="rId22" Type="http://schemas.openxmlformats.org/officeDocument/2006/relationships/image" Target="media/image15.png"/><Relationship Id="rId10" Type="http://schemas.openxmlformats.org/officeDocument/2006/relationships/image" Target="media/image12.png"/><Relationship Id="rId21" Type="http://schemas.openxmlformats.org/officeDocument/2006/relationships/image" Target="media/image9.png"/><Relationship Id="rId13" Type="http://schemas.openxmlformats.org/officeDocument/2006/relationships/image" Target="media/image6.png"/><Relationship Id="rId24" Type="http://schemas.openxmlformats.org/officeDocument/2006/relationships/footer" Target="footer1.xml"/><Relationship Id="rId12" Type="http://schemas.openxmlformats.org/officeDocument/2006/relationships/image" Target="media/image5.pn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3.jpg"/><Relationship Id="rId14" Type="http://schemas.openxmlformats.org/officeDocument/2006/relationships/image" Target="media/image7.png"/><Relationship Id="rId17" Type="http://schemas.openxmlformats.org/officeDocument/2006/relationships/image" Target="media/image1.jpg"/><Relationship Id="rId16" Type="http://schemas.openxmlformats.org/officeDocument/2006/relationships/image" Target="media/image2.jpg"/><Relationship Id="rId5" Type="http://schemas.openxmlformats.org/officeDocument/2006/relationships/styles" Target="styles.xml"/><Relationship Id="rId19" Type="http://schemas.openxmlformats.org/officeDocument/2006/relationships/image" Target="media/image14.png"/><Relationship Id="rId6" Type="http://schemas.openxmlformats.org/officeDocument/2006/relationships/customXml" Target="../customXML/item1.xml"/><Relationship Id="rId18" Type="http://schemas.openxmlformats.org/officeDocument/2006/relationships/image" Target="media/image4.png"/><Relationship Id="rId7" Type="http://schemas.openxmlformats.org/officeDocument/2006/relationships/image" Target="media/image13.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LRWPpxHHCnIu3nNbgMUrwXiSHw==">CgMxLjAyCGguZ2pkZ3hzOAByITFvZ2JRVV9Xb0s1a2FGcGVaM3JkVU13dnZ4SlIxUDRFbg==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2023-09-10T05:43:00Z</dcterms:created>
  <dc:creator>META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875E1CEDCC8249278E127A50265B4ECD</vt:lpwstr>
  </property>
</Properties>
</file>