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80597">
      <w:pPr>
        <w:spacing w:line="288" w:lineRule="auto"/>
        <w:jc w:val="center"/>
        <w:rPr>
          <w:b/>
          <w:bCs/>
          <w:color w:val="auto"/>
          <w:sz w:val="28"/>
          <w:szCs w:val="28"/>
          <w:lang w:val="nl-NL"/>
        </w:rPr>
      </w:pPr>
      <w:r>
        <w:rPr>
          <w:b/>
          <w:bCs w:val="0"/>
          <w:color w:val="auto"/>
          <w:sz w:val="28"/>
          <w:szCs w:val="28"/>
          <w:lang w:val="nl-NL"/>
        </w:rPr>
        <w:t>TIẾT 154:</w:t>
      </w:r>
      <w:r>
        <w:rPr>
          <w:b/>
          <w:color w:val="auto"/>
          <w:sz w:val="28"/>
          <w:szCs w:val="28"/>
          <w:lang w:val="nl-NL"/>
        </w:rPr>
        <w:t xml:space="preserve"> LUYỆN TẬP:</w:t>
      </w:r>
      <w:r>
        <w:rPr>
          <w:b/>
          <w:bCs/>
          <w:color w:val="auto"/>
          <w:sz w:val="28"/>
          <w:szCs w:val="28"/>
          <w:lang w:val="nl-NL"/>
        </w:rPr>
        <w:t xml:space="preserve"> VIẾT ĐOẠN VĂN NÊU TÌNH CẢM, CẢM XÚC </w:t>
      </w:r>
      <w:bookmarkStart w:id="0" w:name="_GoBack"/>
      <w:bookmarkEnd w:id="0"/>
      <w:r>
        <w:rPr>
          <w:b/>
          <w:bCs/>
          <w:color w:val="auto"/>
          <w:sz w:val="28"/>
          <w:szCs w:val="28"/>
          <w:lang w:val="nl-NL"/>
        </w:rPr>
        <w:t>VỀ CẢNH VẬT YÊU THÍCH</w:t>
      </w:r>
    </w:p>
    <w:p w14:paraId="422A5233">
      <w:pPr>
        <w:keepNext w:val="0"/>
        <w:keepLines w:val="0"/>
        <w:pageBreakBefore w:val="0"/>
        <w:kinsoku/>
        <w:wordWrap/>
        <w:overflowPunct/>
        <w:topLinePunct w:val="0"/>
        <w:bidi w:val="0"/>
        <w:adjustRightInd/>
        <w:snapToGrid/>
        <w:spacing w:line="240" w:lineRule="auto"/>
        <w:ind w:left="720" w:hanging="720"/>
        <w:textAlignment w:val="auto"/>
        <w:rPr>
          <w:b/>
          <w:bCs/>
          <w:color w:val="auto"/>
          <w:sz w:val="28"/>
          <w:szCs w:val="28"/>
          <w:lang w:val="nl-NL"/>
        </w:rPr>
      </w:pPr>
      <w:r>
        <w:rPr>
          <w:b/>
          <w:bCs/>
          <w:color w:val="auto"/>
          <w:sz w:val="28"/>
          <w:szCs w:val="28"/>
          <w:lang w:val="nl-NL"/>
        </w:rPr>
        <w:t>I. Yêu cầu cần đạt:</w:t>
      </w:r>
    </w:p>
    <w:p w14:paraId="7040AA1A">
      <w:pPr>
        <w:keepNext w:val="0"/>
        <w:keepLines w:val="0"/>
        <w:pageBreakBefore w:val="0"/>
        <w:kinsoku/>
        <w:wordWrap/>
        <w:overflowPunct/>
        <w:topLinePunct w:val="0"/>
        <w:bidi w:val="0"/>
        <w:adjustRightInd/>
        <w:snapToGrid/>
        <w:spacing w:line="240" w:lineRule="auto"/>
        <w:jc w:val="both"/>
        <w:textAlignment w:val="auto"/>
        <w:rPr>
          <w:b/>
          <w:color w:val="auto"/>
          <w:sz w:val="28"/>
          <w:szCs w:val="28"/>
          <w:lang w:val="nl-NL"/>
        </w:rPr>
      </w:pPr>
      <w:r>
        <w:rPr>
          <w:b/>
          <w:color w:val="auto"/>
          <w:sz w:val="28"/>
          <w:szCs w:val="28"/>
          <w:lang w:val="nl-NL"/>
        </w:rPr>
        <w:t>1. Kiến thức</w:t>
      </w:r>
      <w:r>
        <w:rPr>
          <w:rFonts w:hint="default"/>
          <w:b/>
          <w:color w:val="auto"/>
          <w:sz w:val="28"/>
          <w:szCs w:val="28"/>
          <w:lang w:val="vi-VN"/>
        </w:rPr>
        <w:t>:</w:t>
      </w:r>
      <w:r>
        <w:rPr>
          <w:b/>
          <w:color w:val="auto"/>
          <w:sz w:val="28"/>
          <w:szCs w:val="28"/>
          <w:lang w:val="nl-NL"/>
        </w:rPr>
        <w:t xml:space="preserve"> </w:t>
      </w:r>
    </w:p>
    <w:p w14:paraId="47808173">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Dựa vào các tranh ảnh trong SHS để nói về một cảnh vật.</w:t>
      </w:r>
    </w:p>
    <w:p w14:paraId="27F2FC82">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Viết được một đoạn văn ngắn nêu tình cảm, cảm xúc của em về một cảnh vật em yêu thích. Biết chia sẻ đoạn văn của mình với bạn. Chỉnh sửa theo góp ý.</w:t>
      </w:r>
    </w:p>
    <w:p w14:paraId="6593C5F2">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Hiểu biết về thế giới thiên nhiên, từ đó biết yêu quý, bảo về các loài thú, bảo vệ môi trường sống của chúng. Chia sẻ với người thân những hiểu biết về thế giới thiên nhiên</w:t>
      </w:r>
    </w:p>
    <w:p w14:paraId="258B5E66">
      <w:pPr>
        <w:keepNext w:val="0"/>
        <w:keepLines w:val="0"/>
        <w:pageBreakBefore w:val="0"/>
        <w:kinsoku/>
        <w:wordWrap/>
        <w:overflowPunct/>
        <w:topLinePunct w:val="0"/>
        <w:bidi w:val="0"/>
        <w:adjustRightInd/>
        <w:snapToGrid/>
        <w:spacing w:line="240" w:lineRule="auto"/>
        <w:jc w:val="both"/>
        <w:textAlignment w:val="auto"/>
        <w:rPr>
          <w:b/>
          <w:color w:val="auto"/>
          <w:sz w:val="28"/>
          <w:szCs w:val="28"/>
        </w:rPr>
      </w:pPr>
      <w:r>
        <w:rPr>
          <w:b/>
          <w:color w:val="auto"/>
          <w:sz w:val="28"/>
          <w:szCs w:val="28"/>
        </w:rPr>
        <w:t>2. Năng lực</w:t>
      </w:r>
      <w:r>
        <w:rPr>
          <w:rFonts w:hint="default"/>
          <w:b/>
          <w:color w:val="auto"/>
          <w:sz w:val="28"/>
          <w:szCs w:val="28"/>
          <w:lang w:val="vi-VN"/>
        </w:rPr>
        <w:t>:</w:t>
      </w:r>
      <w:r>
        <w:rPr>
          <w:b/>
          <w:color w:val="auto"/>
          <w:sz w:val="28"/>
          <w:szCs w:val="28"/>
        </w:rPr>
        <w:t xml:space="preserve"> </w:t>
      </w:r>
    </w:p>
    <w:p w14:paraId="6CFB018A">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vi-VN"/>
        </w:rPr>
      </w:pPr>
      <w:r>
        <w:rPr>
          <w:color w:val="auto"/>
          <w:sz w:val="28"/>
          <w:szCs w:val="28"/>
          <w:lang w:val="vi-VN"/>
        </w:rPr>
        <w:t xml:space="preserve">- </w:t>
      </w:r>
      <w:r>
        <w:rPr>
          <w:color w:val="auto"/>
          <w:sz w:val="28"/>
          <w:szCs w:val="28"/>
          <w:lang w:val="nl-NL"/>
        </w:rPr>
        <w:t>Hình thành và phát triển năng lực văn học ( có khả năng quan sát các sự vật )</w:t>
      </w:r>
      <w:r>
        <w:rPr>
          <w:color w:val="auto"/>
          <w:sz w:val="28"/>
          <w:szCs w:val="28"/>
          <w:lang w:val="vi-VN"/>
        </w:rPr>
        <w:t>.</w:t>
      </w:r>
    </w:p>
    <w:p w14:paraId="7C7682C3">
      <w:pPr>
        <w:keepNext w:val="0"/>
        <w:keepLines w:val="0"/>
        <w:pageBreakBefore w:val="0"/>
        <w:kinsoku/>
        <w:wordWrap/>
        <w:overflowPunct/>
        <w:topLinePunct w:val="0"/>
        <w:bidi w:val="0"/>
        <w:adjustRightInd/>
        <w:snapToGrid/>
        <w:spacing w:line="240" w:lineRule="auto"/>
        <w:jc w:val="both"/>
        <w:textAlignment w:val="auto"/>
        <w:rPr>
          <w:color w:val="auto"/>
          <w:sz w:val="28"/>
          <w:szCs w:val="28"/>
        </w:rPr>
      </w:pPr>
      <w:r>
        <w:rPr>
          <w:color w:val="auto"/>
          <w:sz w:val="28"/>
          <w:szCs w:val="28"/>
        </w:rPr>
        <w:t xml:space="preserve">- Năng lực tự chủ, tự học: lắng nghe và kịp thời hoàn thành các nội dung trong SGK. </w:t>
      </w:r>
    </w:p>
    <w:p w14:paraId="69835B36">
      <w:pPr>
        <w:keepNext w:val="0"/>
        <w:keepLines w:val="0"/>
        <w:pageBreakBefore w:val="0"/>
        <w:kinsoku/>
        <w:wordWrap/>
        <w:overflowPunct/>
        <w:topLinePunct w:val="0"/>
        <w:bidi w:val="0"/>
        <w:adjustRightInd/>
        <w:snapToGrid/>
        <w:spacing w:line="240" w:lineRule="auto"/>
        <w:jc w:val="both"/>
        <w:textAlignment w:val="auto"/>
        <w:rPr>
          <w:color w:val="auto"/>
          <w:sz w:val="28"/>
          <w:szCs w:val="28"/>
        </w:rPr>
      </w:pPr>
      <w:r>
        <w:rPr>
          <w:color w:val="auto"/>
          <w:sz w:val="28"/>
          <w:szCs w:val="28"/>
        </w:rPr>
        <w:t>- Năng lực giải quyết vấn đề và sáng tạo: tham gia trò chơi, vận dụng.</w:t>
      </w:r>
    </w:p>
    <w:p w14:paraId="6F4F27DE">
      <w:pPr>
        <w:keepNext w:val="0"/>
        <w:keepLines w:val="0"/>
        <w:pageBreakBefore w:val="0"/>
        <w:kinsoku/>
        <w:wordWrap/>
        <w:overflowPunct/>
        <w:topLinePunct w:val="0"/>
        <w:bidi w:val="0"/>
        <w:adjustRightInd/>
        <w:snapToGrid/>
        <w:spacing w:line="240" w:lineRule="auto"/>
        <w:jc w:val="both"/>
        <w:textAlignment w:val="auto"/>
        <w:rPr>
          <w:color w:val="auto"/>
          <w:sz w:val="28"/>
          <w:szCs w:val="28"/>
        </w:rPr>
      </w:pPr>
      <w:r>
        <w:rPr>
          <w:color w:val="auto"/>
          <w:sz w:val="28"/>
          <w:szCs w:val="28"/>
        </w:rPr>
        <w:t>- Năng lực giao tiếp và hợp tác: Tham gia làm việc nhóm trong các hoạt động học tập.</w:t>
      </w:r>
    </w:p>
    <w:p w14:paraId="07141C6D">
      <w:pPr>
        <w:keepNext w:val="0"/>
        <w:keepLines w:val="0"/>
        <w:pageBreakBefore w:val="0"/>
        <w:kinsoku/>
        <w:wordWrap/>
        <w:overflowPunct/>
        <w:topLinePunct w:val="0"/>
        <w:bidi w:val="0"/>
        <w:adjustRightInd/>
        <w:snapToGrid/>
        <w:spacing w:line="240" w:lineRule="auto"/>
        <w:jc w:val="both"/>
        <w:textAlignment w:val="auto"/>
        <w:rPr>
          <w:rFonts w:hint="default"/>
          <w:b/>
          <w:color w:val="auto"/>
          <w:sz w:val="28"/>
          <w:szCs w:val="28"/>
          <w:lang w:val="vi-VN"/>
        </w:rPr>
      </w:pPr>
      <w:r>
        <w:rPr>
          <w:b/>
          <w:color w:val="auto"/>
          <w:sz w:val="28"/>
          <w:szCs w:val="28"/>
        </w:rPr>
        <w:t>3. Phẩm chất</w:t>
      </w:r>
      <w:r>
        <w:rPr>
          <w:rFonts w:hint="default"/>
          <w:b/>
          <w:color w:val="auto"/>
          <w:sz w:val="28"/>
          <w:szCs w:val="28"/>
          <w:lang w:val="vi-VN"/>
        </w:rPr>
        <w:t>:</w:t>
      </w:r>
    </w:p>
    <w:p w14:paraId="78D8AEBD">
      <w:pPr>
        <w:keepNext w:val="0"/>
        <w:keepLines w:val="0"/>
        <w:pageBreakBefore w:val="0"/>
        <w:kinsoku/>
        <w:wordWrap/>
        <w:overflowPunct/>
        <w:topLinePunct w:val="0"/>
        <w:bidi w:val="0"/>
        <w:adjustRightInd/>
        <w:snapToGrid/>
        <w:spacing w:line="240" w:lineRule="auto"/>
        <w:jc w:val="both"/>
        <w:textAlignment w:val="auto"/>
        <w:rPr>
          <w:color w:val="auto"/>
          <w:sz w:val="28"/>
          <w:szCs w:val="28"/>
        </w:rPr>
      </w:pPr>
      <w:r>
        <w:rPr>
          <w:color w:val="auto"/>
          <w:sz w:val="28"/>
          <w:szCs w:val="28"/>
        </w:rPr>
        <w:t>- Phẩm chất yêu nước: Biết yêu quê hương, đất nước qua quan sát và tìm hiểu các hình ảnh trong bài.</w:t>
      </w:r>
    </w:p>
    <w:p w14:paraId="2BB48438">
      <w:pPr>
        <w:keepNext w:val="0"/>
        <w:keepLines w:val="0"/>
        <w:pageBreakBefore w:val="0"/>
        <w:kinsoku/>
        <w:wordWrap/>
        <w:overflowPunct/>
        <w:topLinePunct w:val="0"/>
        <w:bidi w:val="0"/>
        <w:adjustRightInd/>
        <w:snapToGrid/>
        <w:spacing w:line="240" w:lineRule="auto"/>
        <w:jc w:val="both"/>
        <w:textAlignment w:val="auto"/>
        <w:rPr>
          <w:color w:val="auto"/>
          <w:sz w:val="28"/>
          <w:szCs w:val="28"/>
        </w:rPr>
      </w:pPr>
      <w:r>
        <w:rPr>
          <w:color w:val="auto"/>
          <w:sz w:val="28"/>
          <w:szCs w:val="28"/>
        </w:rPr>
        <w:t>- Phẩm chất nhân ái: Biết yêu quý và tôn trọng bạn trong làm việc nhóm.</w:t>
      </w:r>
    </w:p>
    <w:p w14:paraId="4741200D">
      <w:pPr>
        <w:keepNext w:val="0"/>
        <w:keepLines w:val="0"/>
        <w:pageBreakBefore w:val="0"/>
        <w:kinsoku/>
        <w:wordWrap/>
        <w:overflowPunct/>
        <w:topLinePunct w:val="0"/>
        <w:bidi w:val="0"/>
        <w:adjustRightInd/>
        <w:snapToGrid/>
        <w:spacing w:line="240" w:lineRule="auto"/>
        <w:jc w:val="both"/>
        <w:textAlignment w:val="auto"/>
        <w:rPr>
          <w:color w:val="auto"/>
          <w:sz w:val="28"/>
          <w:szCs w:val="28"/>
        </w:rPr>
      </w:pPr>
      <w:r>
        <w:rPr>
          <w:color w:val="auto"/>
          <w:sz w:val="28"/>
          <w:szCs w:val="28"/>
        </w:rPr>
        <w:t>- Phẩm chất chăm chỉ: Chăm chỉ viết bài, trả lời câu hỏi.</w:t>
      </w:r>
    </w:p>
    <w:p w14:paraId="2877660B">
      <w:pPr>
        <w:keepNext w:val="0"/>
        <w:keepLines w:val="0"/>
        <w:pageBreakBefore w:val="0"/>
        <w:kinsoku/>
        <w:wordWrap/>
        <w:overflowPunct/>
        <w:topLinePunct w:val="0"/>
        <w:bidi w:val="0"/>
        <w:adjustRightInd/>
        <w:snapToGrid/>
        <w:spacing w:line="240" w:lineRule="auto"/>
        <w:jc w:val="both"/>
        <w:textAlignment w:val="auto"/>
        <w:rPr>
          <w:color w:val="auto"/>
          <w:sz w:val="28"/>
          <w:szCs w:val="28"/>
        </w:rPr>
      </w:pPr>
      <w:r>
        <w:rPr>
          <w:color w:val="auto"/>
          <w:sz w:val="28"/>
          <w:szCs w:val="28"/>
        </w:rPr>
        <w:t>- Phẩm chất trách nhiệm: Giữ trật tự, học tập nghiêm túc.</w:t>
      </w:r>
    </w:p>
    <w:p w14:paraId="7DE5A9EB">
      <w:pPr>
        <w:keepNext w:val="0"/>
        <w:keepLines w:val="0"/>
        <w:pageBreakBefore w:val="0"/>
        <w:kinsoku/>
        <w:wordWrap/>
        <w:overflowPunct/>
        <w:topLinePunct w:val="0"/>
        <w:bidi w:val="0"/>
        <w:adjustRightInd/>
        <w:snapToGrid/>
        <w:spacing w:line="240" w:lineRule="auto"/>
        <w:jc w:val="both"/>
        <w:textAlignment w:val="auto"/>
        <w:rPr>
          <w:rFonts w:hint="default"/>
          <w:b/>
          <w:color w:val="auto"/>
          <w:sz w:val="28"/>
          <w:szCs w:val="28"/>
          <w:lang w:val="vi-VN"/>
        </w:rPr>
      </w:pPr>
      <w:r>
        <w:rPr>
          <w:b/>
          <w:color w:val="auto"/>
          <w:sz w:val="28"/>
          <w:szCs w:val="28"/>
        </w:rPr>
        <w:t>II. Đồ dùng dạy học</w:t>
      </w:r>
      <w:r>
        <w:rPr>
          <w:rFonts w:hint="default"/>
          <w:b/>
          <w:color w:val="auto"/>
          <w:sz w:val="28"/>
          <w:szCs w:val="28"/>
          <w:lang w:val="vi-VN"/>
        </w:rPr>
        <w:t>:</w:t>
      </w:r>
    </w:p>
    <w:p w14:paraId="6EB4971A">
      <w:pPr>
        <w:keepNext w:val="0"/>
        <w:keepLines w:val="0"/>
        <w:pageBreakBefore w:val="0"/>
        <w:widowControl/>
        <w:numPr>
          <w:ilvl w:val="0"/>
          <w:numId w:val="1"/>
        </w:numPr>
        <w:kinsoku/>
        <w:wordWrap/>
        <w:overflowPunct/>
        <w:topLinePunct w:val="0"/>
        <w:autoSpaceDE/>
        <w:autoSpaceDN/>
        <w:bidi w:val="0"/>
        <w:adjustRightInd/>
        <w:snapToGrid/>
        <w:spacing w:line="240" w:lineRule="auto"/>
        <w:ind w:left="164"/>
        <w:jc w:val="both"/>
        <w:textAlignment w:val="auto"/>
        <w:rPr>
          <w:color w:val="auto"/>
          <w:sz w:val="28"/>
          <w:szCs w:val="28"/>
        </w:rPr>
      </w:pPr>
      <w:r>
        <w:rPr>
          <w:color w:val="auto"/>
          <w:sz w:val="28"/>
          <w:szCs w:val="28"/>
        </w:rPr>
        <w:t>BGĐT</w:t>
      </w:r>
      <w:r>
        <w:rPr>
          <w:color w:val="auto"/>
          <w:sz w:val="28"/>
          <w:szCs w:val="28"/>
          <w:lang w:val="en-US"/>
        </w:rPr>
        <w:t>, máy soi</w:t>
      </w:r>
    </w:p>
    <w:p w14:paraId="57DA9117">
      <w:pPr>
        <w:keepNext w:val="0"/>
        <w:keepLines w:val="0"/>
        <w:pageBreakBefore w:val="0"/>
        <w:kinsoku/>
        <w:wordWrap/>
        <w:overflowPunct/>
        <w:topLinePunct w:val="0"/>
        <w:bidi w:val="0"/>
        <w:adjustRightInd/>
        <w:snapToGrid/>
        <w:spacing w:line="240" w:lineRule="auto"/>
        <w:jc w:val="both"/>
        <w:textAlignment w:val="auto"/>
        <w:rPr>
          <w:rFonts w:hint="default"/>
          <w:b/>
          <w:color w:val="auto"/>
          <w:sz w:val="28"/>
          <w:szCs w:val="28"/>
          <w:lang w:val="vi-VN"/>
        </w:rPr>
      </w:pPr>
      <w:r>
        <w:rPr>
          <w:b/>
          <w:color w:val="auto"/>
          <w:sz w:val="28"/>
          <w:szCs w:val="28"/>
        </w:rPr>
        <w:t>III. Các hoạt động dạy học chủ yếu</w:t>
      </w:r>
      <w:r>
        <w:rPr>
          <w:rFonts w:hint="default"/>
          <w:b/>
          <w:color w:val="auto"/>
          <w:sz w:val="28"/>
          <w:szCs w:val="28"/>
          <w:lang w:val="vi-VN"/>
        </w:rPr>
        <w:t>:</w:t>
      </w:r>
    </w:p>
    <w:tbl>
      <w:tblPr>
        <w:tblStyle w:val="3"/>
        <w:tblW w:w="9504"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4"/>
        <w:gridCol w:w="4620"/>
      </w:tblGrid>
      <w:tr w14:paraId="27DB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4" w:type="dxa"/>
            <w:tcBorders>
              <w:bottom w:val="dashed" w:color="auto" w:sz="4" w:space="0"/>
            </w:tcBorders>
          </w:tcPr>
          <w:p w14:paraId="76FCF75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b/>
                <w:color w:val="auto"/>
                <w:sz w:val="28"/>
                <w:szCs w:val="28"/>
                <w:lang w:val="nl-NL"/>
              </w:rPr>
            </w:pPr>
            <w:r>
              <w:rPr>
                <w:b/>
                <w:color w:val="auto"/>
                <w:sz w:val="28"/>
                <w:szCs w:val="28"/>
                <w:lang w:val="nl-NL"/>
              </w:rPr>
              <w:t>Hoạt động của giáo viên</w:t>
            </w:r>
          </w:p>
        </w:tc>
        <w:tc>
          <w:tcPr>
            <w:tcW w:w="4620" w:type="dxa"/>
            <w:tcBorders>
              <w:bottom w:val="dashed" w:color="auto" w:sz="4" w:space="0"/>
            </w:tcBorders>
          </w:tcPr>
          <w:p w14:paraId="61A8E81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b/>
                <w:color w:val="auto"/>
                <w:sz w:val="28"/>
                <w:szCs w:val="28"/>
                <w:lang w:val="nl-NL"/>
              </w:rPr>
            </w:pPr>
            <w:r>
              <w:rPr>
                <w:b/>
                <w:color w:val="auto"/>
                <w:sz w:val="28"/>
                <w:szCs w:val="28"/>
                <w:lang w:val="nl-NL"/>
              </w:rPr>
              <w:t>Hoạt động của học sinh</w:t>
            </w:r>
          </w:p>
        </w:tc>
      </w:tr>
      <w:tr w14:paraId="70D5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4" w:type="dxa"/>
            <w:gridSpan w:val="2"/>
            <w:tcBorders>
              <w:bottom w:val="dashed" w:color="auto" w:sz="4" w:space="0"/>
            </w:tcBorders>
          </w:tcPr>
          <w:p w14:paraId="07D77CA6">
            <w:pPr>
              <w:keepNext w:val="0"/>
              <w:keepLines w:val="0"/>
              <w:pageBreakBefore w:val="0"/>
              <w:widowControl w:val="0"/>
              <w:kinsoku/>
              <w:wordWrap/>
              <w:overflowPunct/>
              <w:topLinePunct w:val="0"/>
              <w:autoSpaceDE w:val="0"/>
              <w:autoSpaceDN w:val="0"/>
              <w:bidi w:val="0"/>
              <w:adjustRightInd/>
              <w:snapToGrid/>
              <w:spacing w:line="240" w:lineRule="auto"/>
              <w:textAlignment w:val="auto"/>
              <w:rPr>
                <w:b/>
                <w:color w:val="auto"/>
                <w:sz w:val="28"/>
                <w:szCs w:val="28"/>
                <w:lang w:val="nl-NL"/>
              </w:rPr>
            </w:pPr>
            <w:r>
              <w:rPr>
                <w:b/>
                <w:bCs/>
                <w:color w:val="auto"/>
                <w:sz w:val="28"/>
                <w:szCs w:val="28"/>
                <w:lang w:val="nl-NL"/>
              </w:rPr>
              <w:t>1. Khởi động. 3-4’</w:t>
            </w:r>
          </w:p>
        </w:tc>
      </w:tr>
      <w:tr w14:paraId="50A2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4" w:type="dxa"/>
            <w:tcBorders>
              <w:bottom w:val="dashed" w:color="auto" w:sz="4" w:space="0"/>
            </w:tcBorders>
          </w:tcPr>
          <w:p w14:paraId="3957B28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outlineLvl w:val="0"/>
              <w:rPr>
                <w:rFonts w:hint="default"/>
                <w:bCs/>
                <w:color w:val="auto"/>
                <w:sz w:val="28"/>
                <w:szCs w:val="28"/>
                <w:lang w:val="vi-VN"/>
              </w:rPr>
            </w:pPr>
            <w:r>
              <w:rPr>
                <w:bCs/>
                <w:color w:val="auto"/>
                <w:sz w:val="28"/>
                <w:szCs w:val="28"/>
                <w:lang w:val="nl-NL"/>
              </w:rPr>
              <w:t>- GV cho HS</w:t>
            </w:r>
            <w:r>
              <w:rPr>
                <w:rFonts w:hint="default"/>
                <w:bCs/>
                <w:color w:val="auto"/>
                <w:sz w:val="28"/>
                <w:szCs w:val="28"/>
                <w:lang w:val="vi-VN"/>
              </w:rPr>
              <w:t xml:space="preserve"> khởi động qua bài hát : “ Lớp chúng mình đoàn kết”</w:t>
            </w:r>
          </w:p>
          <w:p w14:paraId="7FC9FC1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outlineLvl w:val="0"/>
              <w:rPr>
                <w:bCs/>
                <w:color w:val="auto"/>
                <w:sz w:val="28"/>
                <w:szCs w:val="28"/>
                <w:lang w:val="nl-NL"/>
              </w:rPr>
            </w:pPr>
            <w:r>
              <w:rPr>
                <w:bCs/>
                <w:color w:val="auto"/>
                <w:sz w:val="28"/>
                <w:szCs w:val="28"/>
                <w:lang w:val="nl-NL"/>
              </w:rPr>
              <w:t>- GV dẫn dắt vào bài mới</w:t>
            </w:r>
          </w:p>
        </w:tc>
        <w:tc>
          <w:tcPr>
            <w:tcW w:w="4620" w:type="dxa"/>
            <w:tcBorders>
              <w:bottom w:val="dashed" w:color="auto" w:sz="4" w:space="0"/>
            </w:tcBorders>
          </w:tcPr>
          <w:p w14:paraId="4469387B">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color w:val="auto"/>
                <w:sz w:val="28"/>
                <w:szCs w:val="28"/>
                <w:lang w:val="vi-VN"/>
              </w:rPr>
            </w:pPr>
            <w:r>
              <w:rPr>
                <w:color w:val="auto"/>
                <w:sz w:val="28"/>
                <w:szCs w:val="28"/>
                <w:lang w:val="nl-NL"/>
              </w:rPr>
              <w:t xml:space="preserve">- HS </w:t>
            </w:r>
            <w:r>
              <w:rPr>
                <w:rFonts w:hint="default"/>
                <w:color w:val="auto"/>
                <w:sz w:val="28"/>
                <w:szCs w:val="28"/>
                <w:lang w:val="vi-VN"/>
              </w:rPr>
              <w:t>hát</w:t>
            </w:r>
          </w:p>
          <w:p w14:paraId="13A88F71">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p>
          <w:p w14:paraId="6BC71CA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color w:val="auto"/>
                <w:sz w:val="28"/>
                <w:szCs w:val="28"/>
                <w:lang w:val="vi-VN"/>
              </w:rPr>
            </w:pPr>
            <w:r>
              <w:rPr>
                <w:rFonts w:hint="default"/>
                <w:color w:val="auto"/>
                <w:sz w:val="28"/>
                <w:szCs w:val="28"/>
                <w:lang w:val="vi-VN"/>
              </w:rPr>
              <w:t>- HS lắng nghe</w:t>
            </w:r>
          </w:p>
        </w:tc>
      </w:tr>
      <w:tr w14:paraId="73BB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4" w:type="dxa"/>
            <w:tcBorders>
              <w:bottom w:val="dashed" w:color="auto" w:sz="4" w:space="0"/>
            </w:tcBorders>
          </w:tcPr>
          <w:p w14:paraId="28EE649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b/>
                <w:bCs/>
                <w:color w:val="auto"/>
                <w:sz w:val="28"/>
                <w:szCs w:val="28"/>
                <w:lang w:val="nl-NL"/>
              </w:rPr>
            </w:pPr>
            <w:r>
              <w:rPr>
                <w:b/>
                <w:bCs/>
                <w:color w:val="auto"/>
                <w:sz w:val="28"/>
                <w:szCs w:val="28"/>
                <w:lang w:val="nl-NL"/>
              </w:rPr>
              <w:t>2. Luyện tập</w:t>
            </w:r>
            <w:r>
              <w:rPr>
                <w:rFonts w:hint="default"/>
                <w:b/>
                <w:bCs/>
                <w:color w:val="auto"/>
                <w:sz w:val="28"/>
                <w:szCs w:val="28"/>
                <w:lang w:val="vi-VN"/>
              </w:rPr>
              <w:t>:</w:t>
            </w:r>
            <w:r>
              <w:rPr>
                <w:b/>
                <w:bCs/>
                <w:color w:val="auto"/>
                <w:sz w:val="28"/>
                <w:szCs w:val="28"/>
                <w:lang w:val="nl-NL"/>
              </w:rPr>
              <w:t xml:space="preserve"> 27-29’</w:t>
            </w:r>
          </w:p>
        </w:tc>
        <w:tc>
          <w:tcPr>
            <w:tcW w:w="4620" w:type="dxa"/>
            <w:tcBorders>
              <w:bottom w:val="dashed" w:color="auto" w:sz="4" w:space="0"/>
            </w:tcBorders>
          </w:tcPr>
          <w:p w14:paraId="5C95A3D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p>
        </w:tc>
      </w:tr>
      <w:tr w14:paraId="0535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4" w:type="dxa"/>
            <w:tcBorders>
              <w:top w:val="dashed" w:color="auto" w:sz="4" w:space="0"/>
              <w:bottom w:val="dashed" w:color="auto" w:sz="4" w:space="0"/>
            </w:tcBorders>
          </w:tcPr>
          <w:p w14:paraId="0F49400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b/>
                <w:color w:val="auto"/>
                <w:sz w:val="28"/>
                <w:szCs w:val="28"/>
                <w:lang w:val="vi-VN"/>
              </w:rPr>
            </w:pPr>
            <w:r>
              <w:rPr>
                <w:b/>
                <w:color w:val="auto"/>
                <w:sz w:val="28"/>
                <w:szCs w:val="28"/>
                <w:lang w:val="nl-NL"/>
              </w:rPr>
              <w:t xml:space="preserve">Bài </w:t>
            </w:r>
            <w:r>
              <w:rPr>
                <w:rFonts w:hint="default"/>
                <w:b/>
                <w:color w:val="auto"/>
                <w:sz w:val="28"/>
                <w:szCs w:val="28"/>
                <w:lang w:val="vi-VN"/>
              </w:rPr>
              <w:t>1:</w:t>
            </w:r>
            <w:r>
              <w:rPr>
                <w:b/>
                <w:color w:val="auto"/>
                <w:sz w:val="28"/>
                <w:szCs w:val="28"/>
                <w:lang w:val="nl-NL"/>
              </w:rPr>
              <w:t xml:space="preserve"> Em thích cảnh vật nào trong các bức ảnh? Vì sao?</w:t>
            </w:r>
            <w:r>
              <w:rPr>
                <w:rFonts w:hint="default"/>
                <w:b/>
                <w:color w:val="auto"/>
                <w:sz w:val="28"/>
                <w:szCs w:val="28"/>
                <w:lang w:val="vi-VN"/>
              </w:rPr>
              <w:t xml:space="preserve"> 6-7’</w:t>
            </w:r>
          </w:p>
          <w:p w14:paraId="0829AE0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r>
              <w:rPr>
                <w:color w:val="auto"/>
                <w:sz w:val="28"/>
                <w:szCs w:val="28"/>
                <w:lang w:val="nl-NL"/>
              </w:rPr>
              <w:t>- GV cho HS đọc yêu cầu của bài</w:t>
            </w:r>
          </w:p>
          <w:p w14:paraId="4206DEF9">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r>
              <w:rPr>
                <w:color w:val="auto"/>
                <w:sz w:val="28"/>
                <w:szCs w:val="28"/>
                <w:lang w:val="nl-NL"/>
              </w:rPr>
              <w:t>- Cho HS làm việc theo nhóm</w:t>
            </w:r>
          </w:p>
          <w:p w14:paraId="1CA4BD6B">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p>
          <w:p w14:paraId="3E8D5DB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p>
          <w:p w14:paraId="770365D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r>
              <w:rPr>
                <w:color w:val="auto"/>
                <w:sz w:val="28"/>
                <w:szCs w:val="28"/>
                <w:lang w:val="nl-NL"/>
              </w:rPr>
              <w:t>- GV mời đại diện các nhóm trình bày trước lớp.</w:t>
            </w:r>
          </w:p>
          <w:p w14:paraId="27A5BA1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i/>
                <w:color w:val="auto"/>
                <w:sz w:val="28"/>
                <w:szCs w:val="28"/>
                <w:lang w:val="nl-NL"/>
              </w:rPr>
            </w:pPr>
            <w:r>
              <w:rPr>
                <w:color w:val="auto"/>
                <w:sz w:val="28"/>
                <w:szCs w:val="28"/>
                <w:lang w:val="nl-NL"/>
              </w:rPr>
              <w:t>- Nhận xét</w:t>
            </w:r>
          </w:p>
          <w:p w14:paraId="1BDFCFA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b/>
                <w:color w:val="auto"/>
                <w:sz w:val="28"/>
                <w:szCs w:val="28"/>
                <w:lang w:val="vi-VN"/>
              </w:rPr>
            </w:pPr>
            <w:r>
              <w:rPr>
                <w:b/>
                <w:color w:val="auto"/>
                <w:sz w:val="28"/>
                <w:szCs w:val="28"/>
                <w:lang w:val="nl-NL"/>
              </w:rPr>
              <w:t>Bài 2</w:t>
            </w:r>
            <w:r>
              <w:rPr>
                <w:rFonts w:hint="default"/>
                <w:b/>
                <w:color w:val="auto"/>
                <w:sz w:val="28"/>
                <w:szCs w:val="28"/>
                <w:lang w:val="vi-VN"/>
              </w:rPr>
              <w:t>:</w:t>
            </w:r>
            <w:r>
              <w:rPr>
                <w:b/>
                <w:color w:val="auto"/>
                <w:sz w:val="28"/>
                <w:szCs w:val="28"/>
                <w:lang w:val="nl-NL"/>
              </w:rPr>
              <w:t xml:space="preserve"> Viết đoạn văn nêu tình cảm, cảm xúc của em về một cảnh vật em yêu thích</w:t>
            </w:r>
            <w:r>
              <w:rPr>
                <w:rFonts w:hint="default"/>
                <w:b/>
                <w:color w:val="auto"/>
                <w:sz w:val="28"/>
                <w:szCs w:val="28"/>
                <w:lang w:val="vi-VN"/>
              </w:rPr>
              <w:t>. 16-17’</w:t>
            </w:r>
          </w:p>
          <w:p w14:paraId="038448F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r>
              <w:rPr>
                <w:color w:val="auto"/>
                <w:sz w:val="28"/>
                <w:szCs w:val="28"/>
                <w:lang w:val="nl-NL"/>
              </w:rPr>
              <w:t>-GV gọi 1 HS nêu yêu cầu của bài</w:t>
            </w:r>
          </w:p>
          <w:p w14:paraId="04EF568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r>
              <w:rPr>
                <w:color w:val="auto"/>
                <w:sz w:val="28"/>
                <w:szCs w:val="28"/>
                <w:lang w:val="nl-NL"/>
              </w:rPr>
              <w:t>- Làm việc chung cả lớp: Dựa vào sự lựa chọn về một cảnh vật mình yêu thích các em nhớ và viết lại thành một đoạn văn vào vở theo gợi ý trong SHS</w:t>
            </w:r>
          </w:p>
          <w:p w14:paraId="6CD7B1D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r>
              <w:rPr>
                <w:color w:val="auto"/>
                <w:sz w:val="28"/>
                <w:szCs w:val="28"/>
                <w:lang w:val="nl-NL"/>
              </w:rPr>
              <w:t>- Cho HS làm việc cá nhân: Viết đoạn văn vào vở</w:t>
            </w:r>
          </w:p>
          <w:p w14:paraId="29CD75EB">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b/>
                <w:color w:val="auto"/>
                <w:sz w:val="28"/>
                <w:szCs w:val="28"/>
                <w:lang w:val="nl-NL"/>
              </w:rPr>
            </w:pPr>
            <w:r>
              <w:rPr>
                <w:b/>
                <w:color w:val="auto"/>
                <w:sz w:val="28"/>
                <w:szCs w:val="28"/>
                <w:lang w:val="nl-NL"/>
              </w:rPr>
              <w:t>Bài 3</w:t>
            </w:r>
            <w:r>
              <w:rPr>
                <w:rFonts w:hint="default"/>
                <w:b/>
                <w:color w:val="auto"/>
                <w:sz w:val="28"/>
                <w:szCs w:val="28"/>
                <w:lang w:val="vi-VN"/>
              </w:rPr>
              <w:t xml:space="preserve">: </w:t>
            </w:r>
            <w:r>
              <w:rPr>
                <w:b/>
                <w:color w:val="auto"/>
                <w:sz w:val="28"/>
                <w:szCs w:val="28"/>
                <w:lang w:val="nl-NL"/>
              </w:rPr>
              <w:t>Trao đổi bài làm với bạn để sửa lỗi và bổ sung ý hay</w:t>
            </w:r>
            <w:r>
              <w:rPr>
                <w:rFonts w:hint="default"/>
                <w:b/>
                <w:color w:val="auto"/>
                <w:sz w:val="28"/>
                <w:szCs w:val="28"/>
                <w:lang w:val="vi-VN"/>
              </w:rPr>
              <w:t>. 4-5’</w:t>
            </w:r>
            <w:r>
              <w:rPr>
                <w:b/>
                <w:color w:val="auto"/>
                <w:sz w:val="28"/>
                <w:szCs w:val="28"/>
                <w:lang w:val="nl-NL"/>
              </w:rPr>
              <w:t xml:space="preserve"> </w:t>
            </w:r>
          </w:p>
          <w:p w14:paraId="4A318DD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r>
              <w:rPr>
                <w:color w:val="auto"/>
                <w:sz w:val="28"/>
                <w:szCs w:val="28"/>
                <w:lang w:val="nl-NL"/>
              </w:rPr>
              <w:t>- GV soi bài</w:t>
            </w:r>
          </w:p>
          <w:p w14:paraId="6A1C3AC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r>
              <w:rPr>
                <w:color w:val="auto"/>
                <w:sz w:val="28"/>
                <w:szCs w:val="28"/>
                <w:lang w:val="nl-NL"/>
              </w:rPr>
              <w:t>- GV và cả lớp nhận xét:</w:t>
            </w:r>
          </w:p>
          <w:p w14:paraId="5808399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r>
              <w:rPr>
                <w:color w:val="auto"/>
                <w:sz w:val="28"/>
                <w:szCs w:val="28"/>
                <w:lang w:val="nl-NL"/>
              </w:rPr>
              <w:t>+ Góp ý chỉnh sửa về dùng từ ngữ và cách sử dụng câu văn</w:t>
            </w:r>
          </w:p>
          <w:p w14:paraId="229F0C1C">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vi-VN"/>
              </w:rPr>
            </w:pPr>
            <w:r>
              <w:rPr>
                <w:color w:val="auto"/>
                <w:sz w:val="28"/>
                <w:szCs w:val="28"/>
                <w:lang w:val="nl-NL"/>
              </w:rPr>
              <w:t>+ GV ghi nhận, khen ngợi những đoạn văn rõ ràng về nội dung và sử dụng nhiều từ ngữ hay, hình ảnh đẹp, trình bày sạch sẽ.</w:t>
            </w:r>
          </w:p>
        </w:tc>
        <w:tc>
          <w:tcPr>
            <w:tcW w:w="4620" w:type="dxa"/>
            <w:tcBorders>
              <w:top w:val="dashed" w:color="auto" w:sz="4" w:space="0"/>
              <w:bottom w:val="dashed" w:color="auto" w:sz="4" w:space="0"/>
            </w:tcBorders>
          </w:tcPr>
          <w:p w14:paraId="2428D06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p>
          <w:p w14:paraId="7B92A84B">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p>
          <w:p w14:paraId="444F381C">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r>
              <w:rPr>
                <w:color w:val="auto"/>
                <w:sz w:val="28"/>
                <w:szCs w:val="28"/>
                <w:lang w:val="nl-NL"/>
              </w:rPr>
              <w:t>- 1 HS đọc yêu cầu bài 1</w:t>
            </w:r>
          </w:p>
          <w:p w14:paraId="2E28758C">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r>
              <w:rPr>
                <w:color w:val="auto"/>
                <w:sz w:val="28"/>
                <w:szCs w:val="28"/>
                <w:lang w:val="nl-NL"/>
              </w:rPr>
              <w:t>- HS làm việc theo nhóm .</w:t>
            </w:r>
          </w:p>
          <w:p w14:paraId="61323A7F">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r>
              <w:rPr>
                <w:color w:val="auto"/>
                <w:sz w:val="28"/>
                <w:szCs w:val="28"/>
                <w:lang w:val="nl-NL"/>
              </w:rPr>
              <w:t>- Đại diện nhóm trình bày và giải thích vì sao lại thích cảnh vật đó.</w:t>
            </w:r>
          </w:p>
          <w:p w14:paraId="5EFB14A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r>
              <w:rPr>
                <w:color w:val="auto"/>
                <w:sz w:val="28"/>
                <w:szCs w:val="28"/>
                <w:lang w:val="nl-NL"/>
              </w:rPr>
              <w:t>- Các nhóm nhận xét, bổ sung.</w:t>
            </w:r>
          </w:p>
          <w:p w14:paraId="6153D71B">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p>
          <w:p w14:paraId="6870067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p>
          <w:p w14:paraId="0A55526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p>
          <w:p w14:paraId="1ADE0AF1">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p>
          <w:p w14:paraId="77E61339">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p>
          <w:p w14:paraId="2CB5E7E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r>
              <w:rPr>
                <w:color w:val="auto"/>
                <w:sz w:val="28"/>
                <w:szCs w:val="28"/>
                <w:lang w:val="nl-NL"/>
              </w:rPr>
              <w:t>- 1 HS đọc yêu cầu bài tập 2.</w:t>
            </w:r>
          </w:p>
          <w:p w14:paraId="598DE0A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r>
              <w:rPr>
                <w:color w:val="auto"/>
                <w:sz w:val="28"/>
                <w:szCs w:val="28"/>
                <w:lang w:val="nl-NL"/>
              </w:rPr>
              <w:t>- 2 HS đọc phần gợi ý trong SGK.</w:t>
            </w:r>
          </w:p>
          <w:p w14:paraId="32F15EA9">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p>
          <w:p w14:paraId="75D5D18C">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p>
          <w:p w14:paraId="2043209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p>
          <w:p w14:paraId="70C93F0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r>
              <w:rPr>
                <w:color w:val="auto"/>
                <w:sz w:val="28"/>
                <w:szCs w:val="28"/>
                <w:lang w:val="nl-NL"/>
              </w:rPr>
              <w:t>- HS viết bài vào vở</w:t>
            </w:r>
          </w:p>
          <w:p w14:paraId="7382D96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p>
          <w:p w14:paraId="7DDA848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p>
          <w:p w14:paraId="431A251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p>
          <w:p w14:paraId="5D0E20FF">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p>
          <w:p w14:paraId="0214CC9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r>
              <w:rPr>
                <w:color w:val="auto"/>
                <w:sz w:val="28"/>
                <w:szCs w:val="28"/>
                <w:lang w:val="nl-NL"/>
              </w:rPr>
              <w:t>- HS trình bày kết quả.</w:t>
            </w:r>
          </w:p>
          <w:p w14:paraId="72F8F97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r>
              <w:rPr>
                <w:color w:val="auto"/>
                <w:sz w:val="28"/>
                <w:szCs w:val="28"/>
                <w:lang w:val="nl-NL"/>
              </w:rPr>
              <w:t>- HS nhận xét bạn.</w:t>
            </w:r>
          </w:p>
          <w:p w14:paraId="0BCB911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p>
          <w:p w14:paraId="1B8A4BD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r>
              <w:rPr>
                <w:color w:val="auto"/>
                <w:sz w:val="28"/>
                <w:szCs w:val="28"/>
                <w:lang w:val="nl-NL"/>
              </w:rPr>
              <w:t>- HS ghi lại ý kiến các bạn góp ý</w:t>
            </w:r>
          </w:p>
          <w:p w14:paraId="57D799D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r>
              <w:rPr>
                <w:color w:val="auto"/>
                <w:sz w:val="28"/>
                <w:szCs w:val="28"/>
                <w:lang w:val="nl-NL"/>
              </w:rPr>
              <w:t>- Chỉnh sửa lại đoạn văn sau khi nhận xét góp ý.</w:t>
            </w:r>
          </w:p>
        </w:tc>
      </w:tr>
      <w:tr w14:paraId="676E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4" w:type="dxa"/>
            <w:gridSpan w:val="2"/>
            <w:tcBorders>
              <w:top w:val="dashed" w:color="auto" w:sz="4" w:space="0"/>
              <w:bottom w:val="dashed" w:color="auto" w:sz="4" w:space="0"/>
            </w:tcBorders>
          </w:tcPr>
          <w:p w14:paraId="483D0179">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r>
              <w:rPr>
                <w:b/>
                <w:color w:val="auto"/>
                <w:sz w:val="28"/>
                <w:szCs w:val="28"/>
                <w:lang w:val="vi-VN"/>
              </w:rPr>
              <w:t>3. Vận dụng: (</w:t>
            </w:r>
            <w:r>
              <w:rPr>
                <w:b/>
                <w:color w:val="auto"/>
                <w:sz w:val="28"/>
                <w:szCs w:val="28"/>
                <w:lang w:val="en-US"/>
              </w:rPr>
              <w:t>3</w:t>
            </w:r>
            <w:r>
              <w:rPr>
                <w:b/>
                <w:color w:val="auto"/>
                <w:sz w:val="28"/>
                <w:szCs w:val="28"/>
                <w:lang w:val="vi-VN"/>
              </w:rPr>
              <w:t>-</w:t>
            </w:r>
            <w:r>
              <w:rPr>
                <w:b/>
                <w:color w:val="auto"/>
                <w:sz w:val="28"/>
                <w:szCs w:val="28"/>
                <w:lang w:val="en-US"/>
              </w:rPr>
              <w:t>4</w:t>
            </w:r>
            <w:r>
              <w:rPr>
                <w:b/>
                <w:color w:val="auto"/>
                <w:sz w:val="28"/>
                <w:szCs w:val="28"/>
                <w:lang w:val="vi-VN"/>
              </w:rPr>
              <w:t>')</w:t>
            </w:r>
          </w:p>
        </w:tc>
      </w:tr>
      <w:tr w14:paraId="0E78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4884" w:type="dxa"/>
            <w:tcBorders>
              <w:top w:val="dashed" w:color="auto" w:sz="4" w:space="0"/>
              <w:bottom w:val="dashed" w:color="auto" w:sz="4" w:space="0"/>
            </w:tcBorders>
          </w:tcPr>
          <w:p w14:paraId="3FBC1C7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r>
              <w:rPr>
                <w:color w:val="auto"/>
                <w:sz w:val="28"/>
                <w:szCs w:val="28"/>
                <w:lang w:val="nl-NL"/>
              </w:rPr>
              <w:t xml:space="preserve">- GV yêu cầu HS nhắc lại những nội dung đã học. </w:t>
            </w:r>
          </w:p>
          <w:p w14:paraId="4A6E909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r>
              <w:rPr>
                <w:color w:val="auto"/>
                <w:sz w:val="28"/>
                <w:szCs w:val="28"/>
                <w:lang w:val="nl-NL"/>
              </w:rPr>
              <w:t>- GV giao nhiệm vụ HS về nhà tìm đọc thêm những bài văn, bài thơ,...viết về những hoạt động yêu thích của em.</w:t>
            </w:r>
          </w:p>
          <w:p w14:paraId="4126372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b/>
                <w:bCs/>
                <w:iCs/>
                <w:color w:val="auto"/>
                <w:sz w:val="28"/>
                <w:szCs w:val="28"/>
                <w:lang w:val="nl-NL"/>
              </w:rPr>
            </w:pPr>
            <w:r>
              <w:rPr>
                <w:color w:val="auto"/>
                <w:sz w:val="28"/>
                <w:szCs w:val="28"/>
                <w:lang w:val="nl-NL"/>
              </w:rPr>
              <w:t>- Nhận xét, đánh giá tiết học</w:t>
            </w:r>
          </w:p>
        </w:tc>
        <w:tc>
          <w:tcPr>
            <w:tcW w:w="4620" w:type="dxa"/>
            <w:tcBorders>
              <w:top w:val="dashed" w:color="auto" w:sz="4" w:space="0"/>
              <w:bottom w:val="dashed" w:color="auto" w:sz="4" w:space="0"/>
            </w:tcBorders>
          </w:tcPr>
          <w:p w14:paraId="50260528">
            <w:pPr>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sz w:val="28"/>
                <w:szCs w:val="28"/>
                <w:lang w:val="nl-NL"/>
              </w:rPr>
            </w:pPr>
            <w:r>
              <w:rPr>
                <w:color w:val="auto"/>
                <w:sz w:val="28"/>
                <w:szCs w:val="28"/>
                <w:lang w:val="nl-NL"/>
              </w:rPr>
              <w:t>- HS chú ý lắng nghe.</w:t>
            </w:r>
          </w:p>
          <w:p w14:paraId="5DA0A2B3">
            <w:pPr>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sz w:val="28"/>
                <w:szCs w:val="28"/>
                <w:lang w:val="nl-NL"/>
              </w:rPr>
            </w:pPr>
          </w:p>
          <w:p w14:paraId="768E9EB1">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r>
              <w:rPr>
                <w:color w:val="auto"/>
                <w:sz w:val="28"/>
                <w:szCs w:val="28"/>
                <w:lang w:val="nl-NL"/>
              </w:rPr>
              <w:t>- HS trả lời theo ý thích của mình.</w:t>
            </w:r>
          </w:p>
          <w:p w14:paraId="6B1070D9">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p>
          <w:p w14:paraId="6D36761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p>
          <w:p w14:paraId="586ADB3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r>
              <w:rPr>
                <w:color w:val="auto"/>
                <w:sz w:val="28"/>
                <w:szCs w:val="28"/>
                <w:lang w:val="nl-NL"/>
              </w:rPr>
              <w:t>- HS lắng nghe, về nhà thực hiện.</w:t>
            </w:r>
          </w:p>
          <w:p w14:paraId="721E463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sz w:val="28"/>
                <w:szCs w:val="28"/>
                <w:lang w:val="nl-NL"/>
              </w:rPr>
            </w:pPr>
          </w:p>
        </w:tc>
      </w:tr>
    </w:tbl>
    <w:p w14:paraId="3D491996">
      <w:pPr>
        <w:rPr>
          <w:b/>
          <w:sz w:val="28"/>
          <w:szCs w:val="28"/>
        </w:rPr>
      </w:pPr>
      <w:r>
        <w:rPr>
          <w:b/>
          <w:sz w:val="28"/>
          <w:szCs w:val="28"/>
        </w:rPr>
        <w:t>IV.Điều</w:t>
      </w:r>
      <w:r>
        <w:rPr>
          <w:b/>
          <w:spacing w:val="-4"/>
          <w:sz w:val="28"/>
          <w:szCs w:val="28"/>
        </w:rPr>
        <w:t xml:space="preserve"> </w:t>
      </w:r>
      <w:r>
        <w:rPr>
          <w:b/>
          <w:sz w:val="28"/>
          <w:szCs w:val="28"/>
        </w:rPr>
        <w:t>chỉnh</w:t>
      </w:r>
      <w:r>
        <w:rPr>
          <w:b/>
          <w:spacing w:val="-4"/>
          <w:sz w:val="28"/>
          <w:szCs w:val="28"/>
        </w:rPr>
        <w:t xml:space="preserve"> </w:t>
      </w:r>
      <w:r>
        <w:rPr>
          <w:b/>
          <w:sz w:val="28"/>
          <w:szCs w:val="28"/>
        </w:rPr>
        <w:t>sau</w:t>
      </w:r>
      <w:r>
        <w:rPr>
          <w:b/>
          <w:spacing w:val="-3"/>
          <w:sz w:val="28"/>
          <w:szCs w:val="28"/>
        </w:rPr>
        <w:t xml:space="preserve"> </w:t>
      </w:r>
      <w:r>
        <w:rPr>
          <w:b/>
          <w:sz w:val="28"/>
          <w:szCs w:val="28"/>
        </w:rPr>
        <w:t>tiết</w:t>
      </w:r>
      <w:r>
        <w:rPr>
          <w:b/>
          <w:spacing w:val="-3"/>
          <w:sz w:val="28"/>
          <w:szCs w:val="28"/>
        </w:rPr>
        <w:t xml:space="preserve"> </w:t>
      </w:r>
      <w:r>
        <w:rPr>
          <w:b/>
          <w:spacing w:val="-4"/>
          <w:sz w:val="28"/>
          <w:szCs w:val="28"/>
        </w:rPr>
        <w:t>học:</w:t>
      </w:r>
    </w:p>
    <w:p w14:paraId="2DD2EFDC"/>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C1A99"/>
    <w:multiLevelType w:val="multilevel"/>
    <w:tmpl w:val="079C1A99"/>
    <w:lvl w:ilvl="0" w:tentative="0">
      <w:start w:val="0"/>
      <w:numFmt w:val="bullet"/>
      <w:lvlText w:val="-"/>
      <w:lvlJc w:val="left"/>
      <w:pPr>
        <w:ind w:left="108" w:hanging="164"/>
      </w:pPr>
      <w:rPr>
        <w:rFonts w:hint="default" w:ascii="Times New Roman" w:hAnsi="Times New Roman" w:eastAsia="Times New Roman" w:cs="Times New Roman"/>
        <w:w w:val="100"/>
        <w:sz w:val="28"/>
        <w:szCs w:val="28"/>
        <w:lang w:eastAsia="en-US" w:bidi="ar-SA"/>
      </w:rPr>
    </w:lvl>
    <w:lvl w:ilvl="1" w:tentative="0">
      <w:start w:val="0"/>
      <w:numFmt w:val="bullet"/>
      <w:lvlText w:val="•"/>
      <w:lvlJc w:val="left"/>
      <w:pPr>
        <w:ind w:left="355" w:hanging="164"/>
      </w:pPr>
      <w:rPr>
        <w:rFonts w:hint="default"/>
        <w:lang w:eastAsia="en-US" w:bidi="ar-SA"/>
      </w:rPr>
    </w:lvl>
    <w:lvl w:ilvl="2" w:tentative="0">
      <w:start w:val="0"/>
      <w:numFmt w:val="bullet"/>
      <w:lvlText w:val="•"/>
      <w:lvlJc w:val="left"/>
      <w:pPr>
        <w:ind w:left="610" w:hanging="164"/>
      </w:pPr>
      <w:rPr>
        <w:rFonts w:hint="default"/>
        <w:lang w:eastAsia="en-US" w:bidi="ar-SA"/>
      </w:rPr>
    </w:lvl>
    <w:lvl w:ilvl="3" w:tentative="0">
      <w:start w:val="0"/>
      <w:numFmt w:val="bullet"/>
      <w:lvlText w:val="•"/>
      <w:lvlJc w:val="left"/>
      <w:pPr>
        <w:ind w:left="865" w:hanging="164"/>
      </w:pPr>
      <w:rPr>
        <w:rFonts w:hint="default"/>
        <w:lang w:eastAsia="en-US" w:bidi="ar-SA"/>
      </w:rPr>
    </w:lvl>
    <w:lvl w:ilvl="4" w:tentative="0">
      <w:start w:val="0"/>
      <w:numFmt w:val="bullet"/>
      <w:lvlText w:val="•"/>
      <w:lvlJc w:val="left"/>
      <w:pPr>
        <w:ind w:left="1120" w:hanging="164"/>
      </w:pPr>
      <w:rPr>
        <w:rFonts w:hint="default"/>
        <w:lang w:eastAsia="en-US" w:bidi="ar-SA"/>
      </w:rPr>
    </w:lvl>
    <w:lvl w:ilvl="5" w:tentative="0">
      <w:start w:val="0"/>
      <w:numFmt w:val="bullet"/>
      <w:lvlText w:val="•"/>
      <w:lvlJc w:val="left"/>
      <w:pPr>
        <w:ind w:left="1376" w:hanging="164"/>
      </w:pPr>
      <w:rPr>
        <w:rFonts w:hint="default"/>
        <w:lang w:eastAsia="en-US" w:bidi="ar-SA"/>
      </w:rPr>
    </w:lvl>
    <w:lvl w:ilvl="6" w:tentative="0">
      <w:start w:val="0"/>
      <w:numFmt w:val="bullet"/>
      <w:lvlText w:val="•"/>
      <w:lvlJc w:val="left"/>
      <w:pPr>
        <w:ind w:left="1631" w:hanging="164"/>
      </w:pPr>
      <w:rPr>
        <w:rFonts w:hint="default"/>
        <w:lang w:eastAsia="en-US" w:bidi="ar-SA"/>
      </w:rPr>
    </w:lvl>
    <w:lvl w:ilvl="7" w:tentative="0">
      <w:start w:val="0"/>
      <w:numFmt w:val="bullet"/>
      <w:lvlText w:val="•"/>
      <w:lvlJc w:val="left"/>
      <w:pPr>
        <w:ind w:left="1886" w:hanging="164"/>
      </w:pPr>
      <w:rPr>
        <w:rFonts w:hint="default"/>
        <w:lang w:eastAsia="en-US" w:bidi="ar-SA"/>
      </w:rPr>
    </w:lvl>
    <w:lvl w:ilvl="8" w:tentative="0">
      <w:start w:val="0"/>
      <w:numFmt w:val="bullet"/>
      <w:lvlText w:val="•"/>
      <w:lvlJc w:val="left"/>
      <w:pPr>
        <w:ind w:left="2141" w:hanging="164"/>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35523"/>
    <w:rsid w:val="4FF35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vi"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2026-01-28T05:00:00Z</dcterms:created>
  <dc:creator>Hà Phạm</dc:creator>
  <cp:lastModifiedBy>Hà Phạm</cp:lastModifiedBy>
  <dcterms:modified xsi:type="dcterms:W3CDTF">2026-01-28T05:02:11Z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6DF6B8B02E534BDB8CA0DE74EA14C7F5_11</vt:lpwstr>
  </property>
</Properties>
</file>