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220" w:rsidRPr="00C10D3C" w:rsidRDefault="002E3220" w:rsidP="002E3220">
      <w:pPr>
        <w:spacing w:line="288" w:lineRule="auto"/>
        <w:ind w:left="720" w:hanging="720"/>
        <w:jc w:val="center"/>
        <w:rPr>
          <w:rFonts w:eastAsia="Times New Roman"/>
          <w:b/>
          <w:bCs/>
          <w:szCs w:val="28"/>
          <w:lang w:val="nl-NL"/>
        </w:rPr>
      </w:pPr>
      <w:r w:rsidRPr="00C10D3C">
        <w:rPr>
          <w:rFonts w:eastAsia="Times New Roman"/>
          <w:b/>
          <w:bCs/>
          <w:szCs w:val="28"/>
          <w:lang w:val="nl-NL"/>
        </w:rPr>
        <w:t>T21. Bài 6: LẬP KẾ HOẠCH CÁ NHÂN (Tiết 1)</w:t>
      </w:r>
    </w:p>
    <w:p w:rsidR="002E3220" w:rsidRPr="00C10D3C" w:rsidRDefault="002E3220" w:rsidP="002E3220">
      <w:pPr>
        <w:spacing w:line="288" w:lineRule="auto"/>
        <w:ind w:firstLine="360"/>
        <w:rPr>
          <w:rFonts w:eastAsia="Times New Roman"/>
          <w:b/>
          <w:bCs/>
          <w:szCs w:val="28"/>
          <w:lang w:val="nl-NL"/>
        </w:rPr>
      </w:pPr>
      <w:r w:rsidRPr="00C10D3C">
        <w:rPr>
          <w:rFonts w:eastAsia="Times New Roman"/>
          <w:b/>
          <w:bCs/>
          <w:szCs w:val="28"/>
          <w:lang w:val="nl-NL"/>
        </w:rPr>
        <w:t>I. Yêu cầu cần đạt:</w:t>
      </w:r>
    </w:p>
    <w:p w:rsidR="002E3220" w:rsidRPr="00C10D3C" w:rsidRDefault="002E3220" w:rsidP="002E3220">
      <w:pPr>
        <w:spacing w:line="288" w:lineRule="auto"/>
        <w:ind w:firstLine="360"/>
        <w:jc w:val="both"/>
        <w:rPr>
          <w:rFonts w:eastAsia="Times New Roman"/>
          <w:b/>
          <w:szCs w:val="28"/>
          <w:lang w:val="nl-NL"/>
        </w:rPr>
      </w:pPr>
      <w:r w:rsidRPr="00C10D3C">
        <w:rPr>
          <w:rFonts w:eastAsia="Times New Roman"/>
          <w:b/>
          <w:szCs w:val="28"/>
          <w:lang w:val="nl-NL"/>
        </w:rPr>
        <w:t xml:space="preserve">1. Kiến thức-kĩ năng: </w:t>
      </w:r>
    </w:p>
    <w:p w:rsidR="002E3220" w:rsidRPr="00C10D3C" w:rsidRDefault="002E3220" w:rsidP="002E3220">
      <w:pPr>
        <w:spacing w:line="288" w:lineRule="auto"/>
        <w:ind w:firstLine="360"/>
        <w:jc w:val="both"/>
      </w:pPr>
      <w:r w:rsidRPr="00C10D3C">
        <w:t>- Nêu được các loại kế hoạch cá nhân.</w:t>
      </w:r>
    </w:p>
    <w:p w:rsidR="002E3220" w:rsidRPr="00C10D3C" w:rsidRDefault="002E3220" w:rsidP="002E3220">
      <w:pPr>
        <w:spacing w:line="288" w:lineRule="auto"/>
        <w:ind w:firstLine="360"/>
        <w:jc w:val="both"/>
      </w:pPr>
      <w:r w:rsidRPr="00C10D3C">
        <w:t>- Biết vì sao phải lập kế hoạch cá nhân.</w:t>
      </w:r>
    </w:p>
    <w:p w:rsidR="002E3220" w:rsidRPr="00C10D3C" w:rsidRDefault="002E3220" w:rsidP="002E3220">
      <w:pPr>
        <w:spacing w:line="288" w:lineRule="auto"/>
        <w:ind w:firstLine="360"/>
        <w:jc w:val="both"/>
        <w:rPr>
          <w:rFonts w:eastAsia="Times New Roman"/>
          <w:b/>
          <w:color w:val="000000" w:themeColor="text1"/>
          <w:szCs w:val="28"/>
        </w:rPr>
      </w:pPr>
      <w:r w:rsidRPr="00C10D3C">
        <w:rPr>
          <w:rFonts w:eastAsia="Times New Roman"/>
          <w:b/>
          <w:color w:val="000000" w:themeColor="text1"/>
          <w:szCs w:val="28"/>
        </w:rPr>
        <w:t>2. Năng lực.</w:t>
      </w:r>
    </w:p>
    <w:p w:rsidR="002E3220" w:rsidRPr="00C10D3C" w:rsidRDefault="002E3220" w:rsidP="002E3220">
      <w:pPr>
        <w:spacing w:line="288" w:lineRule="auto"/>
        <w:ind w:firstLine="360"/>
        <w:jc w:val="both"/>
        <w:rPr>
          <w:color w:val="000000" w:themeColor="text1"/>
        </w:rPr>
      </w:pPr>
      <w:r w:rsidRPr="00C10D3C">
        <w:rPr>
          <w:rFonts w:eastAsia="Times New Roman"/>
          <w:color w:val="000000" w:themeColor="text1"/>
          <w:szCs w:val="28"/>
        </w:rPr>
        <w:t xml:space="preserve">- Năng lực tự chủ, tự học: </w:t>
      </w:r>
      <w:r w:rsidRPr="00C10D3C">
        <w:rPr>
          <w:color w:val="000000" w:themeColor="text1"/>
        </w:rPr>
        <w:t xml:space="preserve">Chủ động tích cực tìm hiểu cách lập kế hoạch cá nhân để thực hiện các công việc của bản thân trong học tập và cuộc sống. </w:t>
      </w:r>
    </w:p>
    <w:p w:rsidR="002E3220" w:rsidRPr="00C10D3C" w:rsidRDefault="002E3220" w:rsidP="002E3220">
      <w:pPr>
        <w:spacing w:line="288" w:lineRule="auto"/>
        <w:ind w:firstLine="360"/>
        <w:jc w:val="both"/>
        <w:rPr>
          <w:rFonts w:eastAsia="Times New Roman"/>
          <w:szCs w:val="28"/>
        </w:rPr>
      </w:pPr>
      <w:r w:rsidRPr="00C10D3C">
        <w:t>-</w:t>
      </w:r>
      <w:r w:rsidRPr="00C10D3C">
        <w:rPr>
          <w:rFonts w:eastAsia="Times New Roman"/>
          <w:szCs w:val="28"/>
        </w:rPr>
        <w:t xml:space="preserve"> Năng lực giải quyết vấn đề và sáng tạo: Nêu được một số kế hoạch cá nhân trong học tập và cuộc sống.</w:t>
      </w:r>
    </w:p>
    <w:p w:rsidR="002E3220" w:rsidRPr="00C10D3C" w:rsidRDefault="002E3220" w:rsidP="002E3220">
      <w:pPr>
        <w:spacing w:line="288" w:lineRule="auto"/>
        <w:ind w:firstLine="360"/>
        <w:jc w:val="both"/>
        <w:rPr>
          <w:rFonts w:eastAsia="Times New Roman"/>
          <w:color w:val="000000" w:themeColor="text1"/>
          <w:szCs w:val="28"/>
        </w:rPr>
      </w:pPr>
      <w:r w:rsidRPr="00C10D3C">
        <w:rPr>
          <w:rFonts w:eastAsia="Times New Roman"/>
          <w:color w:val="000000" w:themeColor="text1"/>
          <w:szCs w:val="28"/>
        </w:rPr>
        <w:t xml:space="preserve">- Năng lực giao tiếp và hợp tác: </w:t>
      </w:r>
      <w:r w:rsidRPr="00C10D3C">
        <w:rPr>
          <w:color w:val="000000" w:themeColor="text1"/>
        </w:rPr>
        <w:t>Nhận biết và trao đổi với bạn và mọi người về việc lập kế hoạch cá nhân. Có thói quen trao đổi, thảo luận cùng nhau hoàn thành nhiệm vụ dưới sự hướng dẫn của giáo viên.</w:t>
      </w:r>
    </w:p>
    <w:p w:rsidR="002E3220" w:rsidRPr="00C10D3C" w:rsidRDefault="002E3220" w:rsidP="002E3220">
      <w:pPr>
        <w:spacing w:line="288" w:lineRule="auto"/>
        <w:ind w:firstLine="360"/>
        <w:jc w:val="both"/>
        <w:rPr>
          <w:rFonts w:eastAsia="Times New Roman"/>
          <w:b/>
          <w:color w:val="000000" w:themeColor="text1"/>
          <w:szCs w:val="28"/>
        </w:rPr>
      </w:pPr>
      <w:r w:rsidRPr="00C10D3C">
        <w:rPr>
          <w:rFonts w:eastAsia="Times New Roman"/>
          <w:b/>
          <w:color w:val="000000" w:themeColor="text1"/>
          <w:szCs w:val="28"/>
        </w:rPr>
        <w:t>3. Phẩm chất.</w:t>
      </w:r>
    </w:p>
    <w:p w:rsidR="002E3220" w:rsidRPr="00C10D3C" w:rsidRDefault="002E3220" w:rsidP="002E3220">
      <w:pPr>
        <w:spacing w:line="288" w:lineRule="auto"/>
        <w:ind w:firstLine="360"/>
        <w:jc w:val="both"/>
        <w:rPr>
          <w:rFonts w:eastAsia="Times New Roman"/>
          <w:szCs w:val="28"/>
        </w:rPr>
      </w:pPr>
      <w:r w:rsidRPr="00C10D3C">
        <w:rPr>
          <w:rFonts w:eastAsia="Times New Roman"/>
          <w:szCs w:val="28"/>
        </w:rPr>
        <w:t>- Phẩm chất chăm chỉ:</w:t>
      </w:r>
      <w:r w:rsidRPr="00C10D3C">
        <w:t xml:space="preserve"> Ham học hỏi, tự giác lập và kiên trì thực hiện các kế hoạch đã đề ra để nâng cao chất lượng, hiệu quả công việc trong học tập và cuộc sống.</w:t>
      </w:r>
    </w:p>
    <w:p w:rsidR="002E3220" w:rsidRPr="00C10D3C" w:rsidRDefault="002E3220" w:rsidP="002E3220">
      <w:pPr>
        <w:spacing w:line="288" w:lineRule="auto"/>
        <w:ind w:firstLine="360"/>
        <w:jc w:val="both"/>
        <w:rPr>
          <w:rFonts w:eastAsia="Times New Roman"/>
          <w:color w:val="000000" w:themeColor="text1"/>
          <w:szCs w:val="28"/>
        </w:rPr>
      </w:pPr>
      <w:r w:rsidRPr="00C10D3C">
        <w:rPr>
          <w:rFonts w:eastAsia="Times New Roman"/>
          <w:color w:val="000000" w:themeColor="text1"/>
          <w:szCs w:val="28"/>
        </w:rPr>
        <w:t xml:space="preserve">- Phẩm chất trách nhiệm: Có ý thức trách nhiệm với lớp, tôn trọng tập thể. </w:t>
      </w:r>
    </w:p>
    <w:p w:rsidR="002E3220" w:rsidRPr="00C10D3C" w:rsidRDefault="002E3220" w:rsidP="002E3220">
      <w:pPr>
        <w:spacing w:line="288" w:lineRule="auto"/>
        <w:ind w:firstLine="360"/>
        <w:jc w:val="both"/>
        <w:rPr>
          <w:rFonts w:eastAsia="Times New Roman"/>
          <w:b/>
          <w:szCs w:val="28"/>
        </w:rPr>
      </w:pPr>
      <w:r w:rsidRPr="00C10D3C">
        <w:rPr>
          <w:rFonts w:eastAsia="Times New Roman"/>
          <w:b/>
          <w:szCs w:val="28"/>
        </w:rPr>
        <w:t xml:space="preserve">II. Đồ dùng dạy học </w:t>
      </w:r>
    </w:p>
    <w:p w:rsidR="002E3220" w:rsidRPr="00C10D3C" w:rsidRDefault="002E3220" w:rsidP="002E3220">
      <w:pPr>
        <w:spacing w:line="288" w:lineRule="auto"/>
        <w:ind w:firstLine="360"/>
        <w:jc w:val="both"/>
        <w:rPr>
          <w:rFonts w:eastAsia="Times New Roman"/>
          <w:szCs w:val="28"/>
        </w:rPr>
      </w:pPr>
      <w:r w:rsidRPr="00C10D3C">
        <w:rPr>
          <w:rFonts w:eastAsia="Times New Roman"/>
          <w:szCs w:val="28"/>
        </w:rPr>
        <w:t xml:space="preserve">- </w:t>
      </w:r>
      <w:r>
        <w:rPr>
          <w:rFonts w:eastAsia="Times New Roman"/>
          <w:szCs w:val="28"/>
        </w:rPr>
        <w:t>Bài giảng điện tử</w:t>
      </w:r>
    </w:p>
    <w:p w:rsidR="002E3220" w:rsidRPr="00C10D3C" w:rsidRDefault="002E3220" w:rsidP="002E3220">
      <w:pPr>
        <w:spacing w:line="288" w:lineRule="auto"/>
        <w:ind w:firstLine="360"/>
        <w:jc w:val="both"/>
        <w:outlineLvl w:val="0"/>
        <w:rPr>
          <w:rFonts w:eastAsia="Times New Roman"/>
          <w:b/>
          <w:szCs w:val="28"/>
        </w:rPr>
      </w:pPr>
      <w:r w:rsidRPr="00C10D3C">
        <w:rPr>
          <w:rFonts w:eastAsia="Times New Roman"/>
          <w:b/>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70"/>
        <w:gridCol w:w="4416"/>
      </w:tblGrid>
      <w:tr w:rsidR="002E3220" w:rsidRPr="00C10D3C" w:rsidTr="00C44EA9">
        <w:tc>
          <w:tcPr>
            <w:tcW w:w="5688" w:type="dxa"/>
            <w:gridSpan w:val="2"/>
            <w:tcBorders>
              <w:bottom w:val="dashed" w:sz="4" w:space="0" w:color="auto"/>
            </w:tcBorders>
          </w:tcPr>
          <w:p w:rsidR="002E3220" w:rsidRPr="00C10D3C" w:rsidRDefault="002E3220" w:rsidP="00C44EA9">
            <w:pPr>
              <w:spacing w:line="288" w:lineRule="auto"/>
              <w:jc w:val="center"/>
              <w:rPr>
                <w:rFonts w:eastAsia="Times New Roman"/>
                <w:b/>
                <w:szCs w:val="28"/>
                <w:lang w:val="nl-NL"/>
              </w:rPr>
            </w:pPr>
            <w:r w:rsidRPr="00C10D3C">
              <w:rPr>
                <w:rFonts w:eastAsia="Times New Roman"/>
                <w:b/>
                <w:szCs w:val="28"/>
                <w:lang w:val="nl-NL"/>
              </w:rPr>
              <w:t>Hoạt động của giáo viên</w:t>
            </w:r>
          </w:p>
        </w:tc>
        <w:tc>
          <w:tcPr>
            <w:tcW w:w="4416" w:type="dxa"/>
            <w:tcBorders>
              <w:bottom w:val="dashed" w:sz="4" w:space="0" w:color="auto"/>
            </w:tcBorders>
          </w:tcPr>
          <w:p w:rsidR="002E3220" w:rsidRPr="00C10D3C" w:rsidRDefault="002E3220" w:rsidP="00C44EA9">
            <w:pPr>
              <w:spacing w:line="288" w:lineRule="auto"/>
              <w:jc w:val="center"/>
              <w:rPr>
                <w:rFonts w:eastAsia="Times New Roman"/>
                <w:b/>
                <w:szCs w:val="28"/>
                <w:lang w:val="nl-NL"/>
              </w:rPr>
            </w:pPr>
            <w:r w:rsidRPr="00C10D3C">
              <w:rPr>
                <w:rFonts w:eastAsia="Times New Roman"/>
                <w:b/>
                <w:szCs w:val="28"/>
                <w:lang w:val="nl-NL"/>
              </w:rPr>
              <w:t>Hoạt động của học sinh</w:t>
            </w:r>
          </w:p>
        </w:tc>
      </w:tr>
      <w:tr w:rsidR="002E3220" w:rsidRPr="00C10D3C" w:rsidTr="00C44EA9">
        <w:tc>
          <w:tcPr>
            <w:tcW w:w="10104" w:type="dxa"/>
            <w:gridSpan w:val="3"/>
            <w:tcBorders>
              <w:bottom w:val="dashed" w:sz="4" w:space="0" w:color="auto"/>
            </w:tcBorders>
          </w:tcPr>
          <w:p w:rsidR="002E3220" w:rsidRPr="00C10D3C" w:rsidRDefault="002E3220" w:rsidP="00C44EA9">
            <w:pPr>
              <w:spacing w:line="288" w:lineRule="auto"/>
              <w:jc w:val="both"/>
              <w:rPr>
                <w:rFonts w:eastAsia="Times New Roman"/>
                <w:bCs/>
                <w:i/>
                <w:szCs w:val="28"/>
                <w:lang w:val="nl-NL"/>
              </w:rPr>
            </w:pPr>
            <w:r w:rsidRPr="00C10D3C">
              <w:rPr>
                <w:rFonts w:eastAsia="Times New Roman"/>
                <w:b/>
                <w:bCs/>
                <w:szCs w:val="28"/>
                <w:lang w:val="nl-NL"/>
              </w:rPr>
              <w:t>1. HĐ mở đầu:</w:t>
            </w:r>
            <w:r>
              <w:rPr>
                <w:rFonts w:eastAsia="Times New Roman"/>
                <w:b/>
                <w:bCs/>
                <w:szCs w:val="28"/>
                <w:lang w:val="nl-NL"/>
              </w:rPr>
              <w:t xml:space="preserve"> (2-3’)</w:t>
            </w:r>
          </w:p>
        </w:tc>
      </w:tr>
      <w:tr w:rsidR="002E3220" w:rsidRPr="00C10D3C" w:rsidTr="00C44EA9">
        <w:tc>
          <w:tcPr>
            <w:tcW w:w="5688" w:type="dxa"/>
            <w:gridSpan w:val="2"/>
            <w:tcBorders>
              <w:bottom w:val="dashed" w:sz="4" w:space="0" w:color="auto"/>
            </w:tcBorders>
          </w:tcPr>
          <w:p w:rsidR="002E3220" w:rsidRPr="00C10D3C" w:rsidRDefault="002E3220" w:rsidP="00C44EA9">
            <w:pPr>
              <w:spacing w:line="288" w:lineRule="auto"/>
              <w:jc w:val="both"/>
              <w:outlineLvl w:val="0"/>
              <w:rPr>
                <w:rFonts w:eastAsia="Times New Roman"/>
                <w:bCs/>
                <w:szCs w:val="28"/>
                <w:lang w:val="nl-NL"/>
              </w:rPr>
            </w:pPr>
            <w:r w:rsidRPr="00C10D3C">
              <w:rPr>
                <w:rFonts w:eastAsia="Times New Roman"/>
                <w:bCs/>
                <w:szCs w:val="28"/>
                <w:lang w:val="nl-NL"/>
              </w:rPr>
              <w:t xml:space="preserve">- GV cho HS vận động theo bài: “Em muốn làm” </w:t>
            </w:r>
          </w:p>
          <w:p w:rsidR="002E3220" w:rsidRPr="00C10D3C" w:rsidRDefault="002E3220" w:rsidP="00C44EA9">
            <w:pPr>
              <w:spacing w:line="288" w:lineRule="auto"/>
              <w:jc w:val="both"/>
              <w:outlineLvl w:val="0"/>
              <w:rPr>
                <w:rFonts w:eastAsia="Times New Roman"/>
                <w:bCs/>
                <w:szCs w:val="28"/>
                <w:lang w:val="nl-NL"/>
              </w:rPr>
            </w:pPr>
            <w:r w:rsidRPr="00C10D3C">
              <w:rPr>
                <w:rFonts w:eastAsia="Times New Roman"/>
                <w:bCs/>
                <w:szCs w:val="28"/>
                <w:lang w:val="nl-NL"/>
              </w:rPr>
              <w:t>+ GV hỏi: Các bạn nhỏ trong bài hát ước muốn được làm những gì?</w:t>
            </w:r>
          </w:p>
          <w:p w:rsidR="002E3220" w:rsidRPr="00C10D3C" w:rsidRDefault="002E3220" w:rsidP="00C44EA9">
            <w:pPr>
              <w:spacing w:line="288" w:lineRule="auto"/>
              <w:jc w:val="both"/>
              <w:outlineLvl w:val="0"/>
              <w:rPr>
                <w:rFonts w:eastAsia="Times New Roman"/>
                <w:bCs/>
                <w:szCs w:val="28"/>
                <w:lang w:val="nl-NL"/>
              </w:rPr>
            </w:pPr>
            <w:r w:rsidRPr="00C10D3C">
              <w:rPr>
                <w:rFonts w:eastAsia="Times New Roman"/>
                <w:bCs/>
                <w:szCs w:val="28"/>
                <w:lang w:val="nl-NL"/>
              </w:rPr>
              <w:t>+ GV gọi HS trả lời.</w:t>
            </w:r>
          </w:p>
          <w:p w:rsidR="002E3220" w:rsidRPr="00C10D3C" w:rsidRDefault="002E3220" w:rsidP="00C44EA9">
            <w:pPr>
              <w:spacing w:line="288" w:lineRule="auto"/>
              <w:jc w:val="center"/>
              <w:outlineLvl w:val="0"/>
              <w:rPr>
                <w:rFonts w:eastAsia="Times New Roman"/>
                <w:bCs/>
                <w:szCs w:val="28"/>
                <w:lang w:val="nl-NL"/>
              </w:rPr>
            </w:pPr>
          </w:p>
          <w:p w:rsidR="002E3220" w:rsidRPr="00C10D3C" w:rsidRDefault="002E3220" w:rsidP="00C44EA9">
            <w:pPr>
              <w:spacing w:line="288" w:lineRule="auto"/>
              <w:jc w:val="both"/>
              <w:outlineLvl w:val="0"/>
              <w:rPr>
                <w:rFonts w:eastAsia="Times New Roman"/>
                <w:bCs/>
                <w:szCs w:val="28"/>
                <w:lang w:val="nl-NL"/>
              </w:rPr>
            </w:pPr>
          </w:p>
          <w:p w:rsidR="002E3220" w:rsidRPr="00C10D3C" w:rsidRDefault="002E3220" w:rsidP="00C44EA9">
            <w:pPr>
              <w:spacing w:line="288" w:lineRule="auto"/>
              <w:jc w:val="both"/>
              <w:outlineLvl w:val="0"/>
              <w:rPr>
                <w:rFonts w:eastAsia="Times New Roman"/>
                <w:bCs/>
                <w:szCs w:val="28"/>
                <w:lang w:val="nl-NL"/>
              </w:rPr>
            </w:pPr>
          </w:p>
          <w:p w:rsidR="002E3220" w:rsidRPr="00C10D3C" w:rsidRDefault="002E3220" w:rsidP="00C44EA9">
            <w:pPr>
              <w:spacing w:line="288" w:lineRule="auto"/>
              <w:jc w:val="both"/>
              <w:outlineLvl w:val="0"/>
              <w:rPr>
                <w:rFonts w:eastAsia="Times New Roman"/>
                <w:bCs/>
                <w:szCs w:val="28"/>
                <w:lang w:val="nl-NL"/>
              </w:rPr>
            </w:pPr>
          </w:p>
          <w:p w:rsidR="002E3220" w:rsidRPr="00C10D3C" w:rsidRDefault="002E3220" w:rsidP="00C44EA9">
            <w:pPr>
              <w:spacing w:line="288" w:lineRule="auto"/>
              <w:jc w:val="both"/>
              <w:outlineLvl w:val="0"/>
              <w:rPr>
                <w:rFonts w:eastAsia="Times New Roman"/>
                <w:bCs/>
                <w:szCs w:val="28"/>
                <w:lang w:val="nl-NL"/>
              </w:rPr>
            </w:pPr>
            <w:r w:rsidRPr="00C10D3C">
              <w:rPr>
                <w:rFonts w:eastAsia="Times New Roman"/>
                <w:bCs/>
                <w:szCs w:val="28"/>
                <w:lang w:val="nl-NL"/>
              </w:rPr>
              <w:t>- GV nhận xét và dẫn dắt vào bài mới:</w:t>
            </w:r>
          </w:p>
          <w:p w:rsidR="002E3220" w:rsidRPr="00C10D3C" w:rsidRDefault="002E3220" w:rsidP="00C44EA9">
            <w:pPr>
              <w:spacing w:line="288" w:lineRule="auto"/>
              <w:jc w:val="both"/>
              <w:outlineLvl w:val="0"/>
              <w:rPr>
                <w:rFonts w:eastAsia="Times New Roman"/>
                <w:bCs/>
                <w:szCs w:val="28"/>
                <w:lang w:val="nl-NL"/>
              </w:rPr>
            </w:pPr>
            <w:r w:rsidRPr="00C10D3C">
              <w:rPr>
                <w:rFonts w:eastAsia="Times New Roman"/>
                <w:bCs/>
                <w:szCs w:val="28"/>
                <w:lang w:val="nl-NL"/>
              </w:rPr>
              <w:t xml:space="preserve">Trong cuộc sống hay trong học tập của mỗi con người, ai cũng có những dự định, ước mơ, đó là mục tiêu để chúng ta có thêm động lực cố gắng và phấn đấu. Để đạt được những mục tiêu ấy </w:t>
            </w:r>
            <w:r w:rsidRPr="00C10D3C">
              <w:rPr>
                <w:rFonts w:eastAsia="Times New Roman"/>
                <w:bCs/>
                <w:szCs w:val="28"/>
                <w:lang w:val="nl-NL"/>
              </w:rPr>
              <w:lastRenderedPageBreak/>
              <w:t>chúng ta cần phải đặt ra các công việc mà bản thân phải tiến hành và các mốc thời gian để thực hiện các công việc đó. Đó chính là quá trình lập kế hoạch cá nhân. Vậy có những loại kế hoạch cá nhân nào? Ý nghĩa của việc lập kế hoạch cá nhân là gì? Chúng ta sẽ cùng tìm hiểu qua bài học ngày hôm nay.</w:t>
            </w:r>
          </w:p>
        </w:tc>
        <w:tc>
          <w:tcPr>
            <w:tcW w:w="4416" w:type="dxa"/>
            <w:tcBorders>
              <w:bottom w:val="dashed" w:sz="4" w:space="0" w:color="auto"/>
            </w:tcBorders>
          </w:tcPr>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lastRenderedPageBreak/>
              <w:t>- Cả lớp vận động theo nhạc.</w:t>
            </w:r>
          </w:p>
          <w:p w:rsidR="002E3220" w:rsidRPr="00C10D3C" w:rsidRDefault="002E3220" w:rsidP="00C44EA9">
            <w:pPr>
              <w:spacing w:line="288" w:lineRule="auto"/>
              <w:jc w:val="both"/>
              <w:rPr>
                <w:rFonts w:eastAsia="Times New Roman"/>
                <w:szCs w:val="28"/>
                <w:lang w:val="nl-NL"/>
              </w:rPr>
            </w:pPr>
          </w:p>
          <w:p w:rsidR="002E3220" w:rsidRPr="00C10D3C" w:rsidRDefault="002E3220" w:rsidP="00C44EA9">
            <w:pPr>
              <w:spacing w:line="288" w:lineRule="auto"/>
              <w:jc w:val="both"/>
              <w:rPr>
                <w:rFonts w:eastAsia="Times New Roman"/>
                <w:szCs w:val="28"/>
                <w:lang w:val="nl-NL"/>
              </w:rPr>
            </w:pP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HS 1: Bạn nhỏ muốn làm bác sĩ để chữa bệnh cho mọi người.</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HS 2: Bạn nhỏ ước muốn làm đầu bếp để nấu những món ăn ngon.</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HS 3: Bạn nhỏ ước muốn làm ca sĩ để hát những bài vui tươi.</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HS lắng nghe.</w:t>
            </w:r>
          </w:p>
        </w:tc>
      </w:tr>
      <w:tr w:rsidR="002E3220" w:rsidRPr="00C10D3C" w:rsidTr="00C44EA9">
        <w:tc>
          <w:tcPr>
            <w:tcW w:w="10104" w:type="dxa"/>
            <w:gridSpan w:val="3"/>
            <w:tcBorders>
              <w:top w:val="dashed" w:sz="4" w:space="0" w:color="auto"/>
              <w:bottom w:val="dashed" w:sz="4" w:space="0" w:color="auto"/>
            </w:tcBorders>
          </w:tcPr>
          <w:p w:rsidR="002E3220" w:rsidRPr="00C10D3C" w:rsidRDefault="002E3220" w:rsidP="00C44EA9">
            <w:pPr>
              <w:spacing w:line="288" w:lineRule="auto"/>
              <w:jc w:val="both"/>
              <w:rPr>
                <w:rFonts w:eastAsia="Times New Roman"/>
                <w:b/>
                <w:bCs/>
                <w:iCs/>
                <w:szCs w:val="28"/>
                <w:lang w:val="nl-NL"/>
              </w:rPr>
            </w:pPr>
            <w:r w:rsidRPr="00C10D3C">
              <w:rPr>
                <w:rFonts w:eastAsia="Times New Roman"/>
                <w:b/>
                <w:bCs/>
                <w:iCs/>
                <w:szCs w:val="28"/>
                <w:lang w:val="nl-NL"/>
              </w:rPr>
              <w:lastRenderedPageBreak/>
              <w:t>2. Hoạt động khám phá</w:t>
            </w:r>
            <w:r>
              <w:rPr>
                <w:rFonts w:eastAsia="Times New Roman"/>
                <w:bCs/>
                <w:i/>
                <w:iCs/>
                <w:szCs w:val="28"/>
                <w:lang w:val="nl-NL"/>
              </w:rPr>
              <w:t>: (13-15’)</w:t>
            </w:r>
          </w:p>
        </w:tc>
      </w:tr>
      <w:tr w:rsidR="002E3220" w:rsidRPr="00C10D3C" w:rsidTr="00C44EA9">
        <w:tc>
          <w:tcPr>
            <w:tcW w:w="5418" w:type="dxa"/>
            <w:tcBorders>
              <w:top w:val="dashed" w:sz="4" w:space="0" w:color="auto"/>
              <w:bottom w:val="dashed" w:sz="4" w:space="0" w:color="auto"/>
            </w:tcBorders>
          </w:tcPr>
          <w:p w:rsidR="002E3220" w:rsidRPr="00C10D3C" w:rsidRDefault="002E3220" w:rsidP="00C44EA9">
            <w:pPr>
              <w:pStyle w:val="NormalWeb"/>
              <w:spacing w:before="0" w:beforeAutospacing="0" w:after="0" w:afterAutospacing="0" w:line="288" w:lineRule="auto"/>
              <w:jc w:val="both"/>
              <w:rPr>
                <w:rStyle w:val="Strong"/>
                <w:bCs w:val="0"/>
                <w:sz w:val="28"/>
                <w:szCs w:val="28"/>
              </w:rPr>
            </w:pPr>
            <w:r w:rsidRPr="00C10D3C">
              <w:rPr>
                <w:rStyle w:val="Strong"/>
                <w:sz w:val="28"/>
                <w:szCs w:val="28"/>
              </w:rPr>
              <w:t>Hoạt động 1</w:t>
            </w:r>
            <w:r w:rsidRPr="00C10D3C">
              <w:rPr>
                <w:rStyle w:val="Strong"/>
                <w:szCs w:val="28"/>
              </w:rPr>
              <w:t xml:space="preserve">: </w:t>
            </w:r>
            <w:r w:rsidRPr="00C10D3C">
              <w:rPr>
                <w:rStyle w:val="Strong"/>
                <w:sz w:val="28"/>
                <w:szCs w:val="28"/>
              </w:rPr>
              <w:t xml:space="preserve">Tìm hiểu các loại kế hoạch cá nhân. </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GV gọi HS đọc các tình huống trong sách</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GV cho HS thảo luận nhóm 4 và hoàn thành bảng sau:</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xml:space="preserve">- GV mời đại diện các nhóm báo cáo kết quả thảo luận. </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GV nhận xét, tuyên dương.</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GV hỏi: Dựa vào bài tập chúng ta vừa làm, căn cứ vào thời gian thực hiện sẽ có những loại kế hoạch cá nhân nào?</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GV nhận xét câu trả lời, chốt nội dung.</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xml:space="preserve">   + Kế hoạch thực hiện trong ngày, vài ngày hoặc vài tuần gọi là kế hoạch ngắn hạn.</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xml:space="preserve">   + Kế hoạch thực hiện một hoặc vài tháng gọi là kế hoạch trung hạn.</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xml:space="preserve">   + Kế hoạch thực hiện trong một hoặc vài năm gọi là kế hoạch dài hạn.</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GV gọi HS kể thêm các loại kế hoạch cá nhân khác.</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GV gọi HS nhận xét, tuyên dương HS.</w:t>
            </w:r>
          </w:p>
          <w:p w:rsidR="002E3220" w:rsidRPr="00C10D3C" w:rsidRDefault="002E3220" w:rsidP="00C44EA9">
            <w:pPr>
              <w:pStyle w:val="NormalWeb"/>
              <w:spacing w:before="0" w:beforeAutospacing="0" w:after="0" w:afterAutospacing="0" w:line="288" w:lineRule="auto"/>
              <w:jc w:val="both"/>
              <w:rPr>
                <w:rStyle w:val="Strong"/>
                <w:bCs w:val="0"/>
                <w:sz w:val="28"/>
                <w:szCs w:val="28"/>
              </w:rPr>
            </w:pPr>
            <w:r w:rsidRPr="00C10D3C">
              <w:rPr>
                <w:rStyle w:val="Strong"/>
                <w:sz w:val="28"/>
                <w:szCs w:val="28"/>
              </w:rPr>
              <w:t>Hoạt động 2: Tìm hiểu vì sao phải lập kế hoạch cá nhân.</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Gọi HS đọc câu chuyện “Một ngày làm việc của Bác”, cả lớp theo dõi trong sách.</w:t>
            </w:r>
          </w:p>
          <w:p w:rsidR="002E3220" w:rsidRPr="00C10D3C" w:rsidRDefault="002E3220" w:rsidP="00C44EA9">
            <w:pPr>
              <w:pStyle w:val="NormalWeb"/>
              <w:spacing w:before="0" w:beforeAutospacing="0" w:after="0" w:afterAutospacing="0" w:line="288" w:lineRule="auto"/>
              <w:jc w:val="both"/>
              <w:rPr>
                <w:sz w:val="28"/>
                <w:szCs w:val="28"/>
              </w:rPr>
            </w:pPr>
            <w:r w:rsidRPr="00C10D3C">
              <w:rPr>
                <w:b/>
                <w:sz w:val="28"/>
                <w:szCs w:val="28"/>
              </w:rPr>
              <w:t xml:space="preserve">- </w:t>
            </w:r>
            <w:r w:rsidRPr="00C10D3C">
              <w:rPr>
                <w:sz w:val="28"/>
                <w:szCs w:val="28"/>
              </w:rPr>
              <w:t>GV đặt câu hỏi:</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lastRenderedPageBreak/>
              <w:t xml:space="preserve"> + Qua câu chuyện, em thấy Bác Hồ có thói quen làm việc như thế nào? </w:t>
            </w:r>
          </w:p>
          <w:p w:rsidR="002E3220" w:rsidRPr="00DF3F6F" w:rsidRDefault="002E3220" w:rsidP="00C44EA9">
            <w:pPr>
              <w:pStyle w:val="NormalWeb"/>
              <w:spacing w:before="0" w:beforeAutospacing="0" w:after="0" w:afterAutospacing="0" w:line="288" w:lineRule="auto"/>
              <w:jc w:val="both"/>
              <w:rPr>
                <w:sz w:val="28"/>
                <w:szCs w:val="28"/>
              </w:rPr>
            </w:pPr>
            <w:r w:rsidRPr="00C10D3C">
              <w:rPr>
                <w:sz w:val="28"/>
                <w:szCs w:val="28"/>
              </w:rPr>
              <w:t xml:space="preserve"> + Thể hiện qua câu văn nào trong câu chuyện?</w:t>
            </w:r>
          </w:p>
          <w:p w:rsidR="002E3220" w:rsidRPr="00C10D3C" w:rsidRDefault="002E3220" w:rsidP="00C44EA9">
            <w:pPr>
              <w:pStyle w:val="NormalWeb"/>
              <w:spacing w:before="0" w:beforeAutospacing="0" w:after="0" w:afterAutospacing="0" w:line="288" w:lineRule="auto"/>
              <w:jc w:val="both"/>
              <w:rPr>
                <w:sz w:val="28"/>
                <w:szCs w:val="28"/>
              </w:rPr>
            </w:pPr>
            <w:r w:rsidRPr="00C10D3C">
              <w:rPr>
                <w:b/>
                <w:sz w:val="28"/>
                <w:szCs w:val="28"/>
              </w:rPr>
              <w:t xml:space="preserve"> + </w:t>
            </w:r>
            <w:r w:rsidRPr="00C10D3C">
              <w:rPr>
                <w:sz w:val="28"/>
                <w:szCs w:val="28"/>
              </w:rPr>
              <w:t>Khi Bác thực hiện công việc theo kế hoạch thì kết quả như thế nào?</w:t>
            </w:r>
          </w:p>
          <w:p w:rsidR="002E3220" w:rsidRPr="00C10D3C" w:rsidRDefault="002E3220" w:rsidP="00C44EA9">
            <w:pPr>
              <w:pStyle w:val="NormalWeb"/>
              <w:spacing w:before="0" w:beforeAutospacing="0" w:after="0" w:afterAutospacing="0" w:line="288" w:lineRule="auto"/>
              <w:jc w:val="both"/>
              <w:rPr>
                <w:b/>
                <w:sz w:val="28"/>
                <w:szCs w:val="28"/>
              </w:rPr>
            </w:pPr>
            <w:r w:rsidRPr="00C10D3C">
              <w:rPr>
                <w:b/>
                <w:sz w:val="28"/>
                <w:szCs w:val="28"/>
              </w:rPr>
              <w:t xml:space="preserve">- </w:t>
            </w:r>
            <w:r w:rsidRPr="00C10D3C">
              <w:rPr>
                <w:sz w:val="28"/>
                <w:szCs w:val="28"/>
              </w:rPr>
              <w:t>GV nhận xét, tuyên dương.</w:t>
            </w:r>
            <w:r w:rsidRPr="00C10D3C">
              <w:rPr>
                <w:b/>
                <w:sz w:val="28"/>
                <w:szCs w:val="28"/>
              </w:rPr>
              <w:t xml:space="preserve"> </w:t>
            </w:r>
          </w:p>
          <w:p w:rsidR="002E3220" w:rsidRPr="00C10D3C" w:rsidRDefault="002E3220" w:rsidP="00C44EA9">
            <w:pPr>
              <w:pStyle w:val="NormalWeb"/>
              <w:spacing w:before="0" w:beforeAutospacing="0" w:after="0" w:afterAutospacing="0" w:line="288" w:lineRule="auto"/>
              <w:jc w:val="both"/>
              <w:rPr>
                <w:b/>
                <w:sz w:val="28"/>
                <w:szCs w:val="28"/>
              </w:rPr>
            </w:pPr>
            <w:r w:rsidRPr="00C10D3C">
              <w:rPr>
                <w:b/>
                <w:sz w:val="28"/>
                <w:szCs w:val="28"/>
              </w:rPr>
              <w:t xml:space="preserve">- </w:t>
            </w:r>
            <w:r w:rsidRPr="00C10D3C">
              <w:rPr>
                <w:sz w:val="28"/>
                <w:szCs w:val="28"/>
              </w:rPr>
              <w:t>Vậy em học tập được điều gì từ Bác?</w:t>
            </w:r>
            <w:r w:rsidRPr="00C10D3C">
              <w:rPr>
                <w:b/>
                <w:sz w:val="28"/>
                <w:szCs w:val="28"/>
              </w:rPr>
              <w:t xml:space="preserve"> </w:t>
            </w:r>
          </w:p>
          <w:p w:rsidR="002E3220" w:rsidRPr="00C10D3C" w:rsidRDefault="002E3220" w:rsidP="00C44EA9">
            <w:pPr>
              <w:pStyle w:val="NormalWeb"/>
              <w:spacing w:before="0" w:beforeAutospacing="0" w:after="0" w:afterAutospacing="0" w:line="288" w:lineRule="auto"/>
              <w:jc w:val="both"/>
              <w:rPr>
                <w:b/>
                <w:sz w:val="28"/>
                <w:szCs w:val="28"/>
              </w:rPr>
            </w:pPr>
          </w:p>
          <w:p w:rsidR="002E3220" w:rsidRDefault="002E3220" w:rsidP="00C44EA9">
            <w:pPr>
              <w:pStyle w:val="NormalWeb"/>
              <w:spacing w:before="0" w:beforeAutospacing="0" w:after="0" w:afterAutospacing="0" w:line="288" w:lineRule="auto"/>
              <w:jc w:val="both"/>
              <w:rPr>
                <w:b/>
                <w:sz w:val="28"/>
                <w:szCs w:val="28"/>
              </w:rPr>
            </w:pPr>
          </w:p>
          <w:p w:rsidR="00DF3F6F" w:rsidRDefault="00DF3F6F" w:rsidP="00C44EA9">
            <w:pPr>
              <w:pStyle w:val="NormalWeb"/>
              <w:spacing w:before="0" w:beforeAutospacing="0" w:after="0" w:afterAutospacing="0" w:line="288" w:lineRule="auto"/>
              <w:jc w:val="both"/>
              <w:rPr>
                <w:b/>
                <w:sz w:val="28"/>
                <w:szCs w:val="28"/>
              </w:rPr>
            </w:pPr>
          </w:p>
          <w:p w:rsidR="00DF3F6F" w:rsidRPr="00C10D3C" w:rsidRDefault="00DF3F6F" w:rsidP="00C44EA9">
            <w:pPr>
              <w:pStyle w:val="NormalWeb"/>
              <w:spacing w:before="0" w:beforeAutospacing="0" w:after="0" w:afterAutospacing="0" w:line="288" w:lineRule="auto"/>
              <w:jc w:val="both"/>
              <w:rPr>
                <w:b/>
                <w:sz w:val="28"/>
                <w:szCs w:val="28"/>
              </w:rPr>
            </w:pPr>
          </w:p>
          <w:p w:rsidR="002E3220" w:rsidRPr="00C10D3C" w:rsidRDefault="002E3220" w:rsidP="00C44EA9">
            <w:pPr>
              <w:pStyle w:val="NormalWeb"/>
              <w:spacing w:before="0" w:beforeAutospacing="0" w:after="0" w:afterAutospacing="0" w:line="288" w:lineRule="auto"/>
              <w:jc w:val="both"/>
              <w:rPr>
                <w:b/>
                <w:sz w:val="28"/>
                <w:szCs w:val="28"/>
              </w:rPr>
            </w:pPr>
          </w:p>
          <w:p w:rsidR="002E3220" w:rsidRPr="00C10D3C" w:rsidRDefault="002E3220" w:rsidP="00C44EA9">
            <w:pPr>
              <w:pStyle w:val="NormalWeb"/>
              <w:spacing w:before="0" w:beforeAutospacing="0" w:after="0" w:afterAutospacing="0" w:line="288" w:lineRule="auto"/>
              <w:jc w:val="both"/>
              <w:rPr>
                <w:b/>
                <w:sz w:val="28"/>
                <w:szCs w:val="28"/>
              </w:rPr>
            </w:pPr>
            <w:r w:rsidRPr="00C10D3C">
              <w:rPr>
                <w:b/>
                <w:sz w:val="28"/>
                <w:szCs w:val="28"/>
              </w:rPr>
              <w:t xml:space="preserve">- </w:t>
            </w:r>
            <w:r w:rsidRPr="00C10D3C">
              <w:rPr>
                <w:sz w:val="28"/>
                <w:szCs w:val="28"/>
              </w:rPr>
              <w:t>GV nhận xét, chốt nội dung.</w:t>
            </w:r>
            <w:r w:rsidRPr="00C10D3C">
              <w:rPr>
                <w:b/>
                <w:sz w:val="28"/>
                <w:szCs w:val="28"/>
              </w:rPr>
              <w:t xml:space="preserve"> </w:t>
            </w:r>
          </w:p>
        </w:tc>
        <w:tc>
          <w:tcPr>
            <w:tcW w:w="4686" w:type="dxa"/>
            <w:gridSpan w:val="2"/>
            <w:tcBorders>
              <w:top w:val="dashed" w:sz="4" w:space="0" w:color="auto"/>
              <w:bottom w:val="dashed" w:sz="4" w:space="0" w:color="auto"/>
            </w:tcBorders>
          </w:tcPr>
          <w:p w:rsidR="002E3220" w:rsidRPr="00C10D3C" w:rsidRDefault="002E3220" w:rsidP="00C44EA9">
            <w:pPr>
              <w:spacing w:line="288" w:lineRule="auto"/>
              <w:jc w:val="both"/>
              <w:rPr>
                <w:rFonts w:eastAsia="Times New Roman"/>
                <w:szCs w:val="28"/>
                <w:lang w:val="nl-NL"/>
              </w:rPr>
            </w:pP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Gọi HS đọc to trước lớp, các HS còn lại theo dõi trong sách.</w:t>
            </w:r>
          </w:p>
          <w:p w:rsidR="002E3220" w:rsidRPr="00C10D3C" w:rsidRDefault="002E3220" w:rsidP="00C44EA9">
            <w:pPr>
              <w:spacing w:line="288" w:lineRule="auto"/>
              <w:jc w:val="both"/>
              <w:rPr>
                <w:szCs w:val="28"/>
              </w:rPr>
            </w:pPr>
            <w:r w:rsidRPr="00C10D3C">
              <w:rPr>
                <w:szCs w:val="28"/>
              </w:rPr>
              <w:t xml:space="preserve">- HS thảo luận nhóm 4 và hoàn thành bài tập. </w:t>
            </w:r>
          </w:p>
          <w:p w:rsidR="002E3220" w:rsidRPr="00C10D3C" w:rsidRDefault="002E3220" w:rsidP="00C44EA9">
            <w:pPr>
              <w:spacing w:line="288" w:lineRule="auto"/>
              <w:jc w:val="both"/>
              <w:rPr>
                <w:rFonts w:eastAsia="Times New Roman"/>
                <w:szCs w:val="28"/>
                <w:lang w:val="nl-NL"/>
              </w:rPr>
            </w:pPr>
            <w:r w:rsidRPr="00C10D3C">
              <w:rPr>
                <w:szCs w:val="28"/>
              </w:rPr>
              <w:t>- Đại diện các nhóm báo cáo kết quả thảo luận.</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HS lắng nghe.</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HS trả lời: kế hoạch cá nhân làm trong ngày; kế hoạch làm trong 1 tháng; kế hoạch làm trong nhiều năm.</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HS lắng nghe.</w:t>
            </w:r>
          </w:p>
          <w:p w:rsidR="00DF3F6F" w:rsidRDefault="00DF3F6F" w:rsidP="00C44EA9">
            <w:pPr>
              <w:spacing w:line="288" w:lineRule="auto"/>
              <w:jc w:val="both"/>
              <w:rPr>
                <w:rFonts w:eastAsia="Times New Roman"/>
                <w:szCs w:val="28"/>
                <w:lang w:val="nl-NL"/>
              </w:rPr>
            </w:pPr>
          </w:p>
          <w:p w:rsidR="00DF3F6F" w:rsidRDefault="00DF3F6F" w:rsidP="00C44EA9">
            <w:pPr>
              <w:spacing w:line="288" w:lineRule="auto"/>
              <w:jc w:val="both"/>
              <w:rPr>
                <w:rFonts w:eastAsia="Times New Roman"/>
                <w:szCs w:val="28"/>
                <w:lang w:val="nl-NL"/>
              </w:rPr>
            </w:pPr>
          </w:p>
          <w:p w:rsidR="00DF3F6F" w:rsidRDefault="00DF3F6F" w:rsidP="00C44EA9">
            <w:pPr>
              <w:spacing w:line="288" w:lineRule="auto"/>
              <w:jc w:val="both"/>
              <w:rPr>
                <w:rFonts w:eastAsia="Times New Roman"/>
                <w:szCs w:val="28"/>
                <w:lang w:val="nl-NL"/>
              </w:rPr>
            </w:pPr>
          </w:p>
          <w:p w:rsidR="00DF3F6F" w:rsidRDefault="00DF3F6F" w:rsidP="00C44EA9">
            <w:pPr>
              <w:spacing w:line="288" w:lineRule="auto"/>
              <w:jc w:val="both"/>
              <w:rPr>
                <w:rFonts w:eastAsia="Times New Roman"/>
                <w:szCs w:val="28"/>
                <w:lang w:val="nl-NL"/>
              </w:rPr>
            </w:pPr>
          </w:p>
          <w:p w:rsidR="00DF3F6F" w:rsidRDefault="00DF3F6F" w:rsidP="00C44EA9">
            <w:pPr>
              <w:spacing w:line="288" w:lineRule="auto"/>
              <w:jc w:val="both"/>
              <w:rPr>
                <w:rFonts w:eastAsia="Times New Roman"/>
                <w:szCs w:val="28"/>
                <w:lang w:val="nl-NL"/>
              </w:rPr>
            </w:pPr>
          </w:p>
          <w:p w:rsidR="00DF3F6F" w:rsidRDefault="00DF3F6F" w:rsidP="00C44EA9">
            <w:pPr>
              <w:spacing w:line="288" w:lineRule="auto"/>
              <w:jc w:val="both"/>
              <w:rPr>
                <w:rFonts w:eastAsia="Times New Roman"/>
                <w:szCs w:val="28"/>
                <w:lang w:val="nl-NL"/>
              </w:rPr>
            </w:pPr>
          </w:p>
          <w:p w:rsidR="002E3220" w:rsidRPr="00C10D3C" w:rsidRDefault="002E3220" w:rsidP="00C44EA9">
            <w:pPr>
              <w:spacing w:line="288" w:lineRule="auto"/>
              <w:jc w:val="both"/>
              <w:rPr>
                <w:szCs w:val="28"/>
              </w:rPr>
            </w:pPr>
            <w:r w:rsidRPr="00C10D3C">
              <w:rPr>
                <w:rFonts w:eastAsia="Times New Roman"/>
                <w:szCs w:val="28"/>
                <w:lang w:val="nl-NL"/>
              </w:rPr>
              <w:t xml:space="preserve">- </w:t>
            </w:r>
            <w:r w:rsidRPr="00C10D3C">
              <w:rPr>
                <w:szCs w:val="28"/>
              </w:rPr>
              <w:t>HS trả lời: kế hoạch rèn luyện sức khỏe; kế hoạch học tập môn toán;….</w:t>
            </w:r>
          </w:p>
          <w:p w:rsidR="002E3220" w:rsidRPr="00C10D3C" w:rsidRDefault="002E3220" w:rsidP="00C44EA9">
            <w:pPr>
              <w:spacing w:line="288" w:lineRule="auto"/>
              <w:jc w:val="both"/>
              <w:rPr>
                <w:szCs w:val="28"/>
              </w:rPr>
            </w:pPr>
          </w:p>
          <w:p w:rsidR="002E3220" w:rsidRPr="00C10D3C" w:rsidRDefault="002E3220" w:rsidP="00C44EA9">
            <w:pPr>
              <w:spacing w:line="288" w:lineRule="auto"/>
              <w:jc w:val="both"/>
              <w:rPr>
                <w:szCs w:val="28"/>
              </w:rPr>
            </w:pPr>
          </w:p>
          <w:p w:rsidR="002E3220" w:rsidRPr="00C10D3C" w:rsidRDefault="002E3220" w:rsidP="00C44EA9">
            <w:pPr>
              <w:spacing w:line="288" w:lineRule="auto"/>
              <w:jc w:val="both"/>
              <w:rPr>
                <w:szCs w:val="28"/>
              </w:rPr>
            </w:pPr>
          </w:p>
          <w:p w:rsidR="002E3220" w:rsidRPr="00C10D3C" w:rsidRDefault="002E3220" w:rsidP="00C44EA9">
            <w:pPr>
              <w:spacing w:line="288" w:lineRule="auto"/>
              <w:jc w:val="both"/>
              <w:rPr>
                <w:szCs w:val="28"/>
              </w:rPr>
            </w:pPr>
          </w:p>
          <w:p w:rsidR="002E3220" w:rsidRPr="00C10D3C" w:rsidRDefault="002E3220" w:rsidP="00C44EA9">
            <w:pPr>
              <w:spacing w:line="288" w:lineRule="auto"/>
              <w:jc w:val="both"/>
              <w:rPr>
                <w:szCs w:val="28"/>
              </w:rPr>
            </w:pPr>
            <w:r w:rsidRPr="00C10D3C">
              <w:rPr>
                <w:szCs w:val="28"/>
              </w:rPr>
              <w:t>- HS thực hiện.</w:t>
            </w:r>
          </w:p>
          <w:p w:rsidR="002E3220" w:rsidRPr="00C10D3C" w:rsidRDefault="002E3220" w:rsidP="00C44EA9">
            <w:pPr>
              <w:spacing w:line="288" w:lineRule="auto"/>
              <w:jc w:val="both"/>
              <w:rPr>
                <w:szCs w:val="28"/>
              </w:rPr>
            </w:pPr>
          </w:p>
          <w:p w:rsidR="002E3220" w:rsidRPr="00C10D3C" w:rsidRDefault="002E3220" w:rsidP="00C44EA9">
            <w:pPr>
              <w:spacing w:line="288" w:lineRule="auto"/>
              <w:jc w:val="both"/>
              <w:rPr>
                <w:szCs w:val="28"/>
              </w:rPr>
            </w:pPr>
          </w:p>
          <w:p w:rsidR="002E3220" w:rsidRPr="00C10D3C" w:rsidRDefault="002E3220" w:rsidP="00C44EA9">
            <w:pPr>
              <w:spacing w:line="288" w:lineRule="auto"/>
              <w:jc w:val="both"/>
              <w:rPr>
                <w:szCs w:val="28"/>
              </w:rPr>
            </w:pPr>
            <w:r w:rsidRPr="00C10D3C">
              <w:rPr>
                <w:szCs w:val="28"/>
              </w:rPr>
              <w:lastRenderedPageBreak/>
              <w:t>- Cả lớp lắng nghe.</w:t>
            </w:r>
          </w:p>
          <w:p w:rsidR="002E3220" w:rsidRPr="00C10D3C" w:rsidRDefault="002E3220" w:rsidP="00C44EA9">
            <w:pPr>
              <w:spacing w:line="288" w:lineRule="auto"/>
              <w:jc w:val="both"/>
              <w:rPr>
                <w:szCs w:val="28"/>
              </w:rPr>
            </w:pPr>
          </w:p>
          <w:p w:rsidR="002E3220" w:rsidRPr="00C10D3C" w:rsidRDefault="002E3220" w:rsidP="00C44EA9">
            <w:pPr>
              <w:spacing w:line="288" w:lineRule="auto"/>
              <w:jc w:val="both"/>
              <w:rPr>
                <w:szCs w:val="28"/>
              </w:rPr>
            </w:pPr>
            <w:r w:rsidRPr="00C10D3C">
              <w:rPr>
                <w:szCs w:val="28"/>
              </w:rPr>
              <w:t xml:space="preserve"> - HS lắng nghe và trả lời.</w:t>
            </w:r>
          </w:p>
          <w:p w:rsidR="002E3220" w:rsidRPr="00C10D3C" w:rsidRDefault="002E3220" w:rsidP="00C44EA9">
            <w:pPr>
              <w:spacing w:line="288" w:lineRule="auto"/>
              <w:jc w:val="both"/>
              <w:rPr>
                <w:szCs w:val="28"/>
              </w:rPr>
            </w:pPr>
            <w:r w:rsidRPr="00C10D3C">
              <w:rPr>
                <w:szCs w:val="28"/>
              </w:rPr>
              <w:t>+ Bác có thói quen làm việc có kế hoạch và rất đúng giờ.</w:t>
            </w:r>
          </w:p>
          <w:p w:rsidR="002E3220" w:rsidRPr="00C10D3C" w:rsidRDefault="002E3220" w:rsidP="00C44EA9">
            <w:pPr>
              <w:spacing w:line="288" w:lineRule="auto"/>
              <w:jc w:val="both"/>
              <w:rPr>
                <w:szCs w:val="28"/>
              </w:rPr>
            </w:pPr>
            <w:r w:rsidRPr="00C10D3C">
              <w:rPr>
                <w:szCs w:val="28"/>
              </w:rPr>
              <w:t>+ Hằng ngày, Bác dậy từ 5 giờ. 5 giờ 15 tập thể dục, 6 giờ ăn sáng, sau đó Bác bắt đầu làm việc. Bác thực hành nghiêm túc, không thay đổi giờ giấc kể cả mùa đông.</w:t>
            </w:r>
          </w:p>
          <w:p w:rsidR="002E3220" w:rsidRPr="00C10D3C" w:rsidRDefault="002E3220" w:rsidP="00C44EA9">
            <w:pPr>
              <w:spacing w:line="288" w:lineRule="auto"/>
              <w:jc w:val="both"/>
              <w:rPr>
                <w:szCs w:val="28"/>
              </w:rPr>
            </w:pPr>
            <w:r w:rsidRPr="00C10D3C">
              <w:rPr>
                <w:szCs w:val="28"/>
              </w:rPr>
              <w:t xml:space="preserve"> + Những việc mà Bác đề ra trong kế hoạch đều được giải quyết hết.</w:t>
            </w:r>
          </w:p>
          <w:p w:rsidR="002E3220" w:rsidRPr="00C10D3C" w:rsidRDefault="002E3220" w:rsidP="00C44EA9">
            <w:pPr>
              <w:spacing w:line="288" w:lineRule="auto"/>
              <w:jc w:val="both"/>
              <w:rPr>
                <w:szCs w:val="28"/>
              </w:rPr>
            </w:pPr>
            <w:r w:rsidRPr="00C10D3C">
              <w:rPr>
                <w:szCs w:val="28"/>
              </w:rPr>
              <w:t xml:space="preserve">- HS lắng nghe. </w:t>
            </w:r>
          </w:p>
          <w:p w:rsidR="002E3220" w:rsidRPr="00C10D3C" w:rsidRDefault="002E3220" w:rsidP="00C44EA9">
            <w:pPr>
              <w:spacing w:line="288" w:lineRule="auto"/>
              <w:jc w:val="both"/>
              <w:rPr>
                <w:szCs w:val="28"/>
              </w:rPr>
            </w:pPr>
            <w:r w:rsidRPr="00C10D3C">
              <w:rPr>
                <w:szCs w:val="28"/>
              </w:rPr>
              <w:t xml:space="preserve">- Nhiều HS trả lời. </w:t>
            </w:r>
          </w:p>
          <w:p w:rsidR="002E3220" w:rsidRPr="00C10D3C" w:rsidRDefault="002E3220" w:rsidP="00C44EA9">
            <w:pPr>
              <w:spacing w:line="288" w:lineRule="auto"/>
              <w:jc w:val="both"/>
              <w:rPr>
                <w:szCs w:val="28"/>
              </w:rPr>
            </w:pPr>
            <w:r w:rsidRPr="00C10D3C">
              <w:rPr>
                <w:szCs w:val="28"/>
              </w:rPr>
              <w:t>+ Học từ Bác thói quen biết lập kế hoạch cá nhân.</w:t>
            </w:r>
          </w:p>
          <w:p w:rsidR="002E3220" w:rsidRPr="00C10D3C" w:rsidRDefault="002E3220" w:rsidP="00C44EA9">
            <w:pPr>
              <w:spacing w:line="288" w:lineRule="auto"/>
              <w:jc w:val="both"/>
              <w:rPr>
                <w:szCs w:val="28"/>
              </w:rPr>
            </w:pPr>
            <w:r w:rsidRPr="00C10D3C">
              <w:rPr>
                <w:szCs w:val="28"/>
              </w:rPr>
              <w:t>+ Học được cách kiên trì thực hiện những việc đã đề ra.</w:t>
            </w:r>
          </w:p>
          <w:p w:rsidR="002E3220" w:rsidRPr="00C10D3C" w:rsidRDefault="002E3220" w:rsidP="00C44EA9">
            <w:pPr>
              <w:spacing w:line="288" w:lineRule="auto"/>
              <w:jc w:val="both"/>
              <w:rPr>
                <w:szCs w:val="28"/>
              </w:rPr>
            </w:pPr>
            <w:r w:rsidRPr="00C10D3C">
              <w:rPr>
                <w:szCs w:val="28"/>
              </w:rPr>
              <w:t>- HS lắng nghe.</w:t>
            </w:r>
          </w:p>
        </w:tc>
      </w:tr>
      <w:tr w:rsidR="002E3220" w:rsidRPr="00C10D3C" w:rsidTr="00C44EA9">
        <w:tc>
          <w:tcPr>
            <w:tcW w:w="10104" w:type="dxa"/>
            <w:gridSpan w:val="3"/>
            <w:tcBorders>
              <w:top w:val="dashed" w:sz="4" w:space="0" w:color="auto"/>
              <w:bottom w:val="dashed" w:sz="4" w:space="0" w:color="auto"/>
            </w:tcBorders>
          </w:tcPr>
          <w:p w:rsidR="002E3220" w:rsidRPr="00C10D3C" w:rsidRDefault="002E3220" w:rsidP="00C44EA9">
            <w:pPr>
              <w:spacing w:line="288" w:lineRule="auto"/>
              <w:jc w:val="both"/>
              <w:rPr>
                <w:rFonts w:eastAsia="Times New Roman"/>
                <w:b/>
                <w:szCs w:val="28"/>
                <w:lang w:val="nl-NL"/>
              </w:rPr>
            </w:pPr>
            <w:r w:rsidRPr="00C10D3C">
              <w:rPr>
                <w:rFonts w:eastAsia="Times New Roman"/>
                <w:b/>
                <w:szCs w:val="28"/>
                <w:lang w:val="nl-NL"/>
              </w:rPr>
              <w:lastRenderedPageBreak/>
              <w:t>3. Hoạt động luyện tập.</w:t>
            </w:r>
            <w:r>
              <w:rPr>
                <w:rFonts w:eastAsia="Times New Roman"/>
                <w:b/>
                <w:szCs w:val="28"/>
                <w:lang w:val="nl-NL"/>
              </w:rPr>
              <w:t>(13-14’)</w:t>
            </w:r>
          </w:p>
        </w:tc>
      </w:tr>
      <w:tr w:rsidR="002E3220" w:rsidRPr="00C10D3C" w:rsidTr="00C44EA9">
        <w:tc>
          <w:tcPr>
            <w:tcW w:w="5418" w:type="dxa"/>
            <w:tcBorders>
              <w:top w:val="dashed" w:sz="4" w:space="0" w:color="auto"/>
              <w:bottom w:val="dashed" w:sz="4" w:space="0" w:color="auto"/>
            </w:tcBorders>
          </w:tcPr>
          <w:p w:rsidR="002E3220" w:rsidRPr="00C10D3C" w:rsidRDefault="002E3220" w:rsidP="00C44EA9">
            <w:pPr>
              <w:pStyle w:val="NormalWeb"/>
              <w:spacing w:before="0" w:beforeAutospacing="0" w:after="0" w:afterAutospacing="0" w:line="288" w:lineRule="auto"/>
              <w:jc w:val="both"/>
              <w:rPr>
                <w:rStyle w:val="Strong"/>
                <w:sz w:val="28"/>
                <w:szCs w:val="28"/>
              </w:rPr>
            </w:pPr>
            <w:r w:rsidRPr="00C10D3C">
              <w:rPr>
                <w:rStyle w:val="Strong"/>
                <w:sz w:val="28"/>
                <w:szCs w:val="28"/>
              </w:rPr>
              <w:t>GV tổ chức cho HS thảo luận nhóm 2.</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GV cho HS chia nhóm.</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GV gọi HS đọc tình huống trong sách.</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GV nêu một số câu hỏi cho HS thảo luận và trả lời:</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Bạn Hiên có thói quen làm việc như thế nào?</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Thói quen đó đã khiến Hiên gặp phải vấn đề gì?</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Vậy vì sao chúng ta phải lập kế hoạch cá nhân?</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GV gọi đại diện các nhóm trình bày.</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Bạn Hiên có thói quen làm việc như thế nào?</w:t>
            </w:r>
          </w:p>
          <w:p w:rsidR="002E3220" w:rsidRPr="00C10D3C" w:rsidRDefault="002E3220" w:rsidP="00C44EA9">
            <w:pPr>
              <w:pStyle w:val="NormalWeb"/>
              <w:spacing w:before="0" w:beforeAutospacing="0" w:after="0" w:afterAutospacing="0" w:line="288" w:lineRule="auto"/>
              <w:jc w:val="both"/>
              <w:rPr>
                <w:sz w:val="28"/>
                <w:szCs w:val="28"/>
              </w:rPr>
            </w:pPr>
          </w:p>
          <w:p w:rsidR="002E3220" w:rsidRPr="00C10D3C" w:rsidRDefault="002E3220" w:rsidP="00C44EA9">
            <w:pPr>
              <w:pStyle w:val="NormalWeb"/>
              <w:spacing w:before="0" w:beforeAutospacing="0" w:after="0" w:afterAutospacing="0" w:line="288" w:lineRule="auto"/>
              <w:jc w:val="both"/>
              <w:rPr>
                <w:sz w:val="28"/>
                <w:szCs w:val="28"/>
              </w:rPr>
            </w:pP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lastRenderedPageBreak/>
              <w:t>+ Thói quen đó đã khiến Hiên gặp phải vấn đề gì?</w:t>
            </w:r>
          </w:p>
          <w:p w:rsidR="002E3220" w:rsidRPr="00C10D3C" w:rsidRDefault="002E3220" w:rsidP="00C44EA9">
            <w:pPr>
              <w:pStyle w:val="NormalWeb"/>
              <w:spacing w:before="0" w:beforeAutospacing="0" w:after="0" w:afterAutospacing="0" w:line="288" w:lineRule="auto"/>
              <w:jc w:val="both"/>
              <w:rPr>
                <w:sz w:val="28"/>
                <w:szCs w:val="28"/>
              </w:rPr>
            </w:pP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Vậy vì sao chúng ta phải lập kế hoạch cá nhân?</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GV gọi nhóm khác nhận xét, GV chốt.</w:t>
            </w:r>
          </w:p>
        </w:tc>
        <w:tc>
          <w:tcPr>
            <w:tcW w:w="4686" w:type="dxa"/>
            <w:gridSpan w:val="2"/>
            <w:tcBorders>
              <w:top w:val="dashed" w:sz="4" w:space="0" w:color="auto"/>
              <w:bottom w:val="dashed" w:sz="4" w:space="0" w:color="auto"/>
            </w:tcBorders>
          </w:tcPr>
          <w:p w:rsidR="002E3220" w:rsidRPr="00C10D3C" w:rsidRDefault="002E3220" w:rsidP="00C44EA9">
            <w:pPr>
              <w:spacing w:line="288" w:lineRule="auto"/>
              <w:jc w:val="both"/>
              <w:rPr>
                <w:szCs w:val="28"/>
                <w:highlight w:val="yellow"/>
              </w:rPr>
            </w:pP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HS thực hện theo yêu cầu của GV.</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HS đọc.</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HS thảo luận nhóm đôi.</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Đại diện các nhóm trình bày.</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Hiên có thói quen làm việc không theo kế hoạch định trước mà để mọi việc đến đâu thì giải quyết đến đó.</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Lúc có nhiều việc ở lớp hay ở nhà, Hiên hay bỏ quên, bỏ sót công việc, không đủ thời gian để hoàn thành các việc cần làm.</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xml:space="preserve">+ Phải lập kế hoạch cá nhân vì: giúp chúng ta chủ động khi thực hiện công việc;  mang lại kết quả cao trong công </w:t>
            </w:r>
            <w:r w:rsidRPr="00C10D3C">
              <w:rPr>
                <w:sz w:val="28"/>
                <w:szCs w:val="28"/>
              </w:rPr>
              <w:lastRenderedPageBreak/>
              <w:t>việc; rèn luyện được đức tính chăm chỉ, kiên trì, có trách nhiệm vớ công việc của mình.</w:t>
            </w:r>
          </w:p>
          <w:p w:rsidR="002E3220" w:rsidRPr="00C10D3C" w:rsidRDefault="002E3220" w:rsidP="00C44EA9">
            <w:pPr>
              <w:pStyle w:val="NormalWeb"/>
              <w:spacing w:before="0" w:beforeAutospacing="0" w:after="0" w:afterAutospacing="0" w:line="288" w:lineRule="auto"/>
              <w:jc w:val="both"/>
              <w:rPr>
                <w:sz w:val="28"/>
                <w:szCs w:val="28"/>
              </w:rPr>
            </w:pPr>
            <w:r w:rsidRPr="00C10D3C">
              <w:rPr>
                <w:sz w:val="28"/>
                <w:szCs w:val="28"/>
              </w:rPr>
              <w:t>- HS lắng nghe.</w:t>
            </w:r>
          </w:p>
        </w:tc>
      </w:tr>
      <w:tr w:rsidR="002E3220" w:rsidRPr="00C10D3C" w:rsidTr="00C44EA9">
        <w:tc>
          <w:tcPr>
            <w:tcW w:w="10104" w:type="dxa"/>
            <w:gridSpan w:val="3"/>
            <w:tcBorders>
              <w:top w:val="dashed" w:sz="4" w:space="0" w:color="auto"/>
              <w:bottom w:val="dashed" w:sz="4" w:space="0" w:color="auto"/>
            </w:tcBorders>
          </w:tcPr>
          <w:p w:rsidR="002E3220" w:rsidRPr="00C10D3C" w:rsidRDefault="002E3220" w:rsidP="00C44EA9">
            <w:pPr>
              <w:spacing w:line="288" w:lineRule="auto"/>
              <w:jc w:val="both"/>
              <w:rPr>
                <w:rFonts w:eastAsia="Times New Roman"/>
                <w:b/>
                <w:szCs w:val="28"/>
                <w:lang w:val="nl-NL"/>
              </w:rPr>
            </w:pPr>
            <w:r w:rsidRPr="00C10D3C">
              <w:rPr>
                <w:rFonts w:eastAsia="Times New Roman"/>
                <w:b/>
                <w:szCs w:val="28"/>
                <w:lang w:val="nl-NL"/>
              </w:rPr>
              <w:lastRenderedPageBreak/>
              <w:t>4. Củng cố-dặn dò.</w:t>
            </w:r>
            <w:r>
              <w:rPr>
                <w:rFonts w:eastAsia="Times New Roman"/>
                <w:b/>
                <w:szCs w:val="28"/>
                <w:lang w:val="nl-NL"/>
              </w:rPr>
              <w:t xml:space="preserve"> (2-3’)</w:t>
            </w:r>
          </w:p>
        </w:tc>
      </w:tr>
      <w:tr w:rsidR="002E3220" w:rsidRPr="00C10D3C" w:rsidTr="00C44EA9">
        <w:tc>
          <w:tcPr>
            <w:tcW w:w="5418" w:type="dxa"/>
            <w:tcBorders>
              <w:top w:val="dashed" w:sz="4" w:space="0" w:color="auto"/>
              <w:bottom w:val="dashed" w:sz="4" w:space="0" w:color="auto"/>
            </w:tcBorders>
          </w:tcPr>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GV cho HS chơi trò chơi “Ai nhanh hơn”.</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GV phổ biến luật chơi: GV nêu câu hỏi - HS giơ tay để trả lời</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xml:space="preserve">+ GV chuẩn bị một số câu hỏi liên quan đến bài học: </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xml:space="preserve">  1. Kế hoạch cá nhân là gì? (Có đáp án lựa chọn)</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xml:space="preserve">  2. Dựa vào thời gian thực hiện, có các loại kế hoạch cá nhân nào?</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GV cho HS chơi.</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GV nhận xét tuyên dương.</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Nhận xét sau tiết dạy.</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Dặn dò về nhà.</w:t>
            </w:r>
          </w:p>
        </w:tc>
        <w:tc>
          <w:tcPr>
            <w:tcW w:w="4686" w:type="dxa"/>
            <w:gridSpan w:val="2"/>
            <w:tcBorders>
              <w:top w:val="dashed" w:sz="4" w:space="0" w:color="auto"/>
              <w:bottom w:val="dashed" w:sz="4" w:space="0" w:color="auto"/>
            </w:tcBorders>
          </w:tcPr>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HS thực hiện theo yêu cầu của GV.</w:t>
            </w:r>
          </w:p>
          <w:p w:rsidR="002E3220" w:rsidRPr="00C10D3C" w:rsidRDefault="002E3220" w:rsidP="00C44EA9">
            <w:pPr>
              <w:spacing w:line="288" w:lineRule="auto"/>
              <w:jc w:val="both"/>
              <w:rPr>
                <w:rFonts w:eastAsia="Times New Roman"/>
                <w:szCs w:val="28"/>
                <w:lang w:val="nl-NL"/>
              </w:rPr>
            </w:pPr>
          </w:p>
          <w:p w:rsidR="002E3220" w:rsidRPr="00C10D3C" w:rsidRDefault="002E3220" w:rsidP="00C44EA9">
            <w:pPr>
              <w:spacing w:line="288" w:lineRule="auto"/>
              <w:jc w:val="both"/>
              <w:rPr>
                <w:rFonts w:eastAsia="Times New Roman"/>
                <w:szCs w:val="28"/>
                <w:lang w:val="nl-NL"/>
              </w:rPr>
            </w:pPr>
          </w:p>
          <w:p w:rsidR="002E3220" w:rsidRPr="00C10D3C" w:rsidRDefault="002E3220" w:rsidP="00C44EA9">
            <w:pPr>
              <w:spacing w:line="288" w:lineRule="auto"/>
              <w:jc w:val="both"/>
              <w:rPr>
                <w:rFonts w:eastAsia="Times New Roman"/>
                <w:szCs w:val="28"/>
                <w:lang w:val="nl-NL"/>
              </w:rPr>
            </w:pPr>
          </w:p>
          <w:p w:rsidR="002E3220" w:rsidRPr="00C10D3C" w:rsidRDefault="002E3220" w:rsidP="00C44EA9">
            <w:pPr>
              <w:spacing w:line="288" w:lineRule="auto"/>
              <w:jc w:val="both"/>
              <w:rPr>
                <w:rFonts w:eastAsia="Times New Roman"/>
                <w:szCs w:val="28"/>
                <w:lang w:val="nl-NL"/>
              </w:rPr>
            </w:pPr>
          </w:p>
          <w:p w:rsidR="002E3220" w:rsidRDefault="002E3220" w:rsidP="00C44EA9">
            <w:pPr>
              <w:spacing w:line="288" w:lineRule="auto"/>
              <w:jc w:val="both"/>
              <w:rPr>
                <w:rFonts w:eastAsia="Times New Roman"/>
                <w:szCs w:val="28"/>
                <w:lang w:val="nl-NL"/>
              </w:rPr>
            </w:pPr>
          </w:p>
          <w:p w:rsidR="00DF3F6F" w:rsidRPr="00C10D3C" w:rsidRDefault="00DF3F6F" w:rsidP="00C44EA9">
            <w:pPr>
              <w:spacing w:line="288" w:lineRule="auto"/>
              <w:jc w:val="both"/>
              <w:rPr>
                <w:rFonts w:eastAsia="Times New Roman"/>
                <w:szCs w:val="28"/>
                <w:lang w:val="nl-NL"/>
              </w:rPr>
            </w:pPr>
            <w:bookmarkStart w:id="0" w:name="_GoBack"/>
            <w:bookmarkEnd w:id="0"/>
          </w:p>
          <w:p w:rsidR="002E3220" w:rsidRPr="00C10D3C" w:rsidRDefault="002E3220" w:rsidP="00C44EA9">
            <w:pPr>
              <w:spacing w:line="288" w:lineRule="auto"/>
              <w:jc w:val="both"/>
              <w:rPr>
                <w:rFonts w:eastAsia="Times New Roman"/>
                <w:szCs w:val="28"/>
                <w:lang w:val="nl-NL"/>
              </w:rPr>
            </w:pP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HS tham gia chơi.</w:t>
            </w:r>
          </w:p>
          <w:p w:rsidR="002E3220" w:rsidRPr="00C10D3C" w:rsidRDefault="002E3220" w:rsidP="00C44EA9">
            <w:pPr>
              <w:spacing w:line="288" w:lineRule="auto"/>
              <w:jc w:val="both"/>
              <w:rPr>
                <w:rFonts w:eastAsia="Times New Roman"/>
                <w:szCs w:val="28"/>
                <w:lang w:val="nl-NL"/>
              </w:rPr>
            </w:pPr>
            <w:r w:rsidRPr="00C10D3C">
              <w:rPr>
                <w:rFonts w:eastAsia="Times New Roman"/>
                <w:szCs w:val="28"/>
                <w:lang w:val="nl-NL"/>
              </w:rPr>
              <w:t>- HS lắng nghe, rút kinh nghiệm.</w:t>
            </w:r>
          </w:p>
        </w:tc>
      </w:tr>
    </w:tbl>
    <w:p w:rsidR="002E3220" w:rsidRPr="00C10D3C" w:rsidRDefault="002E3220" w:rsidP="002E3220">
      <w:pPr>
        <w:spacing w:line="288" w:lineRule="auto"/>
        <w:jc w:val="both"/>
        <w:rPr>
          <w:rFonts w:eastAsia="Times New Roman"/>
          <w:color w:val="FF0000"/>
          <w:szCs w:val="28"/>
        </w:rPr>
        <w:sectPr w:rsidR="002E3220" w:rsidRPr="00C10D3C" w:rsidSect="002E3220">
          <w:pgSz w:w="12240" w:h="15840"/>
          <w:pgMar w:top="900" w:right="990" w:bottom="1350" w:left="1440" w:header="720" w:footer="720" w:gutter="0"/>
          <w:cols w:space="720"/>
          <w:docGrid w:linePitch="360"/>
        </w:sectPr>
      </w:pPr>
    </w:p>
    <w:p w:rsidR="00F63A40" w:rsidRDefault="00F63A40" w:rsidP="002E3220"/>
    <w:sectPr w:rsidR="00F63A40" w:rsidSect="002E3220">
      <w:pgSz w:w="12240" w:h="15840" w:code="1"/>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20"/>
    <w:rsid w:val="002E3220"/>
    <w:rsid w:val="003C0490"/>
    <w:rsid w:val="00D838B0"/>
    <w:rsid w:val="00DF3F6F"/>
    <w:rsid w:val="00F6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ED23"/>
  <w15:chartTrackingRefBased/>
  <w15:docId w15:val="{EC502449-05EB-4D8A-8A86-6EF36CF6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220"/>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2E3220"/>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2E3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2026-01-22T13:26:00Z</dcterms:created>
  <dcterms:modified xsi:type="dcterms:W3CDTF">2026-01-22T13:35:00Z</dcterms:modified>
</cp:coreProperties>
</file>