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4393" w14:textId="77777777" w:rsidR="00C04996" w:rsidRPr="007765C2" w:rsidRDefault="00C04996" w:rsidP="00C04996">
      <w:pPr>
        <w:spacing w:after="0" w:line="240" w:lineRule="auto"/>
        <w:rPr>
          <w:rFonts w:ascii="Times New Roman" w:hAnsi="Times New Roman" w:cs="Times New Roman"/>
          <w:b/>
          <w:sz w:val="28"/>
          <w:szCs w:val="28"/>
        </w:rPr>
      </w:pPr>
      <w:r w:rsidRPr="007765C2">
        <w:rPr>
          <w:rFonts w:ascii="Times New Roman" w:hAnsi="Times New Roman" w:cs="Times New Roman"/>
          <w:b/>
          <w:sz w:val="28"/>
          <w:szCs w:val="28"/>
        </w:rPr>
        <w:t>Tiết 2. Toán</w:t>
      </w:r>
    </w:p>
    <w:p w14:paraId="27852210" w14:textId="77777777" w:rsidR="00C04996" w:rsidRPr="007765C2" w:rsidRDefault="00C04996" w:rsidP="00C04996">
      <w:pPr>
        <w:spacing w:after="0" w:line="240" w:lineRule="auto"/>
        <w:ind w:left="720" w:hanging="720"/>
        <w:contextualSpacing/>
        <w:jc w:val="center"/>
        <w:rPr>
          <w:rFonts w:ascii="Times New Roman" w:eastAsia="Times New Roman" w:hAnsi="Times New Roman" w:cs="Times New Roman"/>
          <w:b/>
          <w:bCs/>
          <w:sz w:val="28"/>
          <w:szCs w:val="28"/>
          <w:lang w:val="nl-NL"/>
        </w:rPr>
      </w:pPr>
      <w:r w:rsidRPr="007765C2">
        <w:rPr>
          <w:rFonts w:ascii="Times New Roman" w:eastAsia="Times New Roman" w:hAnsi="Times New Roman" w:cs="Times New Roman"/>
          <w:b/>
          <w:bCs/>
          <w:sz w:val="28"/>
          <w:szCs w:val="28"/>
          <w:lang w:val="nl-NL"/>
        </w:rPr>
        <w:t>TIẾT 147: BÀI 64: BIỂU ĐỒ HÌNH QUẠT TRÒN (Tiết 1)</w:t>
      </w:r>
    </w:p>
    <w:p w14:paraId="39789A7A" w14:textId="77777777" w:rsidR="00C04996" w:rsidRPr="007765C2" w:rsidRDefault="00C04996" w:rsidP="00C04996">
      <w:pPr>
        <w:spacing w:after="0" w:line="240" w:lineRule="auto"/>
        <w:contextualSpacing/>
        <w:rPr>
          <w:rFonts w:ascii="Times New Roman" w:eastAsia="Times New Roman" w:hAnsi="Times New Roman" w:cs="Times New Roman"/>
          <w:b/>
          <w:bCs/>
          <w:sz w:val="28"/>
          <w:szCs w:val="28"/>
          <w:lang w:val="nl-NL"/>
        </w:rPr>
      </w:pPr>
      <w:r w:rsidRPr="007765C2">
        <w:rPr>
          <w:rFonts w:ascii="Times New Roman" w:eastAsia="Times New Roman" w:hAnsi="Times New Roman" w:cs="Times New Roman"/>
          <w:b/>
          <w:bCs/>
          <w:sz w:val="28"/>
          <w:szCs w:val="28"/>
          <w:lang w:val="nl-NL"/>
        </w:rPr>
        <w:t>I. Yêu cầu cần đạt:</w:t>
      </w:r>
    </w:p>
    <w:p w14:paraId="62CB0BEA" w14:textId="77777777" w:rsidR="00C04996" w:rsidRPr="007765C2" w:rsidRDefault="00C04996" w:rsidP="00C04996">
      <w:pPr>
        <w:spacing w:after="0" w:line="240" w:lineRule="auto"/>
        <w:contextualSpacing/>
        <w:jc w:val="both"/>
        <w:rPr>
          <w:rFonts w:ascii="Times New Roman" w:eastAsia="Times New Roman" w:hAnsi="Times New Roman" w:cs="Times New Roman"/>
          <w:b/>
          <w:sz w:val="28"/>
          <w:szCs w:val="28"/>
          <w:lang w:val="nl-NL"/>
        </w:rPr>
      </w:pPr>
      <w:r w:rsidRPr="007765C2">
        <w:rPr>
          <w:rFonts w:ascii="Times New Roman" w:eastAsia="Times New Roman" w:hAnsi="Times New Roman" w:cs="Times New Roman"/>
          <w:b/>
          <w:sz w:val="28"/>
          <w:szCs w:val="28"/>
          <w:lang w:val="nl-NL"/>
        </w:rPr>
        <w:t>1. Kiến thức – Kỹ năng:</w:t>
      </w:r>
    </w:p>
    <w:p w14:paraId="229508CB" w14:textId="77777777" w:rsidR="00C04996" w:rsidRPr="007765C2" w:rsidRDefault="00C04996" w:rsidP="00C04996">
      <w:pPr>
        <w:spacing w:after="0" w:line="240" w:lineRule="auto"/>
        <w:contextualSpacing/>
        <w:jc w:val="both"/>
        <w:rPr>
          <w:rFonts w:ascii="Times New Roman" w:eastAsia="Arial" w:hAnsi="Times New Roman" w:cs="Times New Roman"/>
          <w:sz w:val="28"/>
          <w:szCs w:val="28"/>
        </w:rPr>
      </w:pPr>
      <w:r w:rsidRPr="007765C2">
        <w:rPr>
          <w:rFonts w:ascii="Times New Roman" w:hAnsi="Times New Roman" w:cs="Times New Roman"/>
          <w:sz w:val="28"/>
          <w:szCs w:val="28"/>
        </w:rPr>
        <w:t xml:space="preserve">- Đọc và mô tả được các số liệu ở dạng biểu đồ hình quạt tròn. </w:t>
      </w:r>
    </w:p>
    <w:p w14:paraId="4A7F2618" w14:textId="77777777" w:rsidR="00C04996" w:rsidRPr="007765C2" w:rsidRDefault="00C04996" w:rsidP="00C04996">
      <w:pPr>
        <w:spacing w:after="0" w:line="240" w:lineRule="auto"/>
        <w:contextualSpacing/>
        <w:jc w:val="both"/>
        <w:rPr>
          <w:rFonts w:ascii="Times New Roman" w:hAnsi="Times New Roman" w:cs="Times New Roman"/>
          <w:sz w:val="28"/>
          <w:szCs w:val="28"/>
        </w:rPr>
      </w:pPr>
      <w:r w:rsidRPr="007765C2">
        <w:rPr>
          <w:rFonts w:ascii="Times New Roman" w:hAnsi="Times New Roman" w:cs="Times New Roman"/>
          <w:sz w:val="28"/>
          <w:szCs w:val="28"/>
        </w:rPr>
        <w:t>- Sắp xếp được số liệu vào biểu đồ hình quạt tròn.</w:t>
      </w:r>
    </w:p>
    <w:p w14:paraId="0AE5321A" w14:textId="77777777" w:rsidR="00C04996" w:rsidRPr="007765C2" w:rsidRDefault="00C04996" w:rsidP="00C04996">
      <w:pPr>
        <w:spacing w:after="0" w:line="240" w:lineRule="auto"/>
        <w:contextualSpacing/>
        <w:jc w:val="both"/>
        <w:rPr>
          <w:rFonts w:ascii="Times New Roman" w:hAnsi="Times New Roman" w:cs="Times New Roman"/>
          <w:sz w:val="28"/>
          <w:szCs w:val="28"/>
        </w:rPr>
      </w:pPr>
      <w:r w:rsidRPr="007765C2">
        <w:rPr>
          <w:rFonts w:ascii="Times New Roman" w:hAnsi="Times New Roman" w:cs="Times New Roman"/>
          <w:sz w:val="28"/>
          <w:szCs w:val="28"/>
        </w:rPr>
        <w:t xml:space="preserve">- Nêu được một số nhận xét đơn giản từ biểu đồ hình quạt tròn. </w:t>
      </w:r>
    </w:p>
    <w:p w14:paraId="15BFB895" w14:textId="77777777" w:rsidR="00C04996" w:rsidRPr="007765C2" w:rsidRDefault="00C04996" w:rsidP="00C04996">
      <w:pPr>
        <w:spacing w:after="0" w:line="240" w:lineRule="auto"/>
        <w:contextualSpacing/>
        <w:jc w:val="both"/>
        <w:rPr>
          <w:rFonts w:ascii="Times New Roman" w:hAnsi="Times New Roman" w:cs="Times New Roman"/>
          <w:sz w:val="28"/>
          <w:szCs w:val="28"/>
        </w:rPr>
      </w:pPr>
      <w:r w:rsidRPr="007765C2">
        <w:rPr>
          <w:rFonts w:ascii="Times New Roman" w:hAnsi="Times New Roman" w:cs="Times New Roman"/>
          <w:sz w:val="28"/>
          <w:szCs w:val="28"/>
        </w:rPr>
        <w:t>- Giải quyết được những vấn đề đơn giản liên quan đến số liệu thu được từ biểu đồ hình quạt tròn.</w:t>
      </w:r>
    </w:p>
    <w:p w14:paraId="7718FB40" w14:textId="77777777" w:rsidR="00C04996" w:rsidRPr="007765C2" w:rsidRDefault="00C04996" w:rsidP="00C04996">
      <w:pPr>
        <w:spacing w:after="0" w:line="240" w:lineRule="auto"/>
        <w:contextualSpacing/>
        <w:jc w:val="both"/>
        <w:rPr>
          <w:rFonts w:ascii="Times New Roman" w:hAnsi="Times New Roman" w:cs="Times New Roman"/>
          <w:sz w:val="28"/>
          <w:szCs w:val="28"/>
        </w:rPr>
      </w:pPr>
      <w:r w:rsidRPr="007765C2">
        <w:rPr>
          <w:rFonts w:ascii="Times New Roman" w:hAnsi="Times New Roman" w:cs="Times New Roman"/>
          <w:sz w:val="28"/>
          <w:szCs w:val="28"/>
        </w:rPr>
        <w:t xml:space="preserve">- HS có cơ hội </w:t>
      </w:r>
      <w:r w:rsidRPr="007765C2">
        <w:rPr>
          <w:rFonts w:ascii="Times New Roman" w:hAnsi="Times New Roman" w:cs="Times New Roman"/>
          <w:sz w:val="28"/>
          <w:szCs w:val="28"/>
          <w:lang w:val="nl-NL"/>
        </w:rPr>
        <w:t>phát triển năng lực lập luận, tư duy toán học và năng lực giao tiếp toán học</w:t>
      </w:r>
      <w:r w:rsidRPr="007765C2">
        <w:rPr>
          <w:rFonts w:ascii="Times New Roman" w:hAnsi="Times New Roman" w:cs="Times New Roman"/>
          <w:sz w:val="28"/>
          <w:szCs w:val="28"/>
        </w:rPr>
        <w:t>.</w:t>
      </w:r>
    </w:p>
    <w:p w14:paraId="146BBF43" w14:textId="77777777" w:rsidR="00C04996" w:rsidRPr="007765C2" w:rsidRDefault="00C04996" w:rsidP="00C04996">
      <w:pPr>
        <w:spacing w:after="0" w:line="240" w:lineRule="auto"/>
        <w:contextualSpacing/>
        <w:jc w:val="both"/>
        <w:rPr>
          <w:rFonts w:ascii="Times New Roman" w:eastAsia="Times New Roman" w:hAnsi="Times New Roman" w:cs="Times New Roman"/>
          <w:b/>
          <w:sz w:val="28"/>
          <w:szCs w:val="28"/>
        </w:rPr>
      </w:pPr>
      <w:r w:rsidRPr="007765C2">
        <w:rPr>
          <w:rFonts w:ascii="Times New Roman" w:eastAsia="Times New Roman" w:hAnsi="Times New Roman" w:cs="Times New Roman"/>
          <w:b/>
          <w:sz w:val="28"/>
          <w:szCs w:val="28"/>
        </w:rPr>
        <w:t xml:space="preserve">2. Năng lực </w:t>
      </w:r>
    </w:p>
    <w:p w14:paraId="04952E4E" w14:textId="77777777" w:rsidR="00C04996" w:rsidRPr="007765C2" w:rsidRDefault="00C04996" w:rsidP="00C04996">
      <w:pPr>
        <w:spacing w:after="0" w:line="240" w:lineRule="auto"/>
        <w:contextualSpacing/>
        <w:jc w:val="both"/>
        <w:rPr>
          <w:rFonts w:ascii="Times New Roman" w:eastAsia="Arial" w:hAnsi="Times New Roman" w:cs="Times New Roman"/>
          <w:sz w:val="28"/>
          <w:szCs w:val="28"/>
        </w:rPr>
      </w:pPr>
      <w:r w:rsidRPr="007765C2">
        <w:rPr>
          <w:rFonts w:ascii="Times New Roman" w:eastAsia="Times New Roman" w:hAnsi="Times New Roman" w:cs="Times New Roman"/>
          <w:sz w:val="28"/>
          <w:szCs w:val="28"/>
        </w:rPr>
        <w:t xml:space="preserve">- </w:t>
      </w:r>
      <w:r w:rsidRPr="007765C2">
        <w:rPr>
          <w:rFonts w:ascii="Times New Roman" w:hAnsi="Times New Roman" w:cs="Times New Roman"/>
          <w:sz w:val="28"/>
          <w:szCs w:val="28"/>
        </w:rPr>
        <w:t>Biết tự giác học tập, làm bài tập và các nhiệm vụ được giao.</w:t>
      </w:r>
    </w:p>
    <w:p w14:paraId="6A1E2C51" w14:textId="77777777" w:rsidR="00C04996" w:rsidRPr="007765C2" w:rsidRDefault="00C04996" w:rsidP="00C04996">
      <w:pPr>
        <w:spacing w:after="0" w:line="240" w:lineRule="auto"/>
        <w:contextualSpacing/>
        <w:jc w:val="both"/>
        <w:rPr>
          <w:rFonts w:ascii="Times New Roman" w:hAnsi="Times New Roman" w:cs="Times New Roman"/>
          <w:sz w:val="28"/>
          <w:szCs w:val="28"/>
        </w:rPr>
      </w:pPr>
      <w:r w:rsidRPr="007765C2">
        <w:rPr>
          <w:rFonts w:ascii="Times New Roman" w:hAnsi="Times New Roman" w:cs="Times New Roman"/>
          <w:sz w:val="28"/>
          <w:szCs w:val="28"/>
        </w:rPr>
        <w:t>-</w:t>
      </w:r>
      <w:r w:rsidRPr="007765C2">
        <w:rPr>
          <w:rFonts w:ascii="Times New Roman" w:eastAsia="Times New Roman" w:hAnsi="Times New Roman" w:cs="Times New Roman"/>
          <w:sz w:val="28"/>
          <w:szCs w:val="28"/>
        </w:rPr>
        <w:t xml:space="preserve"> </w:t>
      </w:r>
      <w:r w:rsidRPr="007765C2">
        <w:rPr>
          <w:rFonts w:ascii="Times New Roman" w:hAnsi="Times New Roman" w:cs="Times New Roman"/>
          <w:sz w:val="28"/>
          <w:szCs w:val="28"/>
        </w:rPr>
        <w:t>Vận dụng việc đọc các số liệu trong biểu đồ hình quạt tròn để giải quyết một số tình huống thực tế.</w:t>
      </w:r>
    </w:p>
    <w:p w14:paraId="2297124B" w14:textId="77777777" w:rsidR="00C04996" w:rsidRPr="007765C2" w:rsidRDefault="00C04996" w:rsidP="00C04996">
      <w:pPr>
        <w:spacing w:after="0" w:line="240" w:lineRule="auto"/>
        <w:contextualSpacing/>
        <w:jc w:val="both"/>
        <w:rPr>
          <w:rFonts w:ascii="Times New Roman" w:eastAsia="Times New Roman" w:hAnsi="Times New Roman" w:cs="Times New Roman"/>
          <w:sz w:val="28"/>
          <w:szCs w:val="28"/>
        </w:rPr>
      </w:pPr>
      <w:r w:rsidRPr="007765C2">
        <w:rPr>
          <w:rFonts w:ascii="Times New Roman" w:eastAsia="Times New Roman" w:hAnsi="Times New Roman" w:cs="Times New Roman"/>
          <w:sz w:val="28"/>
          <w:szCs w:val="28"/>
        </w:rPr>
        <w:t xml:space="preserve">- </w:t>
      </w:r>
      <w:r w:rsidRPr="007765C2">
        <w:rPr>
          <w:rFonts w:ascii="Times New Roman" w:hAnsi="Times New Roman" w:cs="Times New Roman"/>
          <w:sz w:val="28"/>
          <w:szCs w:val="28"/>
        </w:rPr>
        <w:t>Có thói quen trao đổi, thảo luận cùng nhau hoàn thành nhiệm vụ dưới sự hướng dẫn của giáo viên.</w:t>
      </w:r>
    </w:p>
    <w:p w14:paraId="18A58C2F" w14:textId="77777777" w:rsidR="00C04996" w:rsidRPr="007765C2" w:rsidRDefault="00C04996" w:rsidP="00C04996">
      <w:pPr>
        <w:spacing w:after="0" w:line="240" w:lineRule="auto"/>
        <w:contextualSpacing/>
        <w:jc w:val="both"/>
        <w:rPr>
          <w:rFonts w:ascii="Times New Roman" w:eastAsia="Times New Roman" w:hAnsi="Times New Roman" w:cs="Times New Roman"/>
          <w:b/>
          <w:sz w:val="28"/>
          <w:szCs w:val="28"/>
        </w:rPr>
      </w:pPr>
      <w:r w:rsidRPr="007765C2">
        <w:rPr>
          <w:rFonts w:ascii="Times New Roman" w:eastAsia="Times New Roman" w:hAnsi="Times New Roman" w:cs="Times New Roman"/>
          <w:b/>
          <w:sz w:val="28"/>
          <w:szCs w:val="28"/>
        </w:rPr>
        <w:t>3. Phẩm chất.</w:t>
      </w:r>
    </w:p>
    <w:p w14:paraId="21FF9EC0" w14:textId="77777777" w:rsidR="00C04996" w:rsidRPr="007765C2" w:rsidRDefault="00C04996" w:rsidP="00C04996">
      <w:pPr>
        <w:spacing w:after="0" w:line="240" w:lineRule="auto"/>
        <w:contextualSpacing/>
        <w:jc w:val="both"/>
        <w:rPr>
          <w:rFonts w:ascii="Times New Roman" w:eastAsia="Times New Roman" w:hAnsi="Times New Roman" w:cs="Times New Roman"/>
          <w:sz w:val="28"/>
          <w:szCs w:val="28"/>
        </w:rPr>
      </w:pPr>
      <w:r w:rsidRPr="007765C2">
        <w:rPr>
          <w:rFonts w:ascii="Times New Roman" w:eastAsia="Times New Roman" w:hAnsi="Times New Roman" w:cs="Times New Roman"/>
          <w:sz w:val="28"/>
          <w:szCs w:val="28"/>
        </w:rPr>
        <w:t>- Phẩm chất chăm chỉ:</w:t>
      </w:r>
      <w:r w:rsidRPr="007765C2">
        <w:rPr>
          <w:rFonts w:ascii="Times New Roman" w:hAnsi="Times New Roman" w:cs="Times New Roman"/>
          <w:sz w:val="28"/>
          <w:szCs w:val="28"/>
        </w:rPr>
        <w:t xml:space="preserve"> Ham học hỏi tìm tòi để hoàn thành tốt nội dung học tập.</w:t>
      </w:r>
    </w:p>
    <w:p w14:paraId="6679DDA6" w14:textId="77777777" w:rsidR="00C04996" w:rsidRPr="007765C2" w:rsidRDefault="00C04996" w:rsidP="00C04996">
      <w:pPr>
        <w:spacing w:after="0" w:line="240" w:lineRule="auto"/>
        <w:contextualSpacing/>
        <w:jc w:val="both"/>
        <w:rPr>
          <w:rFonts w:ascii="Times New Roman" w:eastAsia="Times New Roman" w:hAnsi="Times New Roman" w:cs="Times New Roman"/>
          <w:sz w:val="28"/>
          <w:szCs w:val="28"/>
        </w:rPr>
      </w:pPr>
      <w:r w:rsidRPr="007765C2">
        <w:rPr>
          <w:rFonts w:ascii="Times New Roman" w:eastAsia="Times New Roman" w:hAnsi="Times New Roman" w:cs="Times New Roman"/>
          <w:sz w:val="28"/>
          <w:szCs w:val="28"/>
        </w:rPr>
        <w:t>- Phẩm chất trách nhiệm: Có ý thức trách nhiệm với lớp, tôn trọng tập thể.</w:t>
      </w:r>
    </w:p>
    <w:p w14:paraId="6C392875" w14:textId="77777777" w:rsidR="00C04996" w:rsidRPr="007765C2" w:rsidRDefault="00C04996" w:rsidP="00C04996">
      <w:pPr>
        <w:spacing w:after="0" w:line="240" w:lineRule="auto"/>
        <w:contextualSpacing/>
        <w:jc w:val="both"/>
        <w:rPr>
          <w:rFonts w:ascii="Times New Roman" w:eastAsia="Times New Roman" w:hAnsi="Times New Roman" w:cs="Times New Roman"/>
          <w:b/>
          <w:sz w:val="28"/>
          <w:szCs w:val="28"/>
        </w:rPr>
      </w:pPr>
      <w:r w:rsidRPr="007765C2">
        <w:rPr>
          <w:rFonts w:ascii="Times New Roman" w:eastAsia="Times New Roman" w:hAnsi="Times New Roman" w:cs="Times New Roman"/>
          <w:b/>
          <w:sz w:val="28"/>
          <w:szCs w:val="28"/>
        </w:rPr>
        <w:t xml:space="preserve">II. Đồ dùng dạy học </w:t>
      </w:r>
    </w:p>
    <w:p w14:paraId="67D1F3B5" w14:textId="77777777" w:rsidR="00C04996" w:rsidRPr="007765C2" w:rsidRDefault="00C04996" w:rsidP="00C04996">
      <w:pPr>
        <w:spacing w:after="0" w:line="240" w:lineRule="auto"/>
        <w:contextualSpacing/>
        <w:jc w:val="both"/>
        <w:rPr>
          <w:rFonts w:ascii="Times New Roman" w:eastAsia="Times New Roman" w:hAnsi="Times New Roman" w:cs="Times New Roman"/>
          <w:sz w:val="28"/>
          <w:szCs w:val="28"/>
        </w:rPr>
      </w:pPr>
      <w:r w:rsidRPr="007765C2">
        <w:rPr>
          <w:rFonts w:ascii="Times New Roman" w:eastAsia="Times New Roman" w:hAnsi="Times New Roman" w:cs="Times New Roman"/>
          <w:sz w:val="28"/>
          <w:szCs w:val="28"/>
        </w:rPr>
        <w:t>- Bài giảng điện tử</w:t>
      </w:r>
    </w:p>
    <w:p w14:paraId="7C7F5379" w14:textId="77777777" w:rsidR="00C04996" w:rsidRPr="007765C2" w:rsidRDefault="00C04996" w:rsidP="00C04996">
      <w:pPr>
        <w:spacing w:after="0" w:line="240" w:lineRule="auto"/>
        <w:contextualSpacing/>
        <w:jc w:val="both"/>
        <w:outlineLvl w:val="0"/>
        <w:rPr>
          <w:rFonts w:ascii="Times New Roman" w:eastAsia="Times New Roman" w:hAnsi="Times New Roman" w:cs="Times New Roman"/>
          <w:b/>
          <w:sz w:val="28"/>
          <w:szCs w:val="28"/>
        </w:rPr>
      </w:pPr>
      <w:r w:rsidRPr="007765C2">
        <w:rPr>
          <w:rFonts w:ascii="Times New Roman" w:eastAsia="Times New Roman" w:hAnsi="Times New Roman" w:cs="Times New Roman"/>
          <w:b/>
          <w:sz w:val="28"/>
          <w:szCs w:val="28"/>
        </w:rPr>
        <w:t xml:space="preserve">III. Các hoạt động dạy học </w:t>
      </w:r>
    </w:p>
    <w:tbl>
      <w:tblPr>
        <w:tblW w:w="10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79"/>
        <w:gridCol w:w="379"/>
        <w:gridCol w:w="4287"/>
        <w:gridCol w:w="113"/>
      </w:tblGrid>
      <w:tr w:rsidR="00C04996" w:rsidRPr="007765C2" w14:paraId="4B8CF168" w14:textId="77777777" w:rsidTr="0017150C">
        <w:tc>
          <w:tcPr>
            <w:tcW w:w="5811" w:type="dxa"/>
            <w:gridSpan w:val="3"/>
            <w:tcBorders>
              <w:top w:val="single" w:sz="4" w:space="0" w:color="auto"/>
              <w:left w:val="single" w:sz="4" w:space="0" w:color="auto"/>
              <w:bottom w:val="dashed" w:sz="4" w:space="0" w:color="auto"/>
              <w:right w:val="single" w:sz="4" w:space="0" w:color="auto"/>
            </w:tcBorders>
            <w:hideMark/>
          </w:tcPr>
          <w:p w14:paraId="3BB2384D" w14:textId="77777777" w:rsidR="00C04996" w:rsidRPr="007765C2" w:rsidRDefault="00C04996" w:rsidP="0017150C">
            <w:pPr>
              <w:spacing w:after="0" w:line="240" w:lineRule="auto"/>
              <w:contextualSpacing/>
              <w:jc w:val="center"/>
              <w:rPr>
                <w:rFonts w:ascii="Times New Roman" w:eastAsia="Times New Roman" w:hAnsi="Times New Roman" w:cs="Times New Roman"/>
                <w:b/>
                <w:kern w:val="2"/>
                <w:sz w:val="28"/>
                <w:szCs w:val="28"/>
                <w:lang w:val="nl-NL"/>
                <w14:ligatures w14:val="standardContextual"/>
              </w:rPr>
            </w:pPr>
            <w:r w:rsidRPr="007765C2">
              <w:rPr>
                <w:rFonts w:ascii="Times New Roman" w:eastAsia="Times New Roman" w:hAnsi="Times New Roman" w:cs="Times New Roman"/>
                <w:b/>
                <w:kern w:val="2"/>
                <w:sz w:val="28"/>
                <w:szCs w:val="28"/>
                <w:lang w:val="nl-NL"/>
                <w14:ligatures w14:val="standardContextual"/>
              </w:rPr>
              <w:t>Hoạt động của giáo viên</w:t>
            </w:r>
          </w:p>
        </w:tc>
        <w:tc>
          <w:tcPr>
            <w:tcW w:w="4400" w:type="dxa"/>
            <w:gridSpan w:val="2"/>
            <w:tcBorders>
              <w:top w:val="single" w:sz="4" w:space="0" w:color="auto"/>
              <w:left w:val="single" w:sz="4" w:space="0" w:color="auto"/>
              <w:bottom w:val="dashed" w:sz="4" w:space="0" w:color="auto"/>
              <w:right w:val="single" w:sz="4" w:space="0" w:color="auto"/>
            </w:tcBorders>
            <w:hideMark/>
          </w:tcPr>
          <w:p w14:paraId="3F26B8D1" w14:textId="77777777" w:rsidR="00C04996" w:rsidRPr="007765C2" w:rsidRDefault="00C04996" w:rsidP="0017150C">
            <w:pPr>
              <w:spacing w:after="0" w:line="240" w:lineRule="auto"/>
              <w:contextualSpacing/>
              <w:jc w:val="center"/>
              <w:rPr>
                <w:rFonts w:ascii="Times New Roman" w:eastAsia="Times New Roman" w:hAnsi="Times New Roman" w:cs="Times New Roman"/>
                <w:b/>
                <w:kern w:val="2"/>
                <w:sz w:val="28"/>
                <w:szCs w:val="28"/>
                <w:lang w:val="nl-NL"/>
                <w14:ligatures w14:val="standardContextual"/>
              </w:rPr>
            </w:pPr>
            <w:r w:rsidRPr="007765C2">
              <w:rPr>
                <w:rFonts w:ascii="Times New Roman" w:eastAsia="Times New Roman" w:hAnsi="Times New Roman" w:cs="Times New Roman"/>
                <w:b/>
                <w:kern w:val="2"/>
                <w:sz w:val="28"/>
                <w:szCs w:val="28"/>
                <w:lang w:val="nl-NL"/>
                <w14:ligatures w14:val="standardContextual"/>
              </w:rPr>
              <w:t>Hoạt động của học sinh</w:t>
            </w:r>
          </w:p>
        </w:tc>
      </w:tr>
      <w:tr w:rsidR="00C04996" w:rsidRPr="007765C2" w14:paraId="5D2CDE8D" w14:textId="77777777" w:rsidTr="0017150C">
        <w:tc>
          <w:tcPr>
            <w:tcW w:w="10211" w:type="dxa"/>
            <w:gridSpan w:val="5"/>
            <w:tcBorders>
              <w:top w:val="single" w:sz="4" w:space="0" w:color="auto"/>
              <w:left w:val="single" w:sz="4" w:space="0" w:color="auto"/>
              <w:bottom w:val="single" w:sz="4" w:space="0" w:color="auto"/>
              <w:right w:val="single" w:sz="4" w:space="0" w:color="auto"/>
            </w:tcBorders>
            <w:hideMark/>
          </w:tcPr>
          <w:p w14:paraId="7916078F" w14:textId="77777777" w:rsidR="00C04996" w:rsidRPr="007765C2" w:rsidRDefault="00C04996" w:rsidP="0017150C">
            <w:pPr>
              <w:spacing w:after="0" w:line="240" w:lineRule="auto"/>
              <w:contextualSpacing/>
              <w:jc w:val="both"/>
              <w:rPr>
                <w:rFonts w:ascii="Times New Roman" w:eastAsia="Times New Roman" w:hAnsi="Times New Roman" w:cs="Times New Roman"/>
                <w:bCs/>
                <w:i/>
                <w:kern w:val="2"/>
                <w:sz w:val="28"/>
                <w:szCs w:val="28"/>
                <w:lang w:val="nl-NL"/>
                <w14:ligatures w14:val="standardContextual"/>
              </w:rPr>
            </w:pPr>
            <w:r w:rsidRPr="007765C2">
              <w:rPr>
                <w:rFonts w:ascii="Times New Roman" w:eastAsia="Times New Roman" w:hAnsi="Times New Roman" w:cs="Times New Roman"/>
                <w:b/>
                <w:bCs/>
                <w:kern w:val="2"/>
                <w:sz w:val="28"/>
                <w:szCs w:val="28"/>
                <w:lang w:val="nl-NL"/>
                <w14:ligatures w14:val="standardContextual"/>
              </w:rPr>
              <w:t>1. Khởi động: (2-3’)</w:t>
            </w:r>
          </w:p>
        </w:tc>
      </w:tr>
      <w:tr w:rsidR="00C04996" w:rsidRPr="007765C2" w14:paraId="32431701" w14:textId="77777777" w:rsidTr="0017150C">
        <w:tc>
          <w:tcPr>
            <w:tcW w:w="5811" w:type="dxa"/>
            <w:gridSpan w:val="3"/>
            <w:tcBorders>
              <w:top w:val="single" w:sz="4" w:space="0" w:color="auto"/>
              <w:left w:val="single" w:sz="4" w:space="0" w:color="auto"/>
              <w:bottom w:val="single" w:sz="4" w:space="0" w:color="auto"/>
              <w:right w:val="single" w:sz="4" w:space="0" w:color="auto"/>
            </w:tcBorders>
            <w:hideMark/>
          </w:tcPr>
          <w:p w14:paraId="1D62ACC1" w14:textId="77777777" w:rsidR="00C04996" w:rsidRPr="007765C2" w:rsidRDefault="00C04996" w:rsidP="0017150C">
            <w:pPr>
              <w:spacing w:after="0" w:line="240" w:lineRule="auto"/>
              <w:contextualSpacing/>
              <w:jc w:val="both"/>
              <w:rPr>
                <w:rFonts w:ascii="Times New Roman" w:eastAsia="Arial"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GV hỏi:</w:t>
            </w:r>
          </w:p>
          <w:p w14:paraId="6D8A204F"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xml:space="preserve"> + Ở lớp dưới các em đã được học những dạng biểu đồ nào?</w:t>
            </w:r>
          </w:p>
          <w:p w14:paraId="67065961" w14:textId="77777777" w:rsidR="00C04996" w:rsidRPr="007765C2" w:rsidRDefault="00C04996" w:rsidP="0017150C">
            <w:pPr>
              <w:spacing w:after="0" w:line="240" w:lineRule="auto"/>
              <w:contextualSpacing/>
              <w:jc w:val="both"/>
              <w:outlineLvl w:val="0"/>
              <w:rPr>
                <w:rFonts w:ascii="Times New Roman" w:hAnsi="Times New Roman" w:cs="Times New Roman"/>
                <w:bCs/>
                <w:kern w:val="2"/>
                <w:sz w:val="28"/>
                <w:szCs w:val="28"/>
                <w:lang w:val="nl-NL"/>
                <w14:ligatures w14:val="standardContextual"/>
              </w:rPr>
            </w:pPr>
            <w:r w:rsidRPr="007765C2">
              <w:rPr>
                <w:rFonts w:ascii="Times New Roman" w:hAnsi="Times New Roman" w:cs="Times New Roman"/>
                <w:bCs/>
                <w:kern w:val="2"/>
                <w:sz w:val="28"/>
                <w:szCs w:val="28"/>
                <w:lang w:val="nl-NL"/>
                <w14:ligatures w14:val="standardContextual"/>
              </w:rPr>
              <w:t>- GV Nhận xét, tuyên dương và dẫn dắt vào bài mới.</w:t>
            </w:r>
          </w:p>
        </w:tc>
        <w:tc>
          <w:tcPr>
            <w:tcW w:w="4400" w:type="dxa"/>
            <w:gridSpan w:val="2"/>
            <w:tcBorders>
              <w:top w:val="single" w:sz="4" w:space="0" w:color="auto"/>
              <w:left w:val="single" w:sz="4" w:space="0" w:color="auto"/>
              <w:bottom w:val="single" w:sz="4" w:space="0" w:color="auto"/>
              <w:right w:val="single" w:sz="4" w:space="0" w:color="auto"/>
            </w:tcBorders>
          </w:tcPr>
          <w:p w14:paraId="799FC09E"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nl-NL"/>
                <w14:ligatures w14:val="standardContextual"/>
              </w:rPr>
            </w:pPr>
          </w:p>
          <w:p w14:paraId="00AD5A33"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nl-NL"/>
                <w14:ligatures w14:val="standardContextual"/>
              </w:rPr>
            </w:pPr>
          </w:p>
          <w:p w14:paraId="156A001E"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nl-NL"/>
                <w14:ligatures w14:val="standardContextual"/>
              </w:rPr>
            </w:pPr>
            <w:r w:rsidRPr="007765C2">
              <w:rPr>
                <w:rFonts w:ascii="Times New Roman" w:hAnsi="Times New Roman" w:cs="Times New Roman"/>
                <w:kern w:val="2"/>
                <w:sz w:val="28"/>
                <w:szCs w:val="28"/>
                <w:lang w:val="nl-NL"/>
                <w14:ligatures w14:val="standardContextual"/>
              </w:rPr>
              <w:t>+ Biểu đồ tranh, biểu đồ hình cột.</w:t>
            </w:r>
          </w:p>
          <w:p w14:paraId="1E932B1C"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nl-NL"/>
                <w14:ligatures w14:val="standardContextual"/>
              </w:rPr>
            </w:pPr>
          </w:p>
          <w:p w14:paraId="0EE99699"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nl-NL"/>
                <w14:ligatures w14:val="standardContextual"/>
              </w:rPr>
            </w:pPr>
            <w:r w:rsidRPr="007765C2">
              <w:rPr>
                <w:rFonts w:ascii="Times New Roman" w:hAnsi="Times New Roman" w:cs="Times New Roman"/>
                <w:kern w:val="2"/>
                <w:sz w:val="28"/>
                <w:szCs w:val="28"/>
                <w:lang w:val="nl-NL"/>
                <w14:ligatures w14:val="standardContextual"/>
              </w:rPr>
              <w:t>- HS lắng nghe.</w:t>
            </w:r>
          </w:p>
        </w:tc>
      </w:tr>
      <w:tr w:rsidR="00C04996" w:rsidRPr="007765C2" w14:paraId="03158B69" w14:textId="77777777" w:rsidTr="0017150C">
        <w:trPr>
          <w:gridAfter w:val="1"/>
          <w:wAfter w:w="113" w:type="dxa"/>
        </w:trPr>
        <w:tc>
          <w:tcPr>
            <w:tcW w:w="10098" w:type="dxa"/>
            <w:gridSpan w:val="4"/>
            <w:tcBorders>
              <w:top w:val="single" w:sz="4" w:space="0" w:color="auto"/>
              <w:left w:val="single" w:sz="4" w:space="0" w:color="auto"/>
              <w:bottom w:val="single" w:sz="4" w:space="0" w:color="auto"/>
              <w:right w:val="single" w:sz="4" w:space="0" w:color="auto"/>
            </w:tcBorders>
            <w:hideMark/>
          </w:tcPr>
          <w:p w14:paraId="52D65206" w14:textId="77777777" w:rsidR="00C04996" w:rsidRPr="007765C2" w:rsidRDefault="00C04996" w:rsidP="0017150C">
            <w:pPr>
              <w:spacing w:after="0" w:line="240" w:lineRule="auto"/>
              <w:contextualSpacing/>
              <w:jc w:val="both"/>
              <w:rPr>
                <w:rFonts w:ascii="Times New Roman" w:eastAsia="Times New Roman" w:hAnsi="Times New Roman" w:cs="Times New Roman"/>
                <w:bCs/>
                <w:i/>
                <w:kern w:val="2"/>
                <w:sz w:val="28"/>
                <w:szCs w:val="28"/>
                <w:lang w:val="nl-NL"/>
                <w14:ligatures w14:val="standardContextual"/>
              </w:rPr>
            </w:pPr>
            <w:r w:rsidRPr="007765C2">
              <w:rPr>
                <w:rFonts w:ascii="Times New Roman" w:eastAsia="Times New Roman" w:hAnsi="Times New Roman" w:cs="Times New Roman"/>
                <w:b/>
                <w:bCs/>
                <w:kern w:val="2"/>
                <w:sz w:val="28"/>
                <w:szCs w:val="28"/>
                <w:lang w:val="nl-NL"/>
                <w14:ligatures w14:val="standardContextual"/>
              </w:rPr>
              <w:t xml:space="preserve">2. Khám phá: (10-12’)                          </w:t>
            </w:r>
          </w:p>
        </w:tc>
      </w:tr>
      <w:tr w:rsidR="00C04996" w:rsidRPr="007765C2" w14:paraId="060815EA" w14:textId="77777777" w:rsidTr="0017150C">
        <w:trPr>
          <w:gridAfter w:val="1"/>
          <w:wAfter w:w="113" w:type="dxa"/>
        </w:trPr>
        <w:tc>
          <w:tcPr>
            <w:tcW w:w="5353" w:type="dxa"/>
            <w:tcBorders>
              <w:top w:val="dashed" w:sz="4" w:space="0" w:color="auto"/>
              <w:left w:val="single" w:sz="4" w:space="0" w:color="auto"/>
              <w:bottom w:val="dashed" w:sz="4" w:space="0" w:color="auto"/>
              <w:right w:val="single" w:sz="4" w:space="0" w:color="auto"/>
            </w:tcBorders>
          </w:tcPr>
          <w:p w14:paraId="6C91E10E" w14:textId="77777777" w:rsidR="00C04996" w:rsidRPr="007765C2" w:rsidRDefault="00C04996" w:rsidP="0017150C">
            <w:pPr>
              <w:pStyle w:val="NormalWeb"/>
              <w:spacing w:before="0" w:beforeAutospacing="0" w:after="0" w:afterAutospacing="0" w:line="256" w:lineRule="auto"/>
              <w:contextualSpacing/>
              <w:jc w:val="both"/>
              <w:rPr>
                <w:b/>
                <w:kern w:val="2"/>
                <w:sz w:val="28"/>
                <w:szCs w:val="28"/>
                <w:lang w:val="vi-VN"/>
                <w14:ligatures w14:val="standardContextual"/>
              </w:rPr>
            </w:pPr>
            <w:r w:rsidRPr="007765C2">
              <w:rPr>
                <w:b/>
                <w:kern w:val="2"/>
                <w:sz w:val="28"/>
                <w:szCs w:val="28"/>
                <w:lang w:val="vi-VN"/>
                <w14:ligatures w14:val="standardContextual"/>
              </w:rPr>
              <w:t>Hoạt động khám phá.</w:t>
            </w:r>
          </w:p>
          <w:p w14:paraId="3373D2D8" w14:textId="77777777" w:rsidR="00C04996" w:rsidRPr="007765C2" w:rsidRDefault="00C04996" w:rsidP="0017150C">
            <w:pPr>
              <w:pStyle w:val="Heading2"/>
              <w:shd w:val="clear" w:color="auto" w:fill="FFFFFF"/>
              <w:spacing w:before="0"/>
              <w:contextualSpacing/>
              <w:rPr>
                <w:rFonts w:ascii="Times New Roman" w:hAnsi="Times New Roman"/>
                <w:b/>
                <w:kern w:val="2"/>
                <w:lang w:val="vi-VN"/>
                <w14:ligatures w14:val="standardContextual"/>
              </w:rPr>
            </w:pPr>
            <w:r w:rsidRPr="007765C2">
              <w:rPr>
                <w:rFonts w:ascii="Times New Roman" w:hAnsi="Times New Roman"/>
              </w:rPr>
              <w:t>- GV yêu cầu HS quan sát tranh và nêu tình huống có trong tranh.</w:t>
            </w:r>
          </w:p>
          <w:p w14:paraId="7D6C838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46FDE04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1492CE4E"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5F01422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4E52C3E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58316B0C"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giới thiệu nội dung trên bảng tin chính là biểu đồ hình quạt tròn và hỏi:</w:t>
            </w:r>
          </w:p>
          <w:p w14:paraId="7AE4A32B"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Có những khối lớp nào tham gia hội khỏe phù đổng?</w:t>
            </w:r>
          </w:p>
          <w:p w14:paraId="3054937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lastRenderedPageBreak/>
              <w:t>+ Có bao nhiêu phần trăm số học sinh lớp 3 tham gia hội khỏe phù đổng?</w:t>
            </w:r>
          </w:p>
          <w:p w14:paraId="37AA3D55"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Có bao nhiêu phần trăm số học sinh lớp 4 tham gia hội khỏe phù đổng?</w:t>
            </w:r>
          </w:p>
          <w:p w14:paraId="18FFBE72"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Có bao nhiêu phần trăm số học sinh lớp 5 tham gia hội khỏe phù đổng?</w:t>
            </w:r>
          </w:p>
          <w:p w14:paraId="2639E9B7"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nào có tỉ lệ phần trăm lớn nhất?</w:t>
            </w:r>
          </w:p>
          <w:p w14:paraId="16C7E434"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nào có tỉ lệ phần trăm ít nhất?</w:t>
            </w:r>
          </w:p>
          <w:p w14:paraId="0D8A66C0"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Biết trường có tất cả 100 HS tham gia hội khỏe phù đổng thì lớp 3 có bao nhiêu HS tham gia?</w:t>
            </w:r>
          </w:p>
          <w:p w14:paraId="11948EA6"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4 có bao nhiêu học sinh tham gia?</w:t>
            </w:r>
          </w:p>
          <w:p w14:paraId="0B3120F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5 có bao nhiêu học sinh tham gia?</w:t>
            </w:r>
          </w:p>
          <w:p w14:paraId="76C97E96"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nào có nhiều HS tham gia nhất? Khối lớp nào có ít HS tham gia nhất.</w:t>
            </w:r>
          </w:p>
          <w:p w14:paraId="2B0A33CF"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GV nhận xét tuyên dương và kết luận: </w:t>
            </w:r>
            <w:r w:rsidRPr="007765C2">
              <w:rPr>
                <w:b/>
                <w:i/>
                <w:kern w:val="2"/>
                <w:sz w:val="28"/>
                <w:szCs w:val="28"/>
                <w:lang w:val="vi-VN"/>
                <w14:ligatures w14:val="standardContextual"/>
              </w:rPr>
              <w:t>Dựa vào số phần trăm và tổng số HS tham gia hội khỏe phù đổng ta tính được số HS tham gia của từng khối lớp.</w:t>
            </w:r>
          </w:p>
        </w:tc>
        <w:tc>
          <w:tcPr>
            <w:tcW w:w="4745" w:type="dxa"/>
            <w:gridSpan w:val="3"/>
            <w:tcBorders>
              <w:top w:val="dashed" w:sz="4" w:space="0" w:color="auto"/>
              <w:left w:val="single" w:sz="4" w:space="0" w:color="auto"/>
              <w:bottom w:val="dashed" w:sz="4" w:space="0" w:color="auto"/>
              <w:right w:val="single" w:sz="4" w:space="0" w:color="auto"/>
            </w:tcBorders>
          </w:tcPr>
          <w:p w14:paraId="417254A8"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5A267D4F"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nêu tình huống: Nam và rô bốt đang quan sát trên bảng tin của trường. Bạn Nam thắc mắc là đây cũng là biểu đồ phải không, bạn rô bốt giải thích đây là biểu đồ hình quạt tròn vì từng phần của biểu đồ giống hình cái quạt.</w:t>
            </w:r>
          </w:p>
          <w:p w14:paraId="11A2161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Lắng nghe</w:t>
            </w:r>
          </w:p>
          <w:p w14:paraId="12365AC2"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Có khối lớp 3; 4; 5 tham gia hội khỏe phù đổng.</w:t>
            </w:r>
          </w:p>
          <w:p w14:paraId="4A44754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+ 45%</w:t>
            </w:r>
          </w:p>
          <w:p w14:paraId="3F5321F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734AFB63"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+ 23%</w:t>
            </w:r>
          </w:p>
          <w:p w14:paraId="1E9AEC12"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385F1F9E"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+ 32%</w:t>
            </w:r>
          </w:p>
          <w:p w14:paraId="344CC944"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00D1F984"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3</w:t>
            </w:r>
          </w:p>
          <w:p w14:paraId="125DFF3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3B13C42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4</w:t>
            </w:r>
          </w:p>
          <w:p w14:paraId="00591135"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73F5D1C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Có 45 HS lớp 3 tham gia vì 45% = </w:t>
            </w:r>
            <w:r w:rsidRPr="007765C2">
              <w:rPr>
                <w:rFonts w:eastAsia="SimSun"/>
                <w:kern w:val="2"/>
                <w:position w:val="-24"/>
                <w:sz w:val="28"/>
                <w:szCs w:val="28"/>
                <w:lang w:val="vi-VN" w:eastAsia="zh-CN"/>
                <w14:ligatures w14:val="standardContextual"/>
              </w:rPr>
              <w:object w:dxaOrig="435" w:dyaOrig="615" w14:anchorId="2D6C7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75pt" o:ole="">
                  <v:imagedata r:id="rId4" o:title=""/>
                </v:shape>
                <o:OLEObject Type="Embed" ProgID="Equation.3" ShapeID="_x0000_i1025" DrawAspect="Content" ObjectID="_1837162728" r:id="rId5"/>
              </w:object>
            </w:r>
          </w:p>
          <w:p w14:paraId="387EA47A"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6D78C00C"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4 có 23 học sinh tham gia.</w:t>
            </w:r>
          </w:p>
          <w:p w14:paraId="4C6C837F"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79FD71C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5 có 32 HS tham gia</w:t>
            </w:r>
          </w:p>
          <w:p w14:paraId="0B02ECE9"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0A4765D0"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Khối lớp 3 có nhiều HS tham gia nhất, khối lớp 4 có ít HS tham gia nhất.</w:t>
            </w:r>
          </w:p>
          <w:p w14:paraId="701994C2"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eastAsia="zh-CN"/>
                <w14:ligatures w14:val="standardContextual"/>
              </w:rPr>
            </w:pPr>
          </w:p>
          <w:p w14:paraId="206CB929"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lắng nghe</w:t>
            </w:r>
          </w:p>
        </w:tc>
      </w:tr>
      <w:tr w:rsidR="00C04996" w:rsidRPr="007765C2" w14:paraId="744256FF" w14:textId="77777777" w:rsidTr="0017150C">
        <w:trPr>
          <w:gridAfter w:val="1"/>
          <w:wAfter w:w="113" w:type="dxa"/>
        </w:trPr>
        <w:tc>
          <w:tcPr>
            <w:tcW w:w="10098" w:type="dxa"/>
            <w:gridSpan w:val="4"/>
            <w:tcBorders>
              <w:top w:val="dashed" w:sz="4" w:space="0" w:color="auto"/>
              <w:left w:val="single" w:sz="4" w:space="0" w:color="auto"/>
              <w:bottom w:val="dashed" w:sz="4" w:space="0" w:color="auto"/>
              <w:right w:val="single" w:sz="4" w:space="0" w:color="auto"/>
            </w:tcBorders>
            <w:hideMark/>
          </w:tcPr>
          <w:p w14:paraId="7F3D7870" w14:textId="77777777" w:rsidR="00C04996" w:rsidRPr="007765C2" w:rsidRDefault="00C04996" w:rsidP="0017150C">
            <w:pPr>
              <w:spacing w:after="0" w:line="240" w:lineRule="auto"/>
              <w:contextualSpacing/>
              <w:jc w:val="both"/>
              <w:rPr>
                <w:rFonts w:ascii="Times New Roman" w:hAnsi="Times New Roman" w:cs="Times New Roman"/>
                <w:b/>
                <w:kern w:val="2"/>
                <w:sz w:val="28"/>
                <w:szCs w:val="28"/>
                <w:lang w:val="vi-VN"/>
                <w14:ligatures w14:val="standardContextual"/>
              </w:rPr>
            </w:pPr>
            <w:r w:rsidRPr="007765C2">
              <w:rPr>
                <w:rFonts w:ascii="Times New Roman" w:hAnsi="Times New Roman" w:cs="Times New Roman"/>
                <w:b/>
                <w:kern w:val="2"/>
                <w:sz w:val="28"/>
                <w:szCs w:val="28"/>
                <w:lang w:val="vi-VN"/>
                <w14:ligatures w14:val="standardContextual"/>
              </w:rPr>
              <w:lastRenderedPageBreak/>
              <w:t>3. Hoạt động: (15-17’)</w:t>
            </w:r>
          </w:p>
        </w:tc>
      </w:tr>
      <w:tr w:rsidR="00C04996" w:rsidRPr="007765C2" w14:paraId="09E11785" w14:textId="77777777" w:rsidTr="0017150C">
        <w:trPr>
          <w:gridAfter w:val="1"/>
          <w:wAfter w:w="113" w:type="dxa"/>
        </w:trPr>
        <w:tc>
          <w:tcPr>
            <w:tcW w:w="5353" w:type="dxa"/>
            <w:tcBorders>
              <w:top w:val="dashed" w:sz="4" w:space="0" w:color="auto"/>
              <w:left w:val="single" w:sz="4" w:space="0" w:color="auto"/>
              <w:bottom w:val="dashed" w:sz="4" w:space="0" w:color="auto"/>
              <w:right w:val="single" w:sz="4" w:space="0" w:color="auto"/>
            </w:tcBorders>
          </w:tcPr>
          <w:p w14:paraId="30106DA6" w14:textId="77777777" w:rsidR="00C04996" w:rsidRPr="007765C2" w:rsidRDefault="00C04996" w:rsidP="0017150C">
            <w:pPr>
              <w:pStyle w:val="NormalWeb"/>
              <w:spacing w:before="0" w:beforeAutospacing="0" w:after="0" w:afterAutospacing="0" w:line="256" w:lineRule="auto"/>
              <w:contextualSpacing/>
              <w:jc w:val="both"/>
              <w:rPr>
                <w:b/>
                <w:kern w:val="2"/>
                <w:sz w:val="28"/>
                <w:szCs w:val="28"/>
                <w:lang w:val="vi-VN"/>
                <w14:ligatures w14:val="standardContextual"/>
              </w:rPr>
            </w:pPr>
            <w:r w:rsidRPr="007765C2">
              <w:rPr>
                <w:b/>
                <w:kern w:val="2"/>
                <w:sz w:val="28"/>
                <w:szCs w:val="28"/>
                <w:lang w:val="vi-VN"/>
                <w14:ligatures w14:val="standardContextual"/>
              </w:rPr>
              <w:t>Bài 1. M (4-5’)</w:t>
            </w:r>
          </w:p>
          <w:p w14:paraId="014B3A46"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gọi HS đọc yêu cầu.</w:t>
            </w:r>
          </w:p>
          <w:p w14:paraId="3E072F0D" w14:textId="77777777" w:rsidR="00C04996" w:rsidRPr="007765C2" w:rsidRDefault="00C04996" w:rsidP="0017150C">
            <w:pPr>
              <w:pStyle w:val="NormalWeb"/>
              <w:spacing w:before="0" w:beforeAutospacing="0" w:after="0" w:afterAutospacing="0" w:line="256" w:lineRule="auto"/>
              <w:contextualSpacing/>
              <w:jc w:val="both"/>
              <w:rPr>
                <w:noProof/>
                <w:kern w:val="2"/>
                <w:sz w:val="28"/>
                <w:szCs w:val="28"/>
                <w:lang w:val="vi-VN"/>
                <w14:ligatures w14:val="standardContextual"/>
              </w:rPr>
            </w:pPr>
            <w:r w:rsidRPr="007765C2">
              <w:rPr>
                <w:noProof/>
                <w:kern w:val="2"/>
                <w:sz w:val="28"/>
                <w:szCs w:val="28"/>
                <w:lang w:val="vi-VN"/>
                <w14:ligatures w14:val="standardContextual"/>
              </w:rPr>
              <w:t>- GV yêu cầu HS làm cá nhân – Chia sẻ N2 (2’)</w:t>
            </w:r>
          </w:p>
          <w:p w14:paraId="34A4D23A" w14:textId="77777777" w:rsidR="00C04996" w:rsidRPr="007765C2" w:rsidRDefault="00C04996" w:rsidP="0017150C">
            <w:pPr>
              <w:pStyle w:val="NormalWeb"/>
              <w:spacing w:before="0" w:beforeAutospacing="0" w:after="0" w:afterAutospacing="0" w:line="256" w:lineRule="auto"/>
              <w:contextualSpacing/>
              <w:jc w:val="both"/>
              <w:rPr>
                <w:noProof/>
                <w:kern w:val="2"/>
                <w:sz w:val="28"/>
                <w:szCs w:val="28"/>
                <w:lang w:val="vi-VN"/>
                <w14:ligatures w14:val="standardContextual"/>
              </w:rPr>
            </w:pPr>
          </w:p>
          <w:p w14:paraId="3221CB78" w14:textId="77777777" w:rsidR="00C04996" w:rsidRPr="007765C2" w:rsidRDefault="00C04996" w:rsidP="0017150C">
            <w:pPr>
              <w:pStyle w:val="NormalWeb"/>
              <w:spacing w:before="0" w:beforeAutospacing="0" w:after="0" w:afterAutospacing="0" w:line="256" w:lineRule="auto"/>
              <w:contextualSpacing/>
              <w:jc w:val="both"/>
              <w:rPr>
                <w:noProof/>
                <w:kern w:val="2"/>
                <w:sz w:val="28"/>
                <w:szCs w:val="28"/>
                <w:lang w:val="vi-VN"/>
                <w14:ligatures w14:val="standardContextual"/>
              </w:rPr>
            </w:pPr>
          </w:p>
          <w:p w14:paraId="5587909C"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eastAsia="zh-CN"/>
                <w14:ligatures w14:val="standardContextual"/>
              </w:rPr>
            </w:pPr>
            <w:r w:rsidRPr="007765C2">
              <w:rPr>
                <w:kern w:val="2"/>
                <w:sz w:val="28"/>
                <w:szCs w:val="28"/>
                <w:lang w:val="vi-VN"/>
                <w14:ligatures w14:val="standardContextual"/>
              </w:rPr>
              <w:t>- GV mời đại diện các nhóm chia sẻ.</w:t>
            </w:r>
          </w:p>
          <w:p w14:paraId="4CC39E97"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Yêu cầu HS khác nhận xét, bổ sung</w:t>
            </w:r>
          </w:p>
          <w:p w14:paraId="07A7F29B"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5112DF6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5C123E80"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nhận xét, tuyên dương</w:t>
            </w:r>
          </w:p>
          <w:p w14:paraId="42F48F8A" w14:textId="77777777" w:rsidR="00C04996" w:rsidRPr="007765C2" w:rsidRDefault="00C04996" w:rsidP="0017150C">
            <w:pPr>
              <w:pStyle w:val="NormalWeb"/>
              <w:spacing w:before="0" w:beforeAutospacing="0" w:after="0" w:afterAutospacing="0" w:line="256" w:lineRule="auto"/>
              <w:contextualSpacing/>
              <w:jc w:val="both"/>
              <w:rPr>
                <w:b/>
                <w:kern w:val="2"/>
                <w:sz w:val="28"/>
                <w:szCs w:val="28"/>
                <w:lang w:val="vi-VN"/>
                <w14:ligatures w14:val="standardContextual"/>
              </w:rPr>
            </w:pPr>
            <w:r w:rsidRPr="007765C2">
              <w:rPr>
                <w:b/>
                <w:kern w:val="2"/>
                <w:sz w:val="28"/>
                <w:szCs w:val="28"/>
                <w:lang w:val="vi-VN"/>
                <w14:ligatures w14:val="standardContextual"/>
              </w:rPr>
              <w:t>Bài 2. M (5-6’)</w:t>
            </w:r>
          </w:p>
          <w:p w14:paraId="3B336F35"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gọi HS đọc yêu cầu.</w:t>
            </w:r>
          </w:p>
          <w:p w14:paraId="3F3E286F" w14:textId="77777777" w:rsidR="00C04996" w:rsidRPr="007765C2" w:rsidRDefault="00C04996" w:rsidP="0017150C">
            <w:pPr>
              <w:pStyle w:val="NormalWeb"/>
              <w:spacing w:before="0" w:beforeAutospacing="0" w:after="0" w:afterAutospacing="0" w:line="256" w:lineRule="auto"/>
              <w:contextualSpacing/>
              <w:jc w:val="both"/>
              <w:rPr>
                <w:noProof/>
                <w:kern w:val="2"/>
                <w:sz w:val="28"/>
                <w:szCs w:val="28"/>
                <w:lang w:val="vi-VN"/>
                <w14:ligatures w14:val="standardContextual"/>
              </w:rPr>
            </w:pPr>
            <w:r w:rsidRPr="007765C2">
              <w:rPr>
                <w:noProof/>
                <w:kern w:val="2"/>
                <w:sz w:val="28"/>
                <w:szCs w:val="28"/>
                <w:lang w:val="vi-VN"/>
                <w14:ligatures w14:val="standardContextual"/>
              </w:rPr>
              <w:t>- GV yêu cầu HS quan sát biểu đồ cùng ghi chú và yêu cầu HS thảo luận nhóm đôi</w:t>
            </w:r>
          </w:p>
          <w:p w14:paraId="4EA1FE8B"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eastAsia="zh-CN"/>
                <w14:ligatures w14:val="standardContextual"/>
              </w:rPr>
            </w:pPr>
          </w:p>
          <w:p w14:paraId="37AEFAA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4ED1CE0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61DAA136"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GV mời các nhóm báo cáo kết quả. </w:t>
            </w:r>
          </w:p>
          <w:p w14:paraId="1B67825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Mời các nhóm khác nhận xét, bổ sung.</w:t>
            </w:r>
          </w:p>
          <w:p w14:paraId="6CFF0DE7"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Vì sao em biết số học sinh mang kính lúp là 65%?</w:t>
            </w:r>
          </w:p>
          <w:p w14:paraId="0FC544C4"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lastRenderedPageBreak/>
              <w:t>- GV nhận xét tuyên dương (sửa sai)</w:t>
            </w:r>
          </w:p>
          <w:p w14:paraId="1DEBD1C5" w14:textId="77777777" w:rsidR="00C04996" w:rsidRPr="007765C2" w:rsidRDefault="00C04996" w:rsidP="0017150C">
            <w:pPr>
              <w:pStyle w:val="NormalWeb"/>
              <w:spacing w:before="0" w:beforeAutospacing="0" w:after="0" w:afterAutospacing="0" w:line="256" w:lineRule="auto"/>
              <w:contextualSpacing/>
              <w:jc w:val="both"/>
              <w:rPr>
                <w:b/>
                <w:kern w:val="2"/>
                <w:sz w:val="28"/>
                <w:szCs w:val="28"/>
                <w:lang w:val="vi-VN"/>
                <w14:ligatures w14:val="standardContextual"/>
              </w:rPr>
            </w:pPr>
            <w:r w:rsidRPr="007765C2">
              <w:rPr>
                <w:b/>
                <w:kern w:val="2"/>
                <w:sz w:val="28"/>
                <w:szCs w:val="28"/>
                <w:lang w:val="vi-VN"/>
                <w14:ligatures w14:val="standardContextual"/>
              </w:rPr>
              <w:t>Bài 3. M (5-6’)</w:t>
            </w:r>
          </w:p>
          <w:p w14:paraId="7ADB3FB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gọi HS đọc yêu cầu.</w:t>
            </w:r>
          </w:p>
          <w:p w14:paraId="4829394F"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yêu cầu HS suy nghĩ CN - thảo luận nhóm 4 (2’)</w:t>
            </w:r>
          </w:p>
          <w:p w14:paraId="70886B15"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p>
          <w:p w14:paraId="3C80E73C"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GV mời các nhóm báo cáo kết quả. </w:t>
            </w:r>
          </w:p>
          <w:p w14:paraId="3833C423"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Mời các nhóm khác nhận xét, bổ sung.</w:t>
            </w:r>
          </w:p>
          <w:p w14:paraId="34F8364D"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Vì sao em không lựa chọn đáp án A?</w:t>
            </w:r>
          </w:p>
          <w:p w14:paraId="3147FBAB"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nhận xét tuyên dương (sửa sai)</w:t>
            </w:r>
          </w:p>
        </w:tc>
        <w:tc>
          <w:tcPr>
            <w:tcW w:w="4745" w:type="dxa"/>
            <w:gridSpan w:val="3"/>
            <w:tcBorders>
              <w:top w:val="dashed" w:sz="4" w:space="0" w:color="auto"/>
              <w:left w:val="single" w:sz="4" w:space="0" w:color="auto"/>
              <w:bottom w:val="dashed" w:sz="4" w:space="0" w:color="auto"/>
              <w:right w:val="single" w:sz="4" w:space="0" w:color="auto"/>
            </w:tcBorders>
          </w:tcPr>
          <w:p w14:paraId="318EA4D7"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48569E27"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- 1 HS đọc, cả lớp theo dõi.</w:t>
            </w:r>
          </w:p>
          <w:p w14:paraId="3DFE1409"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làm cá nhân – Chia sẻ N2</w:t>
            </w:r>
          </w:p>
          <w:p w14:paraId="57537D40"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Có 30% số học sinh thích leo núi.</w:t>
            </w:r>
          </w:p>
          <w:p w14:paraId="38F8F43D"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Hoạt động thăm trang trại được nhiều HS yêu thích nhất là 45%.</w:t>
            </w:r>
          </w:p>
          <w:p w14:paraId="41BEA8E5"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HS nêu kết quả bài làm. </w:t>
            </w:r>
          </w:p>
          <w:p w14:paraId="4A621FC6"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HS khác nhận xét, bổ sung.</w:t>
            </w:r>
          </w:p>
          <w:p w14:paraId="3169CCD1"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Tại sao bạn cho rằng HĐ thăm trang trại có nhiều HS yêu thích nhất?</w:t>
            </w:r>
          </w:p>
          <w:p w14:paraId="42E33841"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Lắng nghe, (sửa sai nếu có)</w:t>
            </w:r>
          </w:p>
          <w:p w14:paraId="21F1F6A6"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5A8FFA65"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- 1 HS đọc, cả lớp theo dõi.</w:t>
            </w:r>
          </w:p>
          <w:p w14:paraId="6085E874"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quan sát và thảo luận nhóm đôi</w:t>
            </w:r>
          </w:p>
          <w:p w14:paraId="0C339C56"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Số học sinh mang kính lúp là 65%</w:t>
            </w:r>
          </w:p>
          <w:p w14:paraId="33013BD3"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Số học sinh mang đèn pin là 10%</w:t>
            </w:r>
          </w:p>
          <w:p w14:paraId="5160EA6A"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Số học sinh mang thuốc xịt côn trùng là 25%</w:t>
            </w:r>
          </w:p>
          <w:p w14:paraId="0E0DB968"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Các nhóm báo cáo kết quả. </w:t>
            </w:r>
          </w:p>
          <w:p w14:paraId="3F8E768A"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Các nhóm khác nhận xét, bổ sung.</w:t>
            </w:r>
          </w:p>
          <w:p w14:paraId="576668F8"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0ED5CDF6"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3B4AFE01"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Lắng nghe, (sửa sai nếu có)</w:t>
            </w:r>
          </w:p>
          <w:p w14:paraId="46FF4993"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4AB664BE"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- 1 HS đọc, cả lớp theo dõi.</w:t>
            </w:r>
          </w:p>
          <w:p w14:paraId="5243ACC8"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 làm cá nhân.</w:t>
            </w:r>
          </w:p>
          <w:p w14:paraId="094853BE"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thảo luận nhóm 4</w:t>
            </w:r>
          </w:p>
          <w:p w14:paraId="36C166C2"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Biểu đồ B thể hiện số liệu trong bảng</w:t>
            </w:r>
          </w:p>
          <w:p w14:paraId="348FE5F0"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xml:space="preserve">- Các nhóm báo cáo kết quả. </w:t>
            </w:r>
          </w:p>
          <w:p w14:paraId="0F74EA47"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Các nhóm khác nhận xét, bổ sung.</w:t>
            </w:r>
          </w:p>
          <w:p w14:paraId="134C6137"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p>
          <w:p w14:paraId="743A3007"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 nêu lí do.</w:t>
            </w:r>
          </w:p>
          <w:p w14:paraId="77516D75"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Lắng nghe, (sửa sai nếu có)</w:t>
            </w:r>
          </w:p>
        </w:tc>
      </w:tr>
      <w:tr w:rsidR="00C04996" w:rsidRPr="007765C2" w14:paraId="672043BA" w14:textId="77777777" w:rsidTr="0017150C">
        <w:trPr>
          <w:gridAfter w:val="1"/>
          <w:wAfter w:w="113" w:type="dxa"/>
        </w:trPr>
        <w:tc>
          <w:tcPr>
            <w:tcW w:w="10098" w:type="dxa"/>
            <w:gridSpan w:val="4"/>
            <w:tcBorders>
              <w:top w:val="dashed" w:sz="4" w:space="0" w:color="auto"/>
              <w:left w:val="single" w:sz="4" w:space="0" w:color="auto"/>
              <w:bottom w:val="dashed" w:sz="4" w:space="0" w:color="auto"/>
              <w:right w:val="single" w:sz="4" w:space="0" w:color="auto"/>
            </w:tcBorders>
            <w:hideMark/>
          </w:tcPr>
          <w:p w14:paraId="1B500017" w14:textId="77777777" w:rsidR="00C04996" w:rsidRPr="007765C2" w:rsidRDefault="00C04996" w:rsidP="0017150C">
            <w:pPr>
              <w:spacing w:after="0" w:line="240" w:lineRule="auto"/>
              <w:contextualSpacing/>
              <w:jc w:val="both"/>
              <w:rPr>
                <w:rFonts w:ascii="Times New Roman" w:eastAsia="Times New Roman" w:hAnsi="Times New Roman" w:cs="Times New Roman"/>
                <w:b/>
                <w:kern w:val="2"/>
                <w:sz w:val="28"/>
                <w:szCs w:val="28"/>
                <w:lang w:val="nl-NL"/>
                <w14:ligatures w14:val="standardContextual"/>
              </w:rPr>
            </w:pPr>
            <w:r w:rsidRPr="007765C2">
              <w:rPr>
                <w:rFonts w:ascii="Times New Roman" w:eastAsia="Times New Roman" w:hAnsi="Times New Roman" w:cs="Times New Roman"/>
                <w:b/>
                <w:kern w:val="2"/>
                <w:sz w:val="28"/>
                <w:szCs w:val="28"/>
                <w:lang w:val="nl-NL"/>
                <w14:ligatures w14:val="standardContextual"/>
              </w:rPr>
              <w:lastRenderedPageBreak/>
              <w:t>4. HĐ củng cố (2-3’)</w:t>
            </w:r>
          </w:p>
        </w:tc>
      </w:tr>
      <w:tr w:rsidR="00C04996" w:rsidRPr="007765C2" w14:paraId="150FAEDE" w14:textId="77777777" w:rsidTr="0017150C">
        <w:trPr>
          <w:gridAfter w:val="1"/>
          <w:wAfter w:w="113" w:type="dxa"/>
        </w:trPr>
        <w:tc>
          <w:tcPr>
            <w:tcW w:w="5432" w:type="dxa"/>
            <w:gridSpan w:val="2"/>
            <w:tcBorders>
              <w:top w:val="dashed" w:sz="4" w:space="0" w:color="auto"/>
              <w:left w:val="single" w:sz="4" w:space="0" w:color="auto"/>
              <w:bottom w:val="single" w:sz="4" w:space="0" w:color="auto"/>
              <w:right w:val="single" w:sz="4" w:space="0" w:color="auto"/>
            </w:tcBorders>
            <w:hideMark/>
          </w:tcPr>
          <w:p w14:paraId="5BD31A73" w14:textId="77777777" w:rsidR="00C04996" w:rsidRPr="007765C2" w:rsidRDefault="00C04996" w:rsidP="0017150C">
            <w:pPr>
              <w:pStyle w:val="NormalWeb"/>
              <w:spacing w:before="0" w:beforeAutospacing="0" w:after="0" w:afterAutospacing="0" w:line="256" w:lineRule="auto"/>
              <w:contextualSpacing/>
              <w:jc w:val="both"/>
              <w:rPr>
                <w:bCs/>
                <w:kern w:val="2"/>
                <w:sz w:val="28"/>
                <w:szCs w:val="28"/>
                <w:lang w:val="vi-VN"/>
                <w14:ligatures w14:val="standardContextual"/>
              </w:rPr>
            </w:pPr>
            <w:r w:rsidRPr="007765C2">
              <w:rPr>
                <w:bCs/>
                <w:kern w:val="2"/>
                <w:sz w:val="28"/>
                <w:szCs w:val="28"/>
                <w:lang w:val="vi-VN"/>
                <w14:ligatures w14:val="standardContextual"/>
              </w:rPr>
              <w:t>- Qua tiết học này, em cảm thấy ntn?</w:t>
            </w:r>
          </w:p>
          <w:p w14:paraId="4CAA8C7C" w14:textId="77777777" w:rsidR="00C04996" w:rsidRPr="007765C2" w:rsidRDefault="00C04996" w:rsidP="0017150C">
            <w:pPr>
              <w:pStyle w:val="NormalWeb"/>
              <w:spacing w:before="0" w:beforeAutospacing="0" w:after="0" w:afterAutospacing="0" w:line="256" w:lineRule="auto"/>
              <w:contextualSpacing/>
              <w:jc w:val="both"/>
              <w:rPr>
                <w:kern w:val="2"/>
                <w:sz w:val="28"/>
                <w:szCs w:val="28"/>
                <w:lang w:val="vi-VN"/>
                <w14:ligatures w14:val="standardContextual"/>
              </w:rPr>
            </w:pPr>
            <w:r w:rsidRPr="007765C2">
              <w:rPr>
                <w:kern w:val="2"/>
                <w:sz w:val="28"/>
                <w:szCs w:val="28"/>
                <w:lang w:val="vi-VN"/>
                <w14:ligatures w14:val="standardContextual"/>
              </w:rPr>
              <w:t>- GV nhận xét, dặn dò bài về nhà.</w:t>
            </w:r>
          </w:p>
        </w:tc>
        <w:tc>
          <w:tcPr>
            <w:tcW w:w="4666" w:type="dxa"/>
            <w:gridSpan w:val="2"/>
            <w:tcBorders>
              <w:top w:val="dashed" w:sz="4" w:space="0" w:color="auto"/>
              <w:left w:val="single" w:sz="4" w:space="0" w:color="auto"/>
              <w:bottom w:val="single" w:sz="4" w:space="0" w:color="auto"/>
              <w:right w:val="single" w:sz="4" w:space="0" w:color="auto"/>
            </w:tcBorders>
            <w:hideMark/>
          </w:tcPr>
          <w:p w14:paraId="45DC61AA"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nêu cảm nhận</w:t>
            </w:r>
          </w:p>
          <w:p w14:paraId="329B90D3" w14:textId="77777777" w:rsidR="00C04996" w:rsidRPr="007765C2" w:rsidRDefault="00C04996" w:rsidP="0017150C">
            <w:pPr>
              <w:spacing w:after="0" w:line="240" w:lineRule="auto"/>
              <w:contextualSpacing/>
              <w:jc w:val="both"/>
              <w:rPr>
                <w:rFonts w:ascii="Times New Roman" w:hAnsi="Times New Roman" w:cs="Times New Roman"/>
                <w:kern w:val="2"/>
                <w:sz w:val="28"/>
                <w:szCs w:val="28"/>
                <w:lang w:val="vi-VN"/>
                <w14:ligatures w14:val="standardContextual"/>
              </w:rPr>
            </w:pPr>
            <w:r w:rsidRPr="007765C2">
              <w:rPr>
                <w:rFonts w:ascii="Times New Roman" w:hAnsi="Times New Roman" w:cs="Times New Roman"/>
                <w:kern w:val="2"/>
                <w:sz w:val="28"/>
                <w:szCs w:val="28"/>
                <w:lang w:val="vi-VN"/>
                <w14:ligatures w14:val="standardContextual"/>
              </w:rPr>
              <w:t>- HS lắng nghe</w:t>
            </w:r>
          </w:p>
        </w:tc>
      </w:tr>
    </w:tbl>
    <w:p w14:paraId="0E5BE7D5" w14:textId="48B36F8B" w:rsidR="00726A86" w:rsidRPr="00C04996" w:rsidRDefault="00C04996" w:rsidP="00C04996">
      <w:pPr>
        <w:rPr>
          <w:rFonts w:ascii="Times New Roman" w:hAnsi="Times New Roman" w:cs="Times New Roman"/>
          <w:b/>
          <w:bCs/>
          <w:sz w:val="28"/>
          <w:szCs w:val="28"/>
        </w:rPr>
      </w:pPr>
      <w:r w:rsidRPr="00C04996">
        <w:rPr>
          <w:rFonts w:ascii="Times New Roman" w:hAnsi="Times New Roman" w:cs="Times New Roman"/>
          <w:b/>
          <w:bCs/>
          <w:sz w:val="28"/>
          <w:szCs w:val="28"/>
        </w:rPr>
        <w:t>IV. Rút kinh nghiệm tuần qua</w:t>
      </w:r>
    </w:p>
    <w:sectPr w:rsidR="00726A86" w:rsidRPr="00C04996" w:rsidSect="003D7F41">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41"/>
    <w:rsid w:val="003D7F41"/>
    <w:rsid w:val="00726A86"/>
    <w:rsid w:val="00C0499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A00"/>
  <w15:chartTrackingRefBased/>
  <w15:docId w15:val="{F2B75259-1EF6-4461-B383-39F664A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41"/>
    <w:pPr>
      <w:spacing w:line="256" w:lineRule="auto"/>
    </w:pPr>
    <w:rPr>
      <w:lang w:val="en-US"/>
    </w:rPr>
  </w:style>
  <w:style w:type="paragraph" w:styleId="Heading1">
    <w:name w:val="heading 1"/>
    <w:basedOn w:val="Normal"/>
    <w:next w:val="Normal"/>
    <w:link w:val="Heading1Char"/>
    <w:uiPriority w:val="9"/>
    <w:qFormat/>
    <w:rsid w:val="003D7F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4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41"/>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04996"/>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qFormat/>
    <w:rsid w:val="00C04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0</DocSecurity>
  <Lines>31</Lines>
  <Paragraphs>8</Paragraphs>
  <ScaleCrop>false</ScaleCrop>
  <Company>HP</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Trung Vu Duc</cp:lastModifiedBy>
  <cp:revision>3</cp:revision>
  <dcterms:created xsi:type="dcterms:W3CDTF">2026-04-07T09:20:00Z</dcterms:created>
  <dcterms:modified xsi:type="dcterms:W3CDTF">2026-04-08T07:12:00Z</dcterms:modified>
</cp:coreProperties>
</file>