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8D" w:rsidRPr="00AE3D27" w:rsidRDefault="00745C8D" w:rsidP="00745C8D">
      <w:pPr>
        <w:spacing w:after="0" w:line="276" w:lineRule="auto"/>
        <w:rPr>
          <w:rFonts w:ascii="Times New Roman" w:hAnsi="Times New Roman" w:cs="Times New Roman"/>
          <w:b/>
          <w:bCs/>
          <w:sz w:val="28"/>
          <w:szCs w:val="28"/>
        </w:rPr>
      </w:pPr>
      <w:bookmarkStart w:id="0" w:name="_GoBack"/>
      <w:bookmarkEnd w:id="0"/>
      <w:r w:rsidRPr="00AE3D27">
        <w:rPr>
          <w:rFonts w:ascii="Times New Roman" w:hAnsi="Times New Roman" w:cs="Times New Roman"/>
          <w:b/>
          <w:bCs/>
          <w:sz w:val="28"/>
          <w:szCs w:val="28"/>
        </w:rPr>
        <w:t>Toán</w:t>
      </w:r>
    </w:p>
    <w:p w:rsidR="00745C8D" w:rsidRPr="00AE3D27" w:rsidRDefault="00745C8D" w:rsidP="00745C8D">
      <w:pPr>
        <w:spacing w:after="0" w:line="276" w:lineRule="auto"/>
        <w:jc w:val="center"/>
        <w:rPr>
          <w:rFonts w:ascii="Times New Roman" w:hAnsi="Times New Roman" w:cs="Times New Roman"/>
          <w:b/>
          <w:bCs/>
          <w:sz w:val="28"/>
          <w:szCs w:val="28"/>
          <w:lang w:val="nl-NL"/>
        </w:rPr>
      </w:pPr>
      <w:r>
        <w:rPr>
          <w:rFonts w:ascii="Times New Roman" w:hAnsi="Times New Roman" w:cs="Times New Roman"/>
          <w:b/>
          <w:bCs/>
          <w:sz w:val="28"/>
          <w:szCs w:val="28"/>
          <w:lang w:val="nl-NL"/>
        </w:rPr>
        <w:t>Tiết 124</w:t>
      </w:r>
      <w:r w:rsidRPr="00AE3D27">
        <w:rPr>
          <w:rFonts w:ascii="Times New Roman" w:hAnsi="Times New Roman" w:cs="Times New Roman"/>
          <w:b/>
          <w:bCs/>
          <w:sz w:val="28"/>
          <w:szCs w:val="28"/>
          <w:lang w:val="nl-NL"/>
        </w:rPr>
        <w:t>: KHÁI NIỆM PHÂN SỐ</w:t>
      </w:r>
      <w:r>
        <w:rPr>
          <w:rFonts w:ascii="Times New Roman" w:hAnsi="Times New Roman" w:cs="Times New Roman"/>
          <w:b/>
          <w:bCs/>
          <w:sz w:val="28"/>
          <w:szCs w:val="28"/>
          <w:lang w:val="nl-NL"/>
        </w:rPr>
        <w:t xml:space="preserve"> (T1)</w:t>
      </w:r>
      <w:r w:rsidRPr="00AE3D27">
        <w:rPr>
          <w:rFonts w:ascii="Times New Roman" w:hAnsi="Times New Roman" w:cs="Times New Roman"/>
          <w:b/>
          <w:bCs/>
          <w:sz w:val="28"/>
          <w:szCs w:val="28"/>
          <w:lang w:val="nl-NL"/>
        </w:rPr>
        <w:t xml:space="preserve"> </w:t>
      </w:r>
    </w:p>
    <w:p w:rsidR="00745C8D" w:rsidRPr="00AE3D27" w:rsidRDefault="00745C8D" w:rsidP="00745C8D">
      <w:pPr>
        <w:spacing w:after="0" w:line="276" w:lineRule="auto"/>
        <w:rPr>
          <w:rFonts w:ascii="Times New Roman" w:hAnsi="Times New Roman" w:cs="Times New Roman"/>
          <w:b/>
          <w:sz w:val="28"/>
          <w:szCs w:val="28"/>
          <w:lang w:val="vi-VN"/>
        </w:rPr>
      </w:pPr>
      <w:r w:rsidRPr="00AE3D27">
        <w:rPr>
          <w:rFonts w:ascii="Times New Roman" w:hAnsi="Times New Roman" w:cs="Times New Roman"/>
          <w:b/>
          <w:sz w:val="28"/>
          <w:szCs w:val="28"/>
          <w:lang w:val="vi-VN"/>
        </w:rPr>
        <w:t>I. Yêu cầu cần đạt</w:t>
      </w:r>
    </w:p>
    <w:p w:rsidR="00745C8D" w:rsidRPr="00AE3D27" w:rsidRDefault="00745C8D" w:rsidP="00745C8D">
      <w:pPr>
        <w:spacing w:after="0" w:line="276" w:lineRule="auto"/>
        <w:rPr>
          <w:rFonts w:ascii="Times New Roman" w:hAnsi="Times New Roman" w:cs="Times New Roman"/>
          <w:b/>
          <w:sz w:val="28"/>
          <w:szCs w:val="28"/>
          <w:lang w:val="vi-VN"/>
        </w:rPr>
      </w:pPr>
      <w:r w:rsidRPr="00AE3D27">
        <w:rPr>
          <w:rFonts w:ascii="Times New Roman" w:hAnsi="Times New Roman" w:cs="Times New Roman"/>
          <w:b/>
          <w:sz w:val="28"/>
          <w:szCs w:val="28"/>
          <w:lang w:val="vi-VN"/>
        </w:rPr>
        <w:t>1. Kiến thức, kĩ năng</w:t>
      </w:r>
    </w:p>
    <w:p w:rsidR="00745C8D" w:rsidRPr="00AE3D27" w:rsidRDefault="00745C8D" w:rsidP="00745C8D">
      <w:pPr>
        <w:spacing w:after="0" w:line="276" w:lineRule="auto"/>
        <w:rPr>
          <w:rFonts w:ascii="Times New Roman" w:hAnsi="Times New Roman" w:cs="Times New Roman"/>
          <w:bCs/>
          <w:iCs/>
          <w:sz w:val="28"/>
          <w:szCs w:val="28"/>
          <w:lang w:val="vi-VN"/>
        </w:rPr>
      </w:pPr>
      <w:r w:rsidRPr="00AE3D27">
        <w:rPr>
          <w:rFonts w:ascii="Times New Roman" w:hAnsi="Times New Roman" w:cs="Times New Roman"/>
          <w:bCs/>
          <w:iCs/>
          <w:sz w:val="28"/>
          <w:szCs w:val="28"/>
          <w:lang w:val="vi-VN"/>
        </w:rPr>
        <w:t>- Nhận được khái niệm ban đầu về phân số.</w:t>
      </w:r>
    </w:p>
    <w:p w:rsidR="00745C8D" w:rsidRPr="00AE3D27" w:rsidRDefault="00745C8D" w:rsidP="00745C8D">
      <w:pPr>
        <w:spacing w:after="0" w:line="276" w:lineRule="auto"/>
        <w:rPr>
          <w:rFonts w:ascii="Times New Roman" w:hAnsi="Times New Roman" w:cs="Times New Roman"/>
          <w:bCs/>
          <w:iCs/>
          <w:sz w:val="28"/>
          <w:szCs w:val="28"/>
          <w:lang w:val="vi-VN"/>
        </w:rPr>
      </w:pPr>
      <w:r w:rsidRPr="00AE3D27">
        <w:rPr>
          <w:rFonts w:ascii="Times New Roman" w:hAnsi="Times New Roman" w:cs="Times New Roman"/>
          <w:bCs/>
          <w:iCs/>
          <w:sz w:val="28"/>
          <w:szCs w:val="28"/>
          <w:lang w:val="vi-VN"/>
        </w:rPr>
        <w:t>- Nhận biết được tử số, mẫu số của một phân số.</w:t>
      </w:r>
    </w:p>
    <w:p w:rsidR="00745C8D" w:rsidRPr="00AE3D27" w:rsidRDefault="00745C8D" w:rsidP="00745C8D">
      <w:pPr>
        <w:spacing w:after="0" w:line="276" w:lineRule="auto"/>
        <w:rPr>
          <w:rFonts w:ascii="Times New Roman" w:hAnsi="Times New Roman" w:cs="Times New Roman"/>
          <w:bCs/>
          <w:iCs/>
          <w:sz w:val="28"/>
          <w:szCs w:val="28"/>
          <w:lang w:val="vi-VN"/>
        </w:rPr>
      </w:pPr>
      <w:r w:rsidRPr="00AE3D27">
        <w:rPr>
          <w:rFonts w:ascii="Times New Roman" w:hAnsi="Times New Roman" w:cs="Times New Roman"/>
          <w:bCs/>
          <w:iCs/>
          <w:sz w:val="28"/>
          <w:szCs w:val="28"/>
          <w:lang w:val="vi-VN"/>
        </w:rPr>
        <w:t>- Đọc, viết được phân số.</w:t>
      </w:r>
    </w:p>
    <w:p w:rsidR="00745C8D" w:rsidRPr="003707EC" w:rsidRDefault="00745C8D" w:rsidP="00745C8D">
      <w:pPr>
        <w:spacing w:after="0" w:line="276" w:lineRule="auto"/>
        <w:jc w:val="both"/>
        <w:rPr>
          <w:rFonts w:ascii="Times New Roman" w:hAnsi="Times New Roman" w:cs="Times New Roman"/>
          <w:b/>
          <w:sz w:val="28"/>
          <w:szCs w:val="28"/>
        </w:rPr>
      </w:pPr>
      <w:r w:rsidRPr="003707EC">
        <w:rPr>
          <w:rFonts w:ascii="Times New Roman" w:hAnsi="Times New Roman" w:cs="Times New Roman"/>
          <w:b/>
          <w:sz w:val="28"/>
          <w:szCs w:val="28"/>
        </w:rPr>
        <w:t xml:space="preserve">2. Năng lực </w:t>
      </w:r>
    </w:p>
    <w:p w:rsidR="00745C8D" w:rsidRPr="003707EC" w:rsidRDefault="00745C8D" w:rsidP="00745C8D">
      <w:pPr>
        <w:spacing w:after="0" w:line="276" w:lineRule="auto"/>
        <w:jc w:val="both"/>
        <w:rPr>
          <w:rFonts w:ascii="Times New Roman" w:eastAsia="Times New Roman" w:hAnsi="Times New Roman" w:cs="Times New Roman"/>
          <w:sz w:val="28"/>
          <w:szCs w:val="28"/>
          <w:lang w:val="vi-VN"/>
        </w:rPr>
      </w:pPr>
      <w:r w:rsidRPr="003707EC">
        <w:rPr>
          <w:rFonts w:ascii="Times New Roman" w:eastAsia="Times New Roman" w:hAnsi="Times New Roman" w:cs="Times New Roman"/>
          <w:sz w:val="28"/>
          <w:szCs w:val="28"/>
          <w:lang w:val="vi-VN"/>
        </w:rPr>
        <w:t>- Phát triển năng lực giải quyết vấn đề, năng lực giao tiếp</w:t>
      </w:r>
      <w:r>
        <w:rPr>
          <w:rFonts w:ascii="Times New Roman" w:eastAsia="Times New Roman" w:hAnsi="Times New Roman" w:cs="Times New Roman"/>
          <w:sz w:val="28"/>
          <w:szCs w:val="28"/>
        </w:rPr>
        <w:t>, năng lực tính</w:t>
      </w:r>
      <w:r>
        <w:rPr>
          <w:rFonts w:ascii="Times New Roman" w:eastAsia="Times New Roman" w:hAnsi="Times New Roman" w:cs="Times New Roman"/>
          <w:sz w:val="28"/>
          <w:szCs w:val="28"/>
          <w:lang w:val="vi-VN"/>
        </w:rPr>
        <w:t xml:space="preserve"> toán </w:t>
      </w:r>
      <w:r w:rsidRPr="003707EC">
        <w:rPr>
          <w:rFonts w:ascii="Times New Roman" w:eastAsia="Times New Roman" w:hAnsi="Times New Roman" w:cs="Times New Roman"/>
          <w:sz w:val="28"/>
          <w:szCs w:val="28"/>
          <w:lang w:val="vi-VN"/>
        </w:rPr>
        <w:t>thông qua làm các bài tập.</w:t>
      </w:r>
    </w:p>
    <w:p w:rsidR="00745C8D" w:rsidRPr="003707EC" w:rsidRDefault="00745C8D" w:rsidP="00745C8D">
      <w:pPr>
        <w:spacing w:after="0" w:line="276" w:lineRule="auto"/>
        <w:jc w:val="both"/>
        <w:rPr>
          <w:rFonts w:ascii="Times New Roman" w:eastAsia="Times New Roman" w:hAnsi="Times New Roman" w:cs="Times New Roman"/>
          <w:b/>
          <w:bCs/>
          <w:sz w:val="28"/>
          <w:szCs w:val="28"/>
        </w:rPr>
      </w:pPr>
      <w:r w:rsidRPr="003707EC">
        <w:rPr>
          <w:rFonts w:ascii="Times New Roman" w:eastAsia="Times New Roman" w:hAnsi="Times New Roman" w:cs="Times New Roman"/>
          <w:sz w:val="28"/>
          <w:szCs w:val="28"/>
          <w:lang w:val="vi-VN"/>
        </w:rPr>
        <w:t>- Phát triển kĩ năng hợp tác và giao tiếp, rèn tính cẩn thận.</w:t>
      </w:r>
    </w:p>
    <w:p w:rsidR="00745C8D" w:rsidRPr="00D30FDC" w:rsidRDefault="00745C8D" w:rsidP="00745C8D">
      <w:pPr>
        <w:spacing w:after="0" w:line="276" w:lineRule="auto"/>
        <w:jc w:val="both"/>
        <w:rPr>
          <w:rFonts w:ascii="Times New Roman" w:hAnsi="Times New Roman" w:cs="Times New Roman"/>
          <w:sz w:val="28"/>
          <w:szCs w:val="28"/>
          <w:lang w:val="vi-VN"/>
        </w:rPr>
      </w:pPr>
      <w:r w:rsidRPr="00D30FDC">
        <w:rPr>
          <w:rFonts w:ascii="Times New Roman" w:hAnsi="Times New Roman" w:cs="Times New Roman"/>
          <w:b/>
          <w:sz w:val="28"/>
          <w:szCs w:val="28"/>
          <w:lang w:val="vi-VN"/>
        </w:rPr>
        <w:t>3. Phẩm chất:</w:t>
      </w:r>
      <w:r w:rsidRPr="00D30FDC">
        <w:rPr>
          <w:rFonts w:ascii="Times New Roman" w:hAnsi="Times New Roman" w:cs="Times New Roman"/>
          <w:sz w:val="28"/>
          <w:szCs w:val="28"/>
          <w:lang w:val="vi-VN"/>
        </w:rPr>
        <w:t xml:space="preserve"> </w:t>
      </w:r>
    </w:p>
    <w:p w:rsidR="00745C8D" w:rsidRPr="00D30FDC" w:rsidRDefault="00745C8D" w:rsidP="00745C8D">
      <w:pPr>
        <w:spacing w:after="0" w:line="276" w:lineRule="auto"/>
        <w:jc w:val="both"/>
        <w:rPr>
          <w:rFonts w:ascii="Times New Roman" w:hAnsi="Times New Roman" w:cs="Times New Roman"/>
          <w:sz w:val="28"/>
          <w:szCs w:val="28"/>
          <w:lang w:val="vi-VN"/>
        </w:rPr>
      </w:pPr>
      <w:r w:rsidRPr="00D30FDC">
        <w:rPr>
          <w:rFonts w:ascii="Times New Roman" w:hAnsi="Times New Roman" w:cs="Times New Roman"/>
          <w:sz w:val="28"/>
          <w:szCs w:val="28"/>
          <w:lang w:val="vi-VN"/>
        </w:rPr>
        <w:t>- Yêu thích trải nghiệm toán học, chăm chỉ, trách nhiệm trong học tập.</w:t>
      </w:r>
    </w:p>
    <w:p w:rsidR="00745C8D" w:rsidRPr="00D30FDC" w:rsidRDefault="00745C8D" w:rsidP="00745C8D">
      <w:pPr>
        <w:spacing w:after="0" w:line="276" w:lineRule="auto"/>
        <w:jc w:val="both"/>
        <w:rPr>
          <w:rFonts w:ascii="Times New Roman" w:hAnsi="Times New Roman" w:cs="Times New Roman"/>
          <w:sz w:val="28"/>
          <w:szCs w:val="28"/>
          <w:lang w:val="vi-VN"/>
        </w:rPr>
      </w:pPr>
      <w:r w:rsidRPr="00D30FDC">
        <w:rPr>
          <w:rFonts w:ascii="Times New Roman" w:hAnsi="Times New Roman" w:cs="Times New Roman"/>
          <w:sz w:val="28"/>
          <w:szCs w:val="28"/>
          <w:lang w:val="vi-VN"/>
        </w:rPr>
        <w:t>- Biết giữ trật tự, lắng nghe và học tập nghiêm túc.</w:t>
      </w:r>
    </w:p>
    <w:p w:rsidR="00745C8D" w:rsidRPr="00AE3D27" w:rsidRDefault="00745C8D" w:rsidP="00745C8D">
      <w:pPr>
        <w:spacing w:after="0" w:line="276" w:lineRule="auto"/>
        <w:rPr>
          <w:rFonts w:ascii="Times New Roman" w:hAnsi="Times New Roman" w:cs="Times New Roman"/>
          <w:b/>
          <w:bCs/>
          <w:sz w:val="28"/>
          <w:szCs w:val="28"/>
          <w:lang w:val="vi-VN"/>
        </w:rPr>
      </w:pPr>
      <w:r w:rsidRPr="00AE3D27">
        <w:rPr>
          <w:rFonts w:ascii="Times New Roman" w:hAnsi="Times New Roman" w:cs="Times New Roman"/>
          <w:b/>
          <w:bCs/>
          <w:sz w:val="28"/>
          <w:szCs w:val="28"/>
          <w:lang w:val="vi-VN"/>
        </w:rPr>
        <w:t>II. Đồ dùng dạy học</w:t>
      </w:r>
    </w:p>
    <w:p w:rsidR="00745C8D" w:rsidRPr="008B09B3" w:rsidRDefault="00745C8D" w:rsidP="00745C8D">
      <w:pPr>
        <w:spacing w:after="0" w:line="276" w:lineRule="auto"/>
        <w:rPr>
          <w:rFonts w:ascii="Times New Roman" w:hAnsi="Times New Roman" w:cs="Times New Roman"/>
          <w:sz w:val="28"/>
          <w:szCs w:val="28"/>
        </w:rPr>
      </w:pPr>
      <w:r w:rsidRPr="00AE3D27">
        <w:rPr>
          <w:rFonts w:ascii="Times New Roman" w:hAnsi="Times New Roman" w:cs="Times New Roman"/>
          <w:sz w:val="28"/>
          <w:szCs w:val="28"/>
          <w:lang w:val="vi-VN"/>
        </w:rPr>
        <w:t xml:space="preserve">- </w:t>
      </w:r>
      <w:r w:rsidRPr="00AE3D27">
        <w:rPr>
          <w:rFonts w:ascii="Times New Roman" w:hAnsi="Times New Roman" w:cs="Times New Roman"/>
          <w:sz w:val="28"/>
          <w:szCs w:val="28"/>
        </w:rPr>
        <w:t xml:space="preserve"> Slide phần khám phá, </w:t>
      </w:r>
      <w:r w:rsidRPr="00AE3D27">
        <w:rPr>
          <w:rFonts w:ascii="Times New Roman" w:hAnsi="Times New Roman" w:cs="Times New Roman"/>
          <w:sz w:val="28"/>
          <w:szCs w:val="28"/>
          <w:lang w:val="vi-VN"/>
        </w:rPr>
        <w:t>Các mảnh giấ</w:t>
      </w:r>
      <w:r>
        <w:rPr>
          <w:rFonts w:ascii="Times New Roman" w:hAnsi="Times New Roman" w:cs="Times New Roman"/>
          <w:sz w:val="28"/>
          <w:szCs w:val="28"/>
          <w:lang w:val="vi-VN"/>
        </w:rPr>
        <w:t>y</w:t>
      </w:r>
      <w:r w:rsidRPr="00AE3D27">
        <w:rPr>
          <w:rFonts w:ascii="Times New Roman" w:hAnsi="Times New Roman" w:cs="Times New Roman"/>
          <w:sz w:val="28"/>
          <w:szCs w:val="28"/>
          <w:lang w:val="vi-VN"/>
        </w:rPr>
        <w:t xml:space="preserve">, bìa hình tròn đã tô màu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AE3D27">
        <w:rPr>
          <w:rFonts w:ascii="Times New Roman" w:eastAsia="Times New Roman" w:hAnsi="Times New Roman" w:cs="Times New Roman"/>
          <w:sz w:val="28"/>
          <w:szCs w:val="28"/>
          <w:lang w:val="vi-VN"/>
        </w:rPr>
        <w:t xml:space="preserve"> và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6</m:t>
            </m:r>
          </m:den>
        </m:f>
      </m:oMath>
      <w:r w:rsidRPr="00AE3D27">
        <w:rPr>
          <w:rFonts w:ascii="Times New Roman" w:eastAsia="Times New Roman" w:hAnsi="Times New Roman" w:cs="Times New Roman"/>
          <w:sz w:val="28"/>
          <w:szCs w:val="28"/>
          <w:lang w:val="vi-VN"/>
        </w:rPr>
        <w:t xml:space="preserve">  hình tròn, Phiếu BT 3</w:t>
      </w:r>
      <w:r>
        <w:rPr>
          <w:rFonts w:ascii="Times New Roman" w:eastAsia="Times New Roman" w:hAnsi="Times New Roman" w:cs="Times New Roman"/>
          <w:sz w:val="28"/>
          <w:szCs w:val="28"/>
        </w:rPr>
        <w:t>, Máy soi.</w:t>
      </w:r>
    </w:p>
    <w:p w:rsidR="00745C8D" w:rsidRPr="00AE3D27" w:rsidRDefault="00745C8D" w:rsidP="00745C8D">
      <w:pPr>
        <w:spacing w:after="0" w:line="276" w:lineRule="auto"/>
        <w:rPr>
          <w:rFonts w:ascii="Times New Roman" w:hAnsi="Times New Roman" w:cs="Times New Roman"/>
          <w:b/>
          <w:bCs/>
          <w:sz w:val="28"/>
          <w:szCs w:val="28"/>
          <w:lang w:val="vi-VN"/>
        </w:rPr>
      </w:pPr>
      <w:r w:rsidRPr="00AE3D27">
        <w:rPr>
          <w:rFonts w:ascii="Times New Roman" w:hAnsi="Times New Roman" w:cs="Times New Roman"/>
          <w:b/>
          <w:bCs/>
          <w:sz w:val="28"/>
          <w:szCs w:val="28"/>
          <w:lang w:val="vi-VN"/>
        </w:rPr>
        <w:t>III. Các hoạt động dạy học chủ yếu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394"/>
      </w:tblGrid>
      <w:tr w:rsidR="00745C8D" w:rsidRPr="00AE3D27" w:rsidTr="007C15D8">
        <w:tc>
          <w:tcPr>
            <w:tcW w:w="5358" w:type="dxa"/>
            <w:shd w:val="clear" w:color="auto" w:fill="auto"/>
          </w:tcPr>
          <w:p w:rsidR="00745C8D" w:rsidRPr="00AE3D27" w:rsidRDefault="00745C8D" w:rsidP="007C15D8">
            <w:pPr>
              <w:spacing w:after="0" w:line="276" w:lineRule="auto"/>
              <w:jc w:val="center"/>
              <w:rPr>
                <w:rFonts w:ascii="Times New Roman" w:hAnsi="Times New Roman" w:cs="Times New Roman"/>
                <w:b/>
                <w:bCs/>
                <w:sz w:val="28"/>
                <w:szCs w:val="28"/>
                <w:lang w:val="nl-NL"/>
              </w:rPr>
            </w:pPr>
            <w:r w:rsidRPr="00AE3D27">
              <w:rPr>
                <w:rFonts w:ascii="Times New Roman" w:hAnsi="Times New Roman" w:cs="Times New Roman"/>
                <w:b/>
                <w:bCs/>
                <w:sz w:val="28"/>
                <w:szCs w:val="28"/>
                <w:lang w:val="nl-NL"/>
              </w:rPr>
              <w:t>Hoạt động của giáo viên</w:t>
            </w:r>
          </w:p>
        </w:tc>
        <w:tc>
          <w:tcPr>
            <w:tcW w:w="4394" w:type="dxa"/>
            <w:shd w:val="clear" w:color="auto" w:fill="auto"/>
          </w:tcPr>
          <w:p w:rsidR="00745C8D" w:rsidRPr="00AE3D27" w:rsidRDefault="00745C8D" w:rsidP="007C15D8">
            <w:pPr>
              <w:spacing w:after="0" w:line="276" w:lineRule="auto"/>
              <w:jc w:val="center"/>
              <w:rPr>
                <w:rFonts w:ascii="Times New Roman" w:hAnsi="Times New Roman" w:cs="Times New Roman"/>
                <w:b/>
                <w:bCs/>
                <w:sz w:val="28"/>
                <w:szCs w:val="28"/>
                <w:lang w:val="nl-NL"/>
              </w:rPr>
            </w:pPr>
            <w:r w:rsidRPr="00AE3D27">
              <w:rPr>
                <w:rFonts w:ascii="Times New Roman" w:hAnsi="Times New Roman" w:cs="Times New Roman"/>
                <w:b/>
                <w:bCs/>
                <w:sz w:val="28"/>
                <w:szCs w:val="28"/>
                <w:lang w:val="nl-NL"/>
              </w:rPr>
              <w:t>Hoạt động của học sinh</w:t>
            </w:r>
          </w:p>
        </w:tc>
      </w:tr>
      <w:tr w:rsidR="00745C8D" w:rsidRPr="00AE3D27" w:rsidTr="007C15D8">
        <w:tc>
          <w:tcPr>
            <w:tcW w:w="5358" w:type="dxa"/>
            <w:shd w:val="clear" w:color="auto" w:fill="auto"/>
          </w:tcPr>
          <w:p w:rsidR="00745C8D" w:rsidRPr="00B25DE7" w:rsidRDefault="00745C8D" w:rsidP="007C15D8">
            <w:pPr>
              <w:spacing w:after="0" w:line="276" w:lineRule="auto"/>
              <w:rPr>
                <w:rFonts w:ascii="Times New Roman" w:hAnsi="Times New Roman" w:cs="Times New Roman"/>
                <w:b/>
                <w:bCs/>
                <w:iCs/>
                <w:kern w:val="2"/>
                <w:sz w:val="28"/>
                <w:szCs w:val="28"/>
                <w:lang w:val="nl-NL"/>
                <w14:ligatures w14:val="standardContextual"/>
              </w:rPr>
            </w:pPr>
            <w:r w:rsidRPr="00B25DE7">
              <w:rPr>
                <w:rFonts w:ascii="Times New Roman" w:hAnsi="Times New Roman" w:cs="Times New Roman"/>
                <w:b/>
                <w:bCs/>
                <w:iCs/>
                <w:kern w:val="2"/>
                <w:sz w:val="28"/>
                <w:szCs w:val="28"/>
                <w:lang w:val="nl-NL"/>
                <w14:ligatures w14:val="standardContextual"/>
              </w:rPr>
              <w:t>1. Hoạt động mở đầu ( 3 – 5’)</w:t>
            </w:r>
          </w:p>
          <w:p w:rsidR="00745C8D" w:rsidRPr="00B25DE7" w:rsidRDefault="00745C8D" w:rsidP="007C15D8">
            <w:pPr>
              <w:spacing w:after="0" w:line="276" w:lineRule="auto"/>
              <w:rPr>
                <w:rFonts w:ascii="Times New Roman" w:hAnsi="Times New Roman" w:cs="Times New Roman"/>
                <w:b/>
                <w:bCs/>
                <w:iCs/>
                <w:kern w:val="2"/>
                <w:sz w:val="28"/>
                <w:szCs w:val="28"/>
                <w:lang w:val="nl-NL"/>
                <w14:ligatures w14:val="standardContextual"/>
              </w:rPr>
            </w:pPr>
            <w:r w:rsidRPr="00B25DE7">
              <w:rPr>
                <w:rFonts w:ascii="Times New Roman" w:hAnsi="Times New Roman" w:cs="Times New Roman"/>
                <w:b/>
                <w:bCs/>
                <w:iCs/>
                <w:kern w:val="2"/>
                <w:sz w:val="28"/>
                <w:szCs w:val="28"/>
                <w:lang w:val="nl-NL"/>
                <w14:ligatures w14:val="standardContextual"/>
              </w:rPr>
              <w:t xml:space="preserve">a. Khởi động: </w:t>
            </w:r>
          </w:p>
          <w:p w:rsidR="00745C8D" w:rsidRPr="00B25DE7" w:rsidRDefault="00745C8D" w:rsidP="007C15D8">
            <w:pPr>
              <w:spacing w:after="0" w:line="276" w:lineRule="auto"/>
              <w:rPr>
                <w:rFonts w:ascii="Times New Roman" w:hAnsi="Times New Roman" w:cs="Times New Roman"/>
                <w:iCs/>
                <w:kern w:val="2"/>
                <w:sz w:val="28"/>
                <w:szCs w:val="28"/>
                <w:lang w:val="nl-NL"/>
                <w14:ligatures w14:val="standardContextual"/>
              </w:rPr>
            </w:pPr>
            <w:r w:rsidRPr="00B25DE7">
              <w:rPr>
                <w:rFonts w:ascii="Times New Roman" w:hAnsi="Times New Roman" w:cs="Times New Roman"/>
                <w:iCs/>
                <w:kern w:val="2"/>
                <w:sz w:val="28"/>
                <w:szCs w:val="28"/>
                <w:lang w:val="nl-NL"/>
                <w14:ligatures w14:val="standardContextual"/>
              </w:rPr>
              <w:t>GV cho HS hát múa theo nhạc</w:t>
            </w:r>
          </w:p>
          <w:p w:rsidR="00745C8D" w:rsidRPr="00115CF5" w:rsidRDefault="00745C8D" w:rsidP="007C15D8">
            <w:pPr>
              <w:spacing w:after="0" w:line="276" w:lineRule="auto"/>
              <w:jc w:val="both"/>
              <w:rPr>
                <w:rFonts w:ascii="Times New Roman" w:hAnsi="Times New Roman" w:cs="Times New Roman"/>
                <w:b/>
                <w:bCs/>
                <w:iCs/>
                <w:kern w:val="2"/>
                <w:sz w:val="28"/>
                <w:szCs w:val="28"/>
                <w:lang w:val="nl-NL"/>
                <w14:ligatures w14:val="standardContextual"/>
              </w:rPr>
            </w:pPr>
            <w:r w:rsidRPr="00B25DE7">
              <w:rPr>
                <w:rFonts w:ascii="Times New Roman" w:hAnsi="Times New Roman" w:cs="Times New Roman"/>
                <w:b/>
                <w:bCs/>
                <w:iCs/>
                <w:kern w:val="2"/>
                <w:sz w:val="28"/>
                <w:szCs w:val="28"/>
                <w:lang w:val="nl-NL"/>
                <w14:ligatures w14:val="standardContextual"/>
              </w:rPr>
              <w:t>b. Kiểm tra bài cũ:</w:t>
            </w:r>
          </w:p>
          <w:p w:rsidR="00745C8D" w:rsidRPr="00AE3D27" w:rsidRDefault="00745C8D" w:rsidP="007C15D8">
            <w:pPr>
              <w:spacing w:after="0" w:line="276" w:lineRule="auto"/>
              <w:jc w:val="both"/>
              <w:rPr>
                <w:rFonts w:ascii="Times New Roman" w:hAnsi="Times New Roman" w:cs="Times New Roman"/>
                <w:sz w:val="28"/>
                <w:szCs w:val="28"/>
                <w:lang w:val="vi-VN"/>
              </w:rPr>
            </w:pPr>
            <w:r w:rsidRPr="00AE3D27">
              <w:rPr>
                <w:rFonts w:ascii="Times New Roman" w:hAnsi="Times New Roman" w:cs="Times New Roman"/>
                <w:bCs/>
                <w:sz w:val="28"/>
                <w:szCs w:val="28"/>
                <w:lang w:val="vi-VN"/>
              </w:rPr>
              <w:t>Nêu kiến thức của chủ đê 9</w:t>
            </w:r>
          </w:p>
          <w:p w:rsidR="00745C8D" w:rsidRPr="008B09B3" w:rsidRDefault="00745C8D" w:rsidP="007C15D8">
            <w:pPr>
              <w:spacing w:after="0"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 GV n</w:t>
            </w:r>
            <w:r w:rsidRPr="00AE3D27">
              <w:rPr>
                <w:rFonts w:ascii="Times New Roman" w:hAnsi="Times New Roman" w:cs="Times New Roman"/>
                <w:sz w:val="28"/>
                <w:szCs w:val="28"/>
                <w:lang w:val="vi-VN"/>
              </w:rPr>
              <w:t>hậ</w:t>
            </w:r>
            <w:r>
              <w:rPr>
                <w:rFonts w:ascii="Times New Roman" w:hAnsi="Times New Roman" w:cs="Times New Roman"/>
                <w:sz w:val="28"/>
                <w:szCs w:val="28"/>
                <w:lang w:val="vi-VN"/>
              </w:rPr>
              <w:t>n xét, tuyên dương</w:t>
            </w:r>
            <w:r w:rsidRPr="00AE3D27">
              <w:rPr>
                <w:rFonts w:ascii="Times New Roman" w:hAnsi="Times New Roman" w:cs="Times New Roman"/>
                <w:color w:val="000000"/>
                <w:sz w:val="28"/>
                <w:szCs w:val="28"/>
                <w:lang w:val="vi-VN"/>
              </w:rPr>
              <w:t>, giới thiệu bài.</w:t>
            </w:r>
          </w:p>
          <w:p w:rsidR="00745C8D" w:rsidRDefault="00745C8D" w:rsidP="007C15D8">
            <w:pPr>
              <w:spacing w:after="0" w:line="276" w:lineRule="auto"/>
              <w:rPr>
                <w:rFonts w:ascii="Times New Roman" w:hAnsi="Times New Roman" w:cs="Times New Roman"/>
                <w:b/>
                <w:sz w:val="28"/>
                <w:szCs w:val="28"/>
                <w:lang w:val="vi-VN"/>
              </w:rPr>
            </w:pPr>
          </w:p>
          <w:p w:rsidR="00745C8D" w:rsidRPr="00564FDE" w:rsidRDefault="00745C8D" w:rsidP="007C15D8">
            <w:pPr>
              <w:spacing w:after="0" w:line="276" w:lineRule="auto"/>
              <w:rPr>
                <w:rFonts w:ascii="Times New Roman" w:hAnsi="Times New Roman" w:cs="Times New Roman"/>
                <w:b/>
                <w:sz w:val="28"/>
                <w:szCs w:val="28"/>
                <w:lang w:val="vi-VN"/>
              </w:rPr>
            </w:pPr>
            <w:r>
              <w:rPr>
                <w:rFonts w:ascii="Times New Roman" w:hAnsi="Times New Roman" w:cs="Times New Roman"/>
                <w:b/>
                <w:sz w:val="28"/>
                <w:szCs w:val="28"/>
                <w:lang w:val="vi-VN"/>
              </w:rPr>
              <w:t>2. Khám phá: (</w:t>
            </w:r>
            <w:r w:rsidRPr="00564FDE">
              <w:rPr>
                <w:rFonts w:ascii="Times New Roman" w:hAnsi="Times New Roman" w:cs="Times New Roman"/>
                <w:b/>
                <w:sz w:val="28"/>
                <w:szCs w:val="28"/>
                <w:lang w:val="vi-VN"/>
              </w:rPr>
              <w:t>12-15’)</w:t>
            </w:r>
          </w:p>
          <w:p w:rsidR="00745C8D" w:rsidRPr="00AE3D27" w:rsidRDefault="00745C8D" w:rsidP="007C15D8">
            <w:pPr>
              <w:spacing w:after="0" w:line="276" w:lineRule="auto"/>
              <w:jc w:val="both"/>
              <w:rPr>
                <w:rFonts w:ascii="Times New Roman" w:hAnsi="Times New Roman" w:cs="Times New Roman"/>
                <w:sz w:val="28"/>
                <w:szCs w:val="28"/>
                <w:lang w:val="vi-VN"/>
              </w:rPr>
            </w:pPr>
            <w:r w:rsidRPr="00AE3D27">
              <w:rPr>
                <w:rFonts w:ascii="Times New Roman" w:hAnsi="Times New Roman" w:cs="Times New Roman"/>
                <w:sz w:val="28"/>
                <w:szCs w:val="28"/>
                <w:lang w:val="vi-VN"/>
              </w:rPr>
              <w:t>- Tổ chức cho học sinh quan sát tranh đọc lời thoại của các nhân vật ở phần khám phá.</w:t>
            </w:r>
          </w:p>
          <w:p w:rsidR="00745C8D" w:rsidRPr="00AE3D27" w:rsidRDefault="00745C8D" w:rsidP="007C15D8">
            <w:pPr>
              <w:spacing w:after="0" w:line="276" w:lineRule="auto"/>
              <w:jc w:val="both"/>
              <w:rPr>
                <w:rFonts w:ascii="Times New Roman" w:hAnsi="Times New Roman" w:cs="Times New Roman"/>
                <w:sz w:val="28"/>
                <w:szCs w:val="28"/>
                <w:lang w:val="vi-VN"/>
              </w:rPr>
            </w:pPr>
            <w:r w:rsidRPr="00AE3D27">
              <w:rPr>
                <w:rFonts w:ascii="Times New Roman" w:hAnsi="Times New Roman" w:cs="Times New Roman"/>
                <w:sz w:val="28"/>
                <w:szCs w:val="28"/>
                <w:lang w:val="vi-VN"/>
              </w:rPr>
              <w:t>- Em hãy liên hệ thực tế về một tình nhuống tương tự mà em đã gặp.</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Cho học sinh quan sát hình tròn thứ nhất và đặt câu hỏi tương tác</w:t>
            </w:r>
          </w:p>
          <w:p w:rsidR="00745C8D" w:rsidRPr="00AE3D27" w:rsidRDefault="00745C8D" w:rsidP="007C15D8">
            <w:pPr>
              <w:spacing w:after="0" w:line="276" w:lineRule="auto"/>
              <w:jc w:val="center"/>
              <w:rPr>
                <w:rFonts w:ascii="Times New Roman" w:hAnsi="Times New Roman" w:cs="Times New Roman"/>
                <w:sz w:val="28"/>
                <w:szCs w:val="28"/>
              </w:rPr>
            </w:pPr>
            <w:r w:rsidRPr="00AE3D27">
              <w:rPr>
                <w:rFonts w:ascii="Times New Roman" w:hAnsi="Times New Roman" w:cs="Times New Roman"/>
                <w:noProof/>
                <w:sz w:val="28"/>
                <w:szCs w:val="28"/>
              </w:rPr>
              <w:drawing>
                <wp:inline distT="0" distB="0" distL="0" distR="0" wp14:anchorId="29741FCF" wp14:editId="66F50377">
                  <wp:extent cx="999490" cy="808355"/>
                  <wp:effectExtent l="0" t="0" r="0" b="0"/>
                  <wp:docPr id="10" name="Picture 10" descr="A blue and black pie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pie chart&#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9490" cy="808355"/>
                          </a:xfrm>
                          <a:prstGeom prst="rect">
                            <a:avLst/>
                          </a:prstGeom>
                          <a:noFill/>
                          <a:ln>
                            <a:noFill/>
                          </a:ln>
                        </pic:spPr>
                      </pic:pic>
                    </a:graphicData>
                  </a:graphic>
                </wp:inline>
              </w:drawing>
            </w:r>
          </w:p>
          <w:p w:rsidR="00745C8D" w:rsidRPr="00AE3D27" w:rsidRDefault="00745C8D" w:rsidP="007C15D8">
            <w:pPr>
              <w:spacing w:after="0" w:line="276" w:lineRule="auto"/>
              <w:rPr>
                <w:rFonts w:ascii="Times New Roman" w:hAnsi="Times New Roman" w:cs="Times New Roman"/>
                <w:sz w:val="28"/>
                <w:szCs w:val="28"/>
              </w:rPr>
            </w:pPr>
            <w:r w:rsidRPr="00AE3D27">
              <w:rPr>
                <w:rFonts w:ascii="Times New Roman" w:hAnsi="Times New Roman" w:cs="Times New Roman"/>
                <w:sz w:val="28"/>
                <w:szCs w:val="28"/>
              </w:rPr>
              <w:t>+ Hình tròn được chia thành mấy phần bằng nhau ?</w:t>
            </w:r>
          </w:p>
          <w:p w:rsidR="00745C8D" w:rsidRPr="00AE3D27" w:rsidRDefault="00745C8D" w:rsidP="007C15D8">
            <w:pPr>
              <w:spacing w:after="0" w:line="276" w:lineRule="auto"/>
              <w:rPr>
                <w:rFonts w:ascii="Times New Roman" w:hAnsi="Times New Roman" w:cs="Times New Roman"/>
                <w:sz w:val="28"/>
                <w:szCs w:val="28"/>
              </w:rPr>
            </w:pPr>
            <w:r w:rsidRPr="00AE3D27">
              <w:rPr>
                <w:rFonts w:ascii="Times New Roman" w:hAnsi="Times New Roman" w:cs="Times New Roman"/>
                <w:sz w:val="28"/>
                <w:szCs w:val="28"/>
              </w:rPr>
              <w:lastRenderedPageBreak/>
              <w:t>+ Đã tô màu mấy phần của hình tròn?</w:t>
            </w:r>
          </w:p>
          <w:p w:rsidR="00745C8D" w:rsidRPr="00AE3D27" w:rsidRDefault="00745C8D" w:rsidP="007C15D8">
            <w:pPr>
              <w:spacing w:after="0" w:line="276" w:lineRule="auto"/>
              <w:jc w:val="both"/>
              <w:rPr>
                <w:rFonts w:ascii="Times New Roman" w:hAnsi="Times New Roman" w:cs="Times New Roman"/>
                <w:sz w:val="28"/>
                <w:szCs w:val="28"/>
              </w:rPr>
            </w:pPr>
            <w:r w:rsidRPr="00AE3D27">
              <w:rPr>
                <w:rFonts w:ascii="Times New Roman" w:hAnsi="Times New Roman" w:cs="Times New Roman"/>
                <w:sz w:val="28"/>
                <w:szCs w:val="28"/>
              </w:rPr>
              <w:t xml:space="preserve">Giáo viên nêu: </w:t>
            </w:r>
          </w:p>
          <w:p w:rsidR="00745C8D" w:rsidRPr="00AE3D27" w:rsidRDefault="00745C8D" w:rsidP="007C15D8">
            <w:pPr>
              <w:spacing w:after="0" w:line="276" w:lineRule="auto"/>
              <w:jc w:val="both"/>
              <w:rPr>
                <w:rFonts w:ascii="Times New Roman" w:hAnsi="Times New Roman" w:cs="Times New Roman"/>
                <w:sz w:val="28"/>
                <w:szCs w:val="28"/>
              </w:rPr>
            </w:pPr>
            <w:r w:rsidRPr="00AE3D27">
              <w:rPr>
                <w:rFonts w:ascii="Times New Roman" w:hAnsi="Times New Roman" w:cs="Times New Roman"/>
                <w:sz w:val="28"/>
                <w:szCs w:val="28"/>
              </w:rPr>
              <w:t>- Chia hình tròn thành 6 phần bằng nhau, tô màu 1 phần. Ta nói đã tô màu một phần sáu hình tròn.</w:t>
            </w:r>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hAnsi="Times New Roman" w:cs="Times New Roman"/>
                <w:sz w:val="28"/>
                <w:szCs w:val="28"/>
              </w:rPr>
              <w:t xml:space="preserve">- Hướng dẫn viết và đọc phân số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eastAsia="Times New Roman" w:hAnsi="Times New Roman" w:cs="Times New Roman"/>
                <w:sz w:val="28"/>
                <w:szCs w:val="28"/>
              </w:rPr>
              <w:t>- Cho học sinh nhắc lại.</w:t>
            </w:r>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eastAsia="Times New Roman" w:hAnsi="Times New Roman" w:cs="Times New Roman"/>
                <w:sz w:val="28"/>
                <w:szCs w:val="28"/>
              </w:rPr>
              <w:t>- Cho học sinh quan sát hình tròn thứ hai và tổ chức cho học sinh hỏi đáp theo cặp.</w:t>
            </w: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hAnsi="Times New Roman" w:cs="Times New Roman"/>
                <w:sz w:val="28"/>
                <w:szCs w:val="28"/>
              </w:rPr>
              <w:t xml:space="preserve">- Hướng dẫn học sinh viết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hAnsi="Times New Roman" w:cs="Times New Roman"/>
                <w:b/>
                <w:bCs/>
                <w:sz w:val="28"/>
                <w:szCs w:val="28"/>
              </w:rPr>
              <w:t xml:space="preserve">Giáo viên giới thiệu: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AE3D27">
              <w:rPr>
                <w:rFonts w:ascii="Times New Roman" w:eastAsia="Times New Roman" w:hAnsi="Times New Roman" w:cs="Times New Roman"/>
                <w:sz w:val="28"/>
                <w:szCs w:val="28"/>
              </w:rPr>
              <w:t xml:space="preserve"> và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6</m:t>
                  </m:r>
                </m:den>
              </m:f>
            </m:oMath>
            <w:r w:rsidRPr="00AE3D27">
              <w:rPr>
                <w:rFonts w:ascii="Times New Roman" w:eastAsia="Times New Roman" w:hAnsi="Times New Roman" w:cs="Times New Roman"/>
                <w:sz w:val="28"/>
                <w:szCs w:val="28"/>
              </w:rPr>
              <w:t xml:space="preserve">  là những phân số. Phân số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6</m:t>
                  </m:r>
                </m:den>
              </m:f>
            </m:oMath>
            <w:r w:rsidRPr="00AE3D27">
              <w:rPr>
                <w:rFonts w:ascii="Times New Roman" w:eastAsia="Times New Roman" w:hAnsi="Times New Roman" w:cs="Times New Roman"/>
                <w:sz w:val="28"/>
                <w:szCs w:val="28"/>
              </w:rPr>
              <w:t xml:space="preserve"> có 1 là tử số (chỉ số phần đã tô màu), 6 là mẫu số (chỉ số phần bằng nhau đã chia ra của hình tròn). Mỗi phân số đều có tử số và mẫu số. Tử số là số tự nhiên viết trên gạch ngang, mẫu số là số tự nhiên (khác 0) viết dưới gạch ngang.</w:t>
            </w:r>
          </w:p>
          <w:p w:rsidR="00745C8D" w:rsidRPr="00AE3D27" w:rsidRDefault="00745C8D" w:rsidP="007C15D8">
            <w:pPr>
              <w:spacing w:after="0" w:line="276" w:lineRule="auto"/>
              <w:jc w:val="both"/>
              <w:rPr>
                <w:rFonts w:ascii="Times New Roman" w:eastAsia="Times New Roman" w:hAnsi="Times New Roman" w:cs="Times New Roman"/>
                <w:sz w:val="28"/>
                <w:szCs w:val="28"/>
              </w:rPr>
            </w:pPr>
            <w:r w:rsidRPr="00AE3D27">
              <w:rPr>
                <w:rFonts w:ascii="Times New Roman" w:eastAsia="Times New Roman" w:hAnsi="Times New Roman" w:cs="Times New Roman"/>
                <w:sz w:val="28"/>
                <w:szCs w:val="28"/>
              </w:rPr>
              <w:t xml:space="preserve">- Tổ chức cho học sinh trao đổi tương tự với phân số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6</m:t>
                  </m:r>
                </m:den>
              </m:f>
            </m:oMath>
          </w:p>
          <w:p w:rsidR="00745C8D" w:rsidRPr="00AE3D27" w:rsidRDefault="00745C8D" w:rsidP="007C15D8">
            <w:pPr>
              <w:spacing w:after="0" w:line="276" w:lineRule="auto"/>
              <w:rPr>
                <w:rFonts w:ascii="Times New Roman" w:hAnsi="Times New Roman" w:cs="Times New Roman"/>
                <w:b/>
                <w:color w:val="000000"/>
                <w:sz w:val="28"/>
                <w:szCs w:val="28"/>
                <w:lang w:val="vi-VN"/>
              </w:rPr>
            </w:pPr>
            <w:r w:rsidRPr="00AE3D27">
              <w:rPr>
                <w:rFonts w:ascii="Times New Roman" w:eastAsia="Times New Roman" w:hAnsi="Times New Roman" w:cs="Times New Roman"/>
                <w:sz w:val="28"/>
                <w:szCs w:val="28"/>
              </w:rPr>
              <w:t>- Nhận xét, tuyên dương học sinh.</w:t>
            </w:r>
          </w:p>
          <w:p w:rsidR="00745C8D" w:rsidRPr="00AE3D27" w:rsidRDefault="00745C8D" w:rsidP="007C15D8">
            <w:pPr>
              <w:spacing w:after="0" w:line="276" w:lineRule="auto"/>
              <w:rPr>
                <w:rFonts w:ascii="Times New Roman" w:hAnsi="Times New Roman" w:cs="Times New Roman"/>
                <w:color w:val="000000"/>
                <w:sz w:val="28"/>
                <w:szCs w:val="28"/>
                <w:lang w:val="vi-VN"/>
              </w:rPr>
            </w:pPr>
            <w:r w:rsidRPr="00AE3D27">
              <w:rPr>
                <w:rFonts w:ascii="Times New Roman" w:hAnsi="Times New Roman" w:cs="Times New Roman"/>
                <w:color w:val="000000"/>
                <w:sz w:val="28"/>
                <w:szCs w:val="28"/>
                <w:lang w:val="vi-VN"/>
              </w:rPr>
              <w:t>- Yêu cầu H đọc thầm phần KP/49</w:t>
            </w:r>
          </w:p>
          <w:p w:rsidR="00745C8D" w:rsidRPr="00AE3D27" w:rsidRDefault="00745C8D" w:rsidP="007C15D8">
            <w:pPr>
              <w:spacing w:after="0" w:line="276" w:lineRule="auto"/>
              <w:rPr>
                <w:rFonts w:ascii="Times New Roman" w:hAnsi="Times New Roman" w:cs="Times New Roman"/>
                <w:b/>
                <w:color w:val="000000"/>
                <w:sz w:val="28"/>
                <w:szCs w:val="28"/>
                <w:lang w:val="vi-VN"/>
              </w:rPr>
            </w:pPr>
            <w:r w:rsidRPr="00AE3D27">
              <w:rPr>
                <w:rFonts w:ascii="Times New Roman" w:hAnsi="Times New Roman" w:cs="Times New Roman"/>
                <w:b/>
                <w:color w:val="000000"/>
                <w:sz w:val="28"/>
                <w:szCs w:val="28"/>
                <w:lang w:val="vi-VN"/>
              </w:rPr>
              <w:t>3. Hoạt độ</w:t>
            </w:r>
            <w:r>
              <w:rPr>
                <w:rFonts w:ascii="Times New Roman" w:hAnsi="Times New Roman" w:cs="Times New Roman"/>
                <w:b/>
                <w:color w:val="000000"/>
                <w:sz w:val="28"/>
                <w:szCs w:val="28"/>
                <w:lang w:val="vi-VN"/>
              </w:rPr>
              <w:t>ng (</w:t>
            </w:r>
            <w:r w:rsidRPr="00AE3D27">
              <w:rPr>
                <w:rFonts w:ascii="Times New Roman" w:hAnsi="Times New Roman" w:cs="Times New Roman"/>
                <w:b/>
                <w:color w:val="000000"/>
                <w:sz w:val="28"/>
                <w:szCs w:val="28"/>
                <w:lang w:val="vi-VN"/>
              </w:rPr>
              <w:t>17-19’)</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b/>
                <w:bCs/>
                <w:sz w:val="28"/>
                <w:szCs w:val="28"/>
                <w:lang w:val="nl-NL"/>
              </w:rPr>
              <w:t xml:space="preserve">Bài 1: </w:t>
            </w:r>
            <w:r w:rsidRPr="00AE3D27">
              <w:rPr>
                <w:rFonts w:ascii="Times New Roman" w:hAnsi="Times New Roman" w:cs="Times New Roman"/>
                <w:b/>
                <w:sz w:val="28"/>
                <w:szCs w:val="28"/>
                <w:lang w:val="nl-NL"/>
              </w:rPr>
              <w:t>(5-6’)</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sz w:val="28"/>
                <w:szCs w:val="28"/>
                <w:lang w:val="nl-NL"/>
              </w:rPr>
              <w:t xml:space="preserve">- KT: </w:t>
            </w:r>
            <w:r w:rsidRPr="00AE3D27">
              <w:rPr>
                <w:rFonts w:ascii="Times New Roman" w:hAnsi="Times New Roman" w:cs="Times New Roman"/>
                <w:bCs/>
                <w:sz w:val="28"/>
                <w:szCs w:val="28"/>
                <w:lang w:val="nl-NL"/>
              </w:rPr>
              <w:t>Viết phân số</w:t>
            </w:r>
            <w:r w:rsidRPr="00AE3D27">
              <w:rPr>
                <w:rFonts w:ascii="Times New Roman" w:hAnsi="Times New Roman" w:cs="Times New Roman"/>
                <w:b/>
                <w:bCs/>
                <w:sz w:val="28"/>
                <w:szCs w:val="28"/>
                <w:lang w:val="nl-NL"/>
              </w:rPr>
              <w:t xml:space="preserve"> </w:t>
            </w:r>
            <w:r w:rsidRPr="00AE3D27">
              <w:rPr>
                <w:rFonts w:ascii="Times New Roman" w:hAnsi="Times New Roman" w:cs="Times New Roman"/>
                <w:b/>
                <w:sz w:val="28"/>
                <w:szCs w:val="28"/>
                <w:lang w:val="nl-NL"/>
              </w:rPr>
              <w:t xml:space="preserve"> </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Gọi H đọc yêu cầu</w:t>
            </w:r>
          </w:p>
          <w:p w:rsidR="00745C8D" w:rsidRPr="00AE3D27" w:rsidRDefault="00745C8D" w:rsidP="007C15D8">
            <w:pPr>
              <w:spacing w:after="0" w:line="276" w:lineRule="auto"/>
              <w:jc w:val="both"/>
              <w:rPr>
                <w:rFonts w:ascii="Times New Roman" w:hAnsi="Times New Roman" w:cs="Times New Roman"/>
                <w:noProof/>
                <w:sz w:val="28"/>
                <w:szCs w:val="28"/>
                <w:lang w:val="nl-NL"/>
              </w:rPr>
            </w:pPr>
            <w:r w:rsidRPr="00AE3D27">
              <w:rPr>
                <w:rFonts w:ascii="Times New Roman" w:hAnsi="Times New Roman" w:cs="Times New Roman"/>
                <w:noProof/>
                <w:sz w:val="28"/>
                <w:szCs w:val="28"/>
                <w:lang w:val="vi-VN"/>
              </w:rPr>
              <w:t xml:space="preserve">- Yc H </w:t>
            </w:r>
            <w:r w:rsidRPr="00AE3D27">
              <w:rPr>
                <w:rFonts w:ascii="Times New Roman" w:hAnsi="Times New Roman" w:cs="Times New Roman"/>
                <w:noProof/>
                <w:sz w:val="28"/>
                <w:szCs w:val="28"/>
                <w:lang w:val="nl-NL"/>
              </w:rPr>
              <w:t>làm vở</w:t>
            </w:r>
          </w:p>
          <w:p w:rsidR="00745C8D" w:rsidRPr="00AE3D27" w:rsidRDefault="00745C8D" w:rsidP="007C15D8">
            <w:pPr>
              <w:spacing w:after="0" w:line="276" w:lineRule="auto"/>
              <w:jc w:val="both"/>
              <w:rPr>
                <w:rFonts w:ascii="Times New Roman" w:hAnsi="Times New Roman" w:cs="Times New Roman"/>
                <w:noProof/>
                <w:sz w:val="28"/>
                <w:szCs w:val="28"/>
                <w:lang w:val="vi-VN"/>
              </w:rPr>
            </w:pPr>
            <w:r w:rsidRPr="00AE3D27">
              <w:rPr>
                <w:rFonts w:ascii="Times New Roman" w:hAnsi="Times New Roman" w:cs="Times New Roman"/>
                <w:noProof/>
                <w:sz w:val="28"/>
                <w:szCs w:val="28"/>
                <w:lang w:val="vi-VN"/>
              </w:rPr>
              <w:t>- G soi  1 số bài làm.</w:t>
            </w:r>
          </w:p>
          <w:p w:rsidR="00745C8D" w:rsidRPr="00AE3D27" w:rsidRDefault="00745C8D" w:rsidP="007C15D8">
            <w:pPr>
              <w:spacing w:after="0" w:line="276" w:lineRule="auto"/>
              <w:jc w:val="both"/>
              <w:rPr>
                <w:rFonts w:ascii="Times New Roman" w:hAnsi="Times New Roman" w:cs="Times New Roman"/>
                <w:noProof/>
                <w:sz w:val="28"/>
                <w:szCs w:val="28"/>
                <w:lang w:val="vi-VN"/>
              </w:rPr>
            </w:pPr>
          </w:p>
          <w:p w:rsidR="00745C8D" w:rsidRPr="00AE3D27" w:rsidRDefault="00745C8D" w:rsidP="007C15D8">
            <w:pPr>
              <w:spacing w:after="0" w:line="276" w:lineRule="auto"/>
              <w:jc w:val="both"/>
              <w:rPr>
                <w:rFonts w:ascii="Times New Roman" w:hAnsi="Times New Roman" w:cs="Times New Roman"/>
                <w:noProof/>
                <w:sz w:val="28"/>
                <w:szCs w:val="28"/>
                <w:lang w:val="vi-VN"/>
              </w:rPr>
            </w:pPr>
          </w:p>
          <w:p w:rsidR="00745C8D" w:rsidRPr="00AE3D27" w:rsidRDefault="00745C8D" w:rsidP="007C15D8">
            <w:pPr>
              <w:spacing w:after="0" w:line="276" w:lineRule="auto"/>
              <w:jc w:val="both"/>
              <w:rPr>
                <w:rFonts w:ascii="Times New Roman" w:hAnsi="Times New Roman" w:cs="Times New Roman"/>
                <w:noProof/>
                <w:sz w:val="28"/>
                <w:szCs w:val="28"/>
                <w:lang w:val="vi-VN"/>
              </w:rPr>
            </w:pPr>
            <w:r w:rsidRPr="00AE3D27">
              <w:rPr>
                <w:rFonts w:ascii="Times New Roman" w:hAnsi="Times New Roman" w:cs="Times New Roman"/>
                <w:noProof/>
                <w:sz w:val="28"/>
                <w:szCs w:val="28"/>
                <w:lang w:val="vi-VN"/>
              </w:rPr>
              <w:t>- Chốt: Nêu cách đọc phân số chỉ số phần đã tô màu?</w:t>
            </w:r>
          </w:p>
          <w:p w:rsidR="00745C8D" w:rsidRPr="00AE3D27" w:rsidRDefault="00745C8D" w:rsidP="007C15D8">
            <w:pPr>
              <w:spacing w:after="0" w:line="276" w:lineRule="auto"/>
              <w:jc w:val="both"/>
              <w:rPr>
                <w:rFonts w:ascii="Times New Roman" w:hAnsi="Times New Roman" w:cs="Times New Roman"/>
                <w:sz w:val="28"/>
                <w:szCs w:val="28"/>
                <w:lang w:val="vi-VN"/>
              </w:rPr>
            </w:pPr>
            <w:r w:rsidRPr="00AE3D27">
              <w:rPr>
                <w:rFonts w:ascii="Times New Roman" w:hAnsi="Times New Roman" w:cs="Times New Roman"/>
                <w:noProof/>
                <w:sz w:val="28"/>
                <w:szCs w:val="28"/>
                <w:lang w:val="vi-VN"/>
              </w:rPr>
              <w:lastRenderedPageBreak/>
              <w:t xml:space="preserve">- Chốt: Cách </w:t>
            </w:r>
            <w:r w:rsidRPr="00AE3D27">
              <w:rPr>
                <w:rFonts w:ascii="Times New Roman" w:hAnsi="Times New Roman" w:cs="Times New Roman"/>
                <w:noProof/>
                <w:sz w:val="28"/>
                <w:szCs w:val="28"/>
              </w:rPr>
              <w:t>viết P/S</w:t>
            </w:r>
            <w:r w:rsidRPr="00AE3D27">
              <w:rPr>
                <w:rFonts w:ascii="Times New Roman" w:hAnsi="Times New Roman" w:cs="Times New Roman"/>
                <w:sz w:val="28"/>
                <w:szCs w:val="28"/>
                <w:lang w:val="vi-VN"/>
              </w:rPr>
              <w:t>.</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b/>
                <w:sz w:val="28"/>
                <w:szCs w:val="28"/>
                <w:lang w:val="nl-NL"/>
              </w:rPr>
              <w:t>Bài 2</w:t>
            </w:r>
            <w:r w:rsidRPr="00AE3D27">
              <w:rPr>
                <w:rFonts w:ascii="Times New Roman" w:hAnsi="Times New Roman" w:cs="Times New Roman"/>
                <w:sz w:val="28"/>
                <w:szCs w:val="28"/>
                <w:lang w:val="nl-NL"/>
              </w:rPr>
              <w:t xml:space="preserve"> </w:t>
            </w:r>
            <w:r>
              <w:rPr>
                <w:rFonts w:ascii="Times New Roman" w:hAnsi="Times New Roman" w:cs="Times New Roman"/>
                <w:b/>
                <w:sz w:val="28"/>
                <w:szCs w:val="28"/>
                <w:lang w:val="nl-NL"/>
              </w:rPr>
              <w:t>(</w:t>
            </w:r>
            <w:r w:rsidRPr="00AE3D27">
              <w:rPr>
                <w:rFonts w:ascii="Times New Roman" w:hAnsi="Times New Roman" w:cs="Times New Roman"/>
                <w:b/>
                <w:sz w:val="28"/>
                <w:szCs w:val="28"/>
                <w:lang w:val="nl-NL"/>
              </w:rPr>
              <w:t xml:space="preserve">5-6’) </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b/>
                <w:sz w:val="28"/>
                <w:szCs w:val="28"/>
                <w:lang w:val="nl-NL"/>
              </w:rPr>
              <w:t xml:space="preserve">- </w:t>
            </w:r>
            <w:r w:rsidRPr="00AE3D27">
              <w:rPr>
                <w:rFonts w:ascii="Times New Roman" w:hAnsi="Times New Roman" w:cs="Times New Roman"/>
                <w:sz w:val="28"/>
                <w:szCs w:val="28"/>
                <w:lang w:val="nl-NL"/>
              </w:rPr>
              <w:t>KT: Xác đinh tử số, MS của PS</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b/>
                <w:bCs/>
                <w:sz w:val="28"/>
                <w:szCs w:val="28"/>
                <w:lang w:val="nl-NL"/>
              </w:rPr>
              <w:t xml:space="preserve">- </w:t>
            </w:r>
            <w:r w:rsidRPr="00AE3D27">
              <w:rPr>
                <w:rFonts w:ascii="Times New Roman" w:hAnsi="Times New Roman" w:cs="Times New Roman"/>
                <w:sz w:val="28"/>
                <w:szCs w:val="28"/>
                <w:lang w:val="nl-NL"/>
              </w:rPr>
              <w:t>Gọi H đọc yêu cầu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Y cầu Hs làm PBT</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G theo dõi giúp đỡ</w:t>
            </w:r>
            <w:r>
              <w:rPr>
                <w:rFonts w:ascii="Times New Roman" w:hAnsi="Times New Roman" w:cs="Times New Roman"/>
                <w:sz w:val="28"/>
                <w:szCs w:val="28"/>
                <w:lang w:val="nl-NL"/>
              </w:rPr>
              <w:t>.</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Nêu vị trí của TS và MS của PS?</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Chốt: Cách viết, đọc và xác định thành phần của PS</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b/>
                <w:sz w:val="28"/>
                <w:szCs w:val="28"/>
                <w:lang w:val="nl-NL"/>
              </w:rPr>
              <w:t>Bài 3</w:t>
            </w:r>
            <w:r w:rsidRPr="00AE3D27">
              <w:rPr>
                <w:rFonts w:ascii="Times New Roman" w:hAnsi="Times New Roman" w:cs="Times New Roman"/>
                <w:sz w:val="28"/>
                <w:szCs w:val="28"/>
                <w:lang w:val="nl-NL"/>
              </w:rPr>
              <w:t xml:space="preserve"> </w:t>
            </w:r>
            <w:r w:rsidRPr="00AE3D27">
              <w:rPr>
                <w:rFonts w:ascii="Times New Roman" w:hAnsi="Times New Roman" w:cs="Times New Roman"/>
                <w:b/>
                <w:sz w:val="28"/>
                <w:szCs w:val="28"/>
                <w:lang w:val="nl-NL"/>
              </w:rPr>
              <w:t xml:space="preserve">( 3 4’) </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b/>
                <w:sz w:val="28"/>
                <w:szCs w:val="28"/>
                <w:lang w:val="nl-NL"/>
              </w:rPr>
              <w:t xml:space="preserve">- </w:t>
            </w:r>
            <w:r w:rsidRPr="00AE3D27">
              <w:rPr>
                <w:rFonts w:ascii="Times New Roman" w:hAnsi="Times New Roman" w:cs="Times New Roman"/>
                <w:sz w:val="28"/>
                <w:szCs w:val="28"/>
                <w:lang w:val="nl-NL"/>
              </w:rPr>
              <w:t>KT: Đọc, viết PS</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b/>
                <w:bCs/>
                <w:sz w:val="28"/>
                <w:szCs w:val="28"/>
                <w:lang w:val="nl-NL"/>
              </w:rPr>
              <w:t xml:space="preserve">- </w:t>
            </w:r>
            <w:r w:rsidRPr="00AE3D27">
              <w:rPr>
                <w:rFonts w:ascii="Times New Roman" w:hAnsi="Times New Roman" w:cs="Times New Roman"/>
                <w:sz w:val="28"/>
                <w:szCs w:val="28"/>
                <w:lang w:val="nl-NL"/>
              </w:rPr>
              <w:t>Gọi H đọc yêu cầu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Y cầu Hs làm nháp</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G theo dõi giúp đỡ</w:t>
            </w:r>
            <w:r>
              <w:rPr>
                <w:rFonts w:ascii="Times New Roman" w:hAnsi="Times New Roman" w:cs="Times New Roman"/>
                <w:sz w:val="28"/>
                <w:szCs w:val="28"/>
                <w:lang w:val="nl-NL"/>
              </w:rPr>
              <w:t>.</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Dựa vào đâu để xác định được PS đúng với cách đọc?</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hAnsi="Times New Roman" w:cs="Times New Roman"/>
                <w:sz w:val="28"/>
                <w:szCs w:val="28"/>
                <w:lang w:val="nl-NL"/>
              </w:rPr>
              <w:t>- Chốt: Cách đọc, viết PS</w:t>
            </w:r>
          </w:p>
          <w:p w:rsidR="00745C8D" w:rsidRDefault="00745C8D" w:rsidP="007C15D8">
            <w:pPr>
              <w:spacing w:after="0" w:line="276" w:lineRule="auto"/>
              <w:rPr>
                <w:rFonts w:ascii="Times New Roman" w:hAnsi="Times New Roman" w:cs="Times New Roman"/>
                <w:b/>
                <w:sz w:val="28"/>
                <w:szCs w:val="28"/>
                <w:lang w:val="nl-NL"/>
              </w:rPr>
            </w:pPr>
            <w:r w:rsidRPr="00564FDE">
              <w:rPr>
                <w:rFonts w:ascii="Times New Roman" w:eastAsia="Times New Roman" w:hAnsi="Times New Roman" w:cs="Times New Roman"/>
                <w:b/>
                <w:bCs/>
                <w:sz w:val="28"/>
                <w:szCs w:val="28"/>
                <w:lang w:val="nl-NL"/>
              </w:rPr>
              <w:t xml:space="preserve">4. </w:t>
            </w:r>
            <w:r w:rsidRPr="00B43193">
              <w:rPr>
                <w:rFonts w:ascii="Times New Roman" w:hAnsi="Times New Roman" w:cs="Times New Roman"/>
                <w:b/>
                <w:sz w:val="28"/>
                <w:szCs w:val="28"/>
                <w:lang w:val="nl-NL"/>
              </w:rPr>
              <w:t>Hoạt động củng cố - vận dụng: (2-3p)</w:t>
            </w:r>
          </w:p>
          <w:p w:rsidR="00745C8D" w:rsidRPr="00AE3D27" w:rsidRDefault="00745C8D" w:rsidP="007C15D8">
            <w:pPr>
              <w:spacing w:after="0" w:line="276" w:lineRule="auto"/>
              <w:rPr>
                <w:rFonts w:ascii="Times New Roman" w:eastAsia="Times New Roman" w:hAnsi="Times New Roman" w:cs="Times New Roman"/>
                <w:sz w:val="28"/>
                <w:szCs w:val="28"/>
                <w:lang w:val="nl-NL"/>
              </w:rPr>
            </w:pPr>
            <w:r w:rsidRPr="00AE3D27">
              <w:rPr>
                <w:rFonts w:ascii="Times New Roman" w:eastAsia="Times New Roman" w:hAnsi="Times New Roman" w:cs="Times New Roman"/>
                <w:sz w:val="28"/>
                <w:szCs w:val="28"/>
                <w:lang w:val="nl-NL"/>
              </w:rPr>
              <w:t>- Tiết học hôm nay em học được những gì?</w:t>
            </w:r>
          </w:p>
          <w:p w:rsidR="00745C8D" w:rsidRPr="00AE3D27" w:rsidRDefault="00745C8D" w:rsidP="007C15D8">
            <w:pPr>
              <w:spacing w:after="0" w:line="276" w:lineRule="auto"/>
              <w:rPr>
                <w:rFonts w:ascii="Times New Roman" w:hAnsi="Times New Roman" w:cs="Times New Roman"/>
                <w:b/>
                <w:sz w:val="28"/>
                <w:szCs w:val="28"/>
                <w:lang w:val="nl-NL"/>
              </w:rPr>
            </w:pPr>
            <w:r w:rsidRPr="00AE3D27">
              <w:rPr>
                <w:rFonts w:ascii="Times New Roman" w:eastAsia="Times New Roman" w:hAnsi="Times New Roman" w:cs="Times New Roman"/>
                <w:sz w:val="28"/>
                <w:szCs w:val="28"/>
                <w:lang w:val="nl-NL"/>
              </w:rPr>
              <w:t>- Nhân xét tiết học</w:t>
            </w:r>
          </w:p>
        </w:tc>
        <w:tc>
          <w:tcPr>
            <w:tcW w:w="4394" w:type="dxa"/>
            <w:shd w:val="clear" w:color="auto" w:fill="auto"/>
          </w:tcPr>
          <w:p w:rsidR="00745C8D" w:rsidRPr="00AE3D27" w:rsidRDefault="00745C8D" w:rsidP="007C15D8">
            <w:pPr>
              <w:spacing w:after="0" w:line="276" w:lineRule="auto"/>
              <w:rPr>
                <w:rFonts w:ascii="Times New Roman" w:hAnsi="Times New Roman" w:cs="Times New Roman"/>
                <w:sz w:val="28"/>
                <w:szCs w:val="28"/>
                <w:lang w:val="vi-VN"/>
              </w:rPr>
            </w:pPr>
          </w:p>
          <w:p w:rsidR="00745C8D" w:rsidRDefault="00745C8D" w:rsidP="007C15D8">
            <w:pPr>
              <w:spacing w:after="0" w:line="276" w:lineRule="auto"/>
              <w:rPr>
                <w:rFonts w:ascii="Times New Roman" w:hAnsi="Times New Roman" w:cs="Times New Roman"/>
                <w:sz w:val="28"/>
                <w:szCs w:val="28"/>
                <w:lang w:val="nl-NL"/>
              </w:rPr>
            </w:pPr>
          </w:p>
          <w:p w:rsidR="00745C8D" w:rsidRPr="008B09B3" w:rsidRDefault="00745C8D" w:rsidP="007C15D8">
            <w:pPr>
              <w:spacing w:after="0" w:line="276" w:lineRule="auto"/>
              <w:rPr>
                <w:rFonts w:ascii="Times New Roman" w:hAnsi="Times New Roman" w:cs="Times New Roman"/>
                <w:i/>
                <w:sz w:val="28"/>
                <w:szCs w:val="28"/>
                <w:lang w:val="nl-NL"/>
              </w:rPr>
            </w:pPr>
            <w:r w:rsidRPr="00AE3D27">
              <w:rPr>
                <w:rFonts w:ascii="Times New Roman" w:hAnsi="Times New Roman" w:cs="Times New Roman"/>
                <w:sz w:val="28"/>
                <w:szCs w:val="28"/>
                <w:lang w:val="nl-NL"/>
              </w:rPr>
              <w:t xml:space="preserve">- H khởi động múa hát theo nhạc bài: </w:t>
            </w:r>
            <w:r w:rsidRPr="008B09B3">
              <w:rPr>
                <w:rFonts w:ascii="Times New Roman" w:hAnsi="Times New Roman" w:cs="Times New Roman"/>
                <w:i/>
                <w:sz w:val="28"/>
                <w:szCs w:val="28"/>
                <w:lang w:val="nl-NL"/>
              </w:rPr>
              <w:t>Bông hồng tặng cô</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nêu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Nhận xét</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ghi bài</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Quan sát tranh đọc lời thoại.</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liên hệ và chia sẻ trước lớp.</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Quan sát và trả lời câu hỏi.</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Hình tròn được chia thành 6 phần bằng nhau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Đã tô màu 1 phần của hình tròn.</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Lắng nghe.</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Quan sát giáo viên hướng dẫn.</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nhắc lại.</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thực hiện.</w:t>
            </w:r>
          </w:p>
          <w:p w:rsidR="00745C8D" w:rsidRPr="00AE3D27" w:rsidRDefault="00745C8D" w:rsidP="007C15D8">
            <w:pPr>
              <w:spacing w:after="0" w:line="276" w:lineRule="auto"/>
              <w:jc w:val="both"/>
              <w:rPr>
                <w:rFonts w:ascii="Times New Roman" w:hAnsi="Times New Roman" w:cs="Times New Roman"/>
                <w:sz w:val="28"/>
                <w:szCs w:val="28"/>
                <w:lang w:val="nl-NL"/>
              </w:rPr>
            </w:pPr>
            <w:r w:rsidRPr="00AE3D27">
              <w:rPr>
                <w:rFonts w:ascii="Times New Roman" w:hAnsi="Times New Roman" w:cs="Times New Roman"/>
                <w:noProof/>
                <w:sz w:val="28"/>
                <w:szCs w:val="28"/>
              </w:rPr>
              <w:drawing>
                <wp:inline distT="0" distB="0" distL="0" distR="0" wp14:anchorId="6092E011" wp14:editId="7DAAE555">
                  <wp:extent cx="850900" cy="712470"/>
                  <wp:effectExtent l="0" t="0" r="6350" b="0"/>
                  <wp:docPr id="9" name="Picture 9" descr="A blue and white pi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pie chart&#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712470"/>
                          </a:xfrm>
                          <a:prstGeom prst="rect">
                            <a:avLst/>
                          </a:prstGeom>
                          <a:noFill/>
                          <a:ln>
                            <a:noFill/>
                          </a:ln>
                        </pic:spPr>
                      </pic:pic>
                    </a:graphicData>
                  </a:graphic>
                </wp:inline>
              </w:drawing>
            </w:r>
          </w:p>
          <w:p w:rsidR="00745C8D" w:rsidRPr="00AE3D27" w:rsidRDefault="00745C8D" w:rsidP="007C15D8">
            <w:pPr>
              <w:spacing w:after="0" w:line="276" w:lineRule="auto"/>
              <w:jc w:val="both"/>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1: Hình tròn được chia thành mấy phần bằng nhau?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2: Hình tròn được chia thành 6 phần bằng nhau</w:t>
            </w:r>
          </w:p>
          <w:p w:rsidR="00745C8D" w:rsidRPr="00AE3D27" w:rsidRDefault="00745C8D" w:rsidP="007C15D8">
            <w:pPr>
              <w:spacing w:after="0" w:line="276" w:lineRule="auto"/>
              <w:jc w:val="both"/>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1: Đã tô màu mấy phần của hình tròn?</w:t>
            </w:r>
          </w:p>
          <w:p w:rsidR="00745C8D" w:rsidRPr="00AE3D27" w:rsidRDefault="00745C8D" w:rsidP="007C15D8">
            <w:pPr>
              <w:spacing w:after="0" w:line="276" w:lineRule="auto"/>
              <w:jc w:val="both"/>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2: Đã tô màu 2 phần.</w:t>
            </w:r>
          </w:p>
          <w:p w:rsidR="00745C8D" w:rsidRPr="00AE3D27" w:rsidRDefault="00745C8D" w:rsidP="007C15D8">
            <w:pPr>
              <w:spacing w:after="0" w:line="276" w:lineRule="auto"/>
              <w:jc w:val="both"/>
              <w:rPr>
                <w:rFonts w:ascii="Times New Roman" w:eastAsia="Times New Roman" w:hAnsi="Times New Roman" w:cs="Times New Roman"/>
                <w:sz w:val="28"/>
                <w:szCs w:val="28"/>
                <w:lang w:val="nl-NL"/>
              </w:rPr>
            </w:pPr>
            <w:r w:rsidRPr="00AE3D27">
              <w:rPr>
                <w:rFonts w:ascii="Times New Roman" w:hAnsi="Times New Roman" w:cs="Times New Roman"/>
                <w:sz w:val="28"/>
                <w:szCs w:val="28"/>
                <w:lang w:val="nl-NL"/>
              </w:rPr>
              <w:t xml:space="preserve">- Thực hành viết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r w:rsidRPr="00AE3D27">
              <w:rPr>
                <w:rFonts w:ascii="Times New Roman" w:eastAsia="Times New Roman" w:hAnsi="Times New Roman" w:cs="Times New Roman"/>
                <w:sz w:val="28"/>
                <w:szCs w:val="28"/>
                <w:lang w:val="nl-NL"/>
              </w:rPr>
              <w:t xml:space="preserve"> vào bảng con.</w:t>
            </w:r>
          </w:p>
          <w:p w:rsidR="00745C8D" w:rsidRPr="00AE3D27" w:rsidRDefault="00745C8D" w:rsidP="007C15D8">
            <w:pPr>
              <w:spacing w:after="0" w:line="276" w:lineRule="auto"/>
              <w:jc w:val="both"/>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lắng nghe và quan sát.</w:t>
            </w:r>
          </w:p>
          <w:p w:rsidR="00745C8D" w:rsidRPr="00AE3D27" w:rsidRDefault="00745C8D" w:rsidP="007C15D8">
            <w:pPr>
              <w:spacing w:after="0" w:line="276" w:lineRule="auto"/>
              <w:jc w:val="both"/>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Học sinh thực hiện.</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color w:val="000000"/>
                <w:sz w:val="28"/>
                <w:szCs w:val="28"/>
                <w:lang w:val="vi-VN"/>
              </w:rPr>
            </w:pPr>
            <w:r w:rsidRPr="00AE3D27">
              <w:rPr>
                <w:rFonts w:ascii="Times New Roman" w:hAnsi="Times New Roman" w:cs="Times New Roman"/>
                <w:color w:val="000000"/>
                <w:sz w:val="28"/>
                <w:szCs w:val="28"/>
                <w:lang w:val="vi-VN"/>
              </w:rPr>
              <w:t>- H đọc thầm phần KP/49</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H đọc yêu cầu</w:t>
            </w:r>
          </w:p>
          <w:p w:rsidR="00745C8D" w:rsidRPr="00AE3D27" w:rsidRDefault="00745C8D" w:rsidP="007C15D8">
            <w:pPr>
              <w:spacing w:after="0" w:line="276" w:lineRule="auto"/>
              <w:rPr>
                <w:rFonts w:ascii="Times New Roman" w:hAnsi="Times New Roman" w:cs="Times New Roman"/>
                <w:sz w:val="28"/>
                <w:szCs w:val="28"/>
              </w:rPr>
            </w:pPr>
            <w:r w:rsidRPr="00AE3D27">
              <w:rPr>
                <w:rFonts w:ascii="Times New Roman" w:hAnsi="Times New Roman" w:cs="Times New Roman"/>
                <w:sz w:val="28"/>
                <w:szCs w:val="28"/>
                <w:lang w:val="vi-VN"/>
              </w:rPr>
              <w:t xml:space="preserve">- H ghi KQ vào </w:t>
            </w:r>
            <w:r w:rsidRPr="00AE3D27">
              <w:rPr>
                <w:rFonts w:ascii="Times New Roman" w:hAnsi="Times New Roman" w:cs="Times New Roman"/>
                <w:sz w:val="28"/>
                <w:szCs w:val="28"/>
              </w:rPr>
              <w:t>vở</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xml:space="preserve">- Đổi </w:t>
            </w:r>
            <w:r w:rsidRPr="00AE3D27">
              <w:rPr>
                <w:rFonts w:ascii="Times New Roman" w:hAnsi="Times New Roman" w:cs="Times New Roman"/>
                <w:sz w:val="28"/>
                <w:szCs w:val="28"/>
              </w:rPr>
              <w:t>vở</w:t>
            </w:r>
            <w:r w:rsidRPr="00AE3D27">
              <w:rPr>
                <w:rFonts w:ascii="Times New Roman" w:hAnsi="Times New Roman" w:cs="Times New Roman"/>
                <w:sz w:val="28"/>
                <w:szCs w:val="28"/>
                <w:lang w:val="vi-VN"/>
              </w:rPr>
              <w:t xml:space="preserve"> KTKQ</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Báo cáo Kq KT</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H đọc bài làm theo dãy.</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Nhận xét</w:t>
            </w:r>
          </w:p>
          <w:p w:rsidR="00745C8D" w:rsidRPr="00AE3D27" w:rsidRDefault="00745C8D" w:rsidP="007C15D8">
            <w:pPr>
              <w:spacing w:after="0" w:line="276" w:lineRule="auto"/>
              <w:rPr>
                <w:rFonts w:ascii="Times New Roman" w:hAnsi="Times New Roman" w:cs="Times New Roman"/>
                <w:sz w:val="28"/>
                <w:szCs w:val="28"/>
                <w:lang w:val="vi-VN"/>
              </w:rPr>
            </w:pPr>
            <w:r w:rsidRPr="00AE3D27">
              <w:rPr>
                <w:rFonts w:ascii="Times New Roman" w:hAnsi="Times New Roman" w:cs="Times New Roman"/>
                <w:sz w:val="28"/>
                <w:szCs w:val="28"/>
                <w:lang w:val="vi-VN"/>
              </w:rPr>
              <w:t>- H trả lời- nhận xét</w:t>
            </w:r>
          </w:p>
          <w:p w:rsidR="00745C8D" w:rsidRPr="00AE3D27" w:rsidRDefault="00745C8D" w:rsidP="007C15D8">
            <w:pPr>
              <w:spacing w:after="0" w:line="276" w:lineRule="auto"/>
              <w:rPr>
                <w:rFonts w:ascii="Times New Roman" w:hAnsi="Times New Roman" w:cs="Times New Roman"/>
                <w:sz w:val="28"/>
                <w:szCs w:val="28"/>
                <w:lang w:val="vi-VN"/>
              </w:rPr>
            </w:pPr>
          </w:p>
          <w:p w:rsidR="00745C8D" w:rsidRPr="00AE3D27" w:rsidRDefault="00745C8D" w:rsidP="007C15D8">
            <w:pPr>
              <w:spacing w:after="0" w:line="276" w:lineRule="auto"/>
              <w:rPr>
                <w:rFonts w:ascii="Times New Roman" w:hAnsi="Times New Roman" w:cs="Times New Roman"/>
                <w:sz w:val="28"/>
                <w:szCs w:val="28"/>
                <w:lang w:val="vi-VN"/>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đọc thầm - nêu yêu cầu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làm PBT</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trình bày bài làm</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nêu</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đọc thầm - nêu yêu cầu</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làm nháp</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chữa bài</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H nêu</w:t>
            </w: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Nói nhóm 2 cho nhau nghe</w:t>
            </w:r>
          </w:p>
          <w:p w:rsidR="00745C8D" w:rsidRPr="00AE3D27" w:rsidRDefault="00745C8D" w:rsidP="007C15D8">
            <w:pPr>
              <w:spacing w:after="0" w:line="276" w:lineRule="auto"/>
              <w:rPr>
                <w:rFonts w:ascii="Times New Roman" w:hAnsi="Times New Roman" w:cs="Times New Roman"/>
                <w:sz w:val="28"/>
                <w:szCs w:val="28"/>
                <w:lang w:val="nl-NL"/>
              </w:rPr>
            </w:pPr>
            <w:r w:rsidRPr="00AE3D27">
              <w:rPr>
                <w:rFonts w:ascii="Times New Roman" w:hAnsi="Times New Roman" w:cs="Times New Roman"/>
                <w:sz w:val="28"/>
                <w:szCs w:val="28"/>
                <w:lang w:val="nl-NL"/>
              </w:rPr>
              <w:t>- Trình bày</w:t>
            </w:r>
          </w:p>
        </w:tc>
      </w:tr>
    </w:tbl>
    <w:p w:rsidR="00745C8D" w:rsidRPr="00C64AD0" w:rsidRDefault="00745C8D" w:rsidP="00745C8D">
      <w:pPr>
        <w:spacing w:after="0" w:line="276" w:lineRule="auto"/>
        <w:rPr>
          <w:rFonts w:ascii="Times New Roman" w:hAnsi="Times New Roman" w:cs="Times New Roman"/>
          <w:b/>
          <w:bCs/>
          <w:i/>
          <w:sz w:val="28"/>
          <w:szCs w:val="28"/>
        </w:rPr>
      </w:pPr>
      <w:r w:rsidRPr="00C64AD0">
        <w:rPr>
          <w:rFonts w:ascii="Times New Roman" w:hAnsi="Times New Roman" w:cs="Times New Roman"/>
          <w:b/>
          <w:bCs/>
          <w:i/>
          <w:sz w:val="28"/>
          <w:szCs w:val="28"/>
        </w:rPr>
        <w:lastRenderedPageBreak/>
        <w:t xml:space="preserve">* Điều chỉnh sau bài dạy: </w:t>
      </w:r>
    </w:p>
    <w:p w:rsidR="00745C8D" w:rsidRPr="00AE3D27" w:rsidRDefault="00745C8D" w:rsidP="00745C8D">
      <w:pPr>
        <w:spacing w:after="0" w:line="276" w:lineRule="auto"/>
        <w:jc w:val="center"/>
        <w:rPr>
          <w:rFonts w:ascii="Times New Roman" w:hAnsi="Times New Roman" w:cs="Times New Roman"/>
          <w:bCs/>
          <w:sz w:val="28"/>
          <w:szCs w:val="28"/>
        </w:rPr>
      </w:pPr>
      <w:r w:rsidRPr="00AE3D27">
        <w:rPr>
          <w:rFonts w:ascii="Times New Roman" w:hAnsi="Times New Roman" w:cs="Times New Roman"/>
          <w:bCs/>
          <w:sz w:val="28"/>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8D"/>
    <w:rsid w:val="00745C8D"/>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174F"/>
  <w15:chartTrackingRefBased/>
  <w15:docId w15:val="{1A5E966F-42AC-4D89-AC9B-E92CBA5B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2026-03-05T13:56:00Z</dcterms:created>
  <dcterms:modified xsi:type="dcterms:W3CDTF">2026-03-05T13:57:00Z</dcterms:modified>
</cp:coreProperties>
</file>