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460" w:rsidRDefault="004E7460" w:rsidP="00727CAE">
      <w:pPr>
        <w:spacing w:line="288" w:lineRule="auto"/>
        <w:ind w:left="-56"/>
        <w:jc w:val="center"/>
        <w:rPr>
          <w:b/>
          <w:szCs w:val="28"/>
          <w:lang w:val="nl-NL"/>
        </w:rPr>
      </w:pPr>
      <w:bookmarkStart w:id="0" w:name="_GoBack"/>
      <w:bookmarkEnd w:id="0"/>
      <w:r>
        <w:rPr>
          <w:b/>
          <w:szCs w:val="28"/>
          <w:lang w:val="nl-NL"/>
        </w:rPr>
        <w:t>Tiếng Việt</w:t>
      </w:r>
    </w:p>
    <w:p w:rsidR="004E7460" w:rsidRDefault="004E7460" w:rsidP="004E7460">
      <w:pPr>
        <w:pStyle w:val="ListParagraph"/>
        <w:numPr>
          <w:ilvl w:val="0"/>
          <w:numId w:val="1"/>
        </w:numPr>
        <w:spacing w:line="288" w:lineRule="auto"/>
        <w:jc w:val="center"/>
        <w:rPr>
          <w:b/>
          <w:szCs w:val="28"/>
        </w:rPr>
      </w:pPr>
      <w:r>
        <w:rPr>
          <w:b/>
          <w:bCs/>
          <w:szCs w:val="28"/>
          <w:lang w:val="pt-BR"/>
        </w:rPr>
        <w:t>Tiết 209</w:t>
      </w:r>
      <w:r>
        <w:rPr>
          <w:b/>
          <w:bCs/>
          <w:szCs w:val="28"/>
          <w:lang w:val="vi-VN"/>
        </w:rPr>
        <w:t>:</w:t>
      </w:r>
      <w:r>
        <w:rPr>
          <w:b/>
          <w:bCs/>
          <w:szCs w:val="28"/>
        </w:rPr>
        <w:t xml:space="preserve"> VIẾT</w:t>
      </w:r>
      <w:r>
        <w:rPr>
          <w:b/>
          <w:szCs w:val="28"/>
          <w:lang w:val="nl-NL"/>
        </w:rPr>
        <w:t xml:space="preserve">: </w:t>
      </w:r>
      <w:r>
        <w:rPr>
          <w:b/>
          <w:szCs w:val="28"/>
        </w:rPr>
        <w:t>LẬP DÀN Ý CHO BÀI VĂN MIÊU TẢ CÂY CỐI .</w:t>
      </w:r>
    </w:p>
    <w:p w:rsidR="004E7460" w:rsidRDefault="004E7460" w:rsidP="004E7460">
      <w:pPr>
        <w:pStyle w:val="ListParagraph"/>
        <w:numPr>
          <w:ilvl w:val="0"/>
          <w:numId w:val="1"/>
        </w:numPr>
        <w:spacing w:line="276" w:lineRule="auto"/>
        <w:jc w:val="both"/>
        <w:rPr>
          <w:b/>
          <w:szCs w:val="28"/>
        </w:rPr>
      </w:pPr>
      <w:r>
        <w:rPr>
          <w:b/>
          <w:szCs w:val="28"/>
        </w:rPr>
        <w:t>I. Yêu cầu cần đạt:</w:t>
      </w:r>
    </w:p>
    <w:p w:rsidR="004E7460" w:rsidRDefault="004E7460" w:rsidP="004E7460">
      <w:pPr>
        <w:pStyle w:val="ListParagraph"/>
        <w:numPr>
          <w:ilvl w:val="0"/>
          <w:numId w:val="1"/>
        </w:numPr>
        <w:spacing w:line="276" w:lineRule="auto"/>
        <w:jc w:val="both"/>
        <w:rPr>
          <w:b/>
          <w:szCs w:val="28"/>
        </w:rPr>
      </w:pPr>
      <w:r>
        <w:rPr>
          <w:b/>
          <w:szCs w:val="28"/>
        </w:rPr>
        <w:t>1. Kiến thức, kĩ năng:</w:t>
      </w:r>
    </w:p>
    <w:p w:rsidR="004E7460" w:rsidRDefault="004E7460" w:rsidP="004E7460">
      <w:pPr>
        <w:pStyle w:val="ListParagraph"/>
        <w:numPr>
          <w:ilvl w:val="0"/>
          <w:numId w:val="1"/>
        </w:numPr>
        <w:spacing w:line="288" w:lineRule="auto"/>
        <w:rPr>
          <w:szCs w:val="28"/>
        </w:rPr>
      </w:pPr>
      <w:r>
        <w:rPr>
          <w:szCs w:val="28"/>
        </w:rPr>
        <w:t xml:space="preserve"> - Biết lập dàn ý cho bài văn miêu tả cây cối.</w:t>
      </w:r>
    </w:p>
    <w:p w:rsidR="004E7460" w:rsidRDefault="004E7460" w:rsidP="004E7460">
      <w:pPr>
        <w:pStyle w:val="ListParagraph"/>
        <w:numPr>
          <w:ilvl w:val="0"/>
          <w:numId w:val="1"/>
        </w:numPr>
        <w:spacing w:line="288" w:lineRule="auto"/>
        <w:jc w:val="both"/>
        <w:rPr>
          <w:szCs w:val="28"/>
        </w:rPr>
      </w:pPr>
      <w:r>
        <w:rPr>
          <w:szCs w:val="28"/>
        </w:rPr>
        <w:t>- Phát triển năng lực ngôn ngữ.</w:t>
      </w:r>
    </w:p>
    <w:p w:rsidR="004E7460" w:rsidRDefault="004E7460" w:rsidP="004E7460">
      <w:pPr>
        <w:pStyle w:val="ListParagraph"/>
        <w:numPr>
          <w:ilvl w:val="0"/>
          <w:numId w:val="1"/>
        </w:numPr>
        <w:spacing w:line="288" w:lineRule="auto"/>
        <w:jc w:val="both"/>
        <w:rPr>
          <w:szCs w:val="28"/>
        </w:rPr>
      </w:pPr>
      <w:r>
        <w:rPr>
          <w:szCs w:val="28"/>
        </w:rPr>
        <w:t>- Biết vận dụng kiến thức từ bài học để vận dụng vào thực tiễn: Biết sử dụng câu văn đúng, hay và phù hợp với bài văn miêu tả cây cối .</w:t>
      </w:r>
    </w:p>
    <w:p w:rsidR="004E7460" w:rsidRDefault="004E7460" w:rsidP="004E7460">
      <w:pPr>
        <w:pStyle w:val="ListParagraph"/>
        <w:numPr>
          <w:ilvl w:val="0"/>
          <w:numId w:val="1"/>
        </w:numPr>
        <w:spacing w:line="276" w:lineRule="auto"/>
        <w:jc w:val="both"/>
        <w:rPr>
          <w:szCs w:val="28"/>
          <w:lang w:val="nl-NL"/>
        </w:rPr>
      </w:pPr>
      <w:r>
        <w:rPr>
          <w:b/>
          <w:szCs w:val="28"/>
          <w:lang w:val="nl-NL"/>
        </w:rPr>
        <w:t>2. Năng lực</w:t>
      </w:r>
      <w:r>
        <w:rPr>
          <w:szCs w:val="28"/>
          <w:lang w:val="nl-NL"/>
        </w:rPr>
        <w:t xml:space="preserve">: </w:t>
      </w:r>
      <w:r>
        <w:rPr>
          <w:szCs w:val="28"/>
        </w:rPr>
        <w:t>Năng lực ngôn ngữ, giao tiếp và hợp tác, giải quyết vấn đề sáng tạo, năng lực tự chủ, tự học.</w:t>
      </w:r>
    </w:p>
    <w:p w:rsidR="004E7460" w:rsidRDefault="004E7460" w:rsidP="004E7460">
      <w:pPr>
        <w:pStyle w:val="ListParagraph"/>
        <w:numPr>
          <w:ilvl w:val="0"/>
          <w:numId w:val="1"/>
        </w:numPr>
        <w:spacing w:line="276" w:lineRule="auto"/>
        <w:jc w:val="both"/>
        <w:rPr>
          <w:b/>
          <w:szCs w:val="28"/>
          <w:lang w:val="nl-NL"/>
        </w:rPr>
      </w:pPr>
      <w:r>
        <w:rPr>
          <w:b/>
          <w:szCs w:val="28"/>
          <w:lang w:val="nl-NL"/>
        </w:rPr>
        <w:t xml:space="preserve">3. Phẩm chất: </w:t>
      </w:r>
    </w:p>
    <w:p w:rsidR="004E7460" w:rsidRDefault="004E7460" w:rsidP="004E7460">
      <w:pPr>
        <w:pStyle w:val="ListParagraph"/>
        <w:numPr>
          <w:ilvl w:val="0"/>
          <w:numId w:val="1"/>
        </w:numPr>
        <w:spacing w:line="276" w:lineRule="auto"/>
        <w:jc w:val="both"/>
        <w:rPr>
          <w:szCs w:val="28"/>
        </w:rPr>
      </w:pPr>
      <w:r>
        <w:rPr>
          <w:b/>
          <w:szCs w:val="28"/>
          <w:lang w:val="nl-NL"/>
        </w:rPr>
        <w:t xml:space="preserve">- </w:t>
      </w:r>
      <w:r>
        <w:rPr>
          <w:szCs w:val="28"/>
          <w:lang w:val="nl-NL"/>
        </w:rPr>
        <w:t>Nhân ái, c</w:t>
      </w:r>
      <w:r>
        <w:rPr>
          <w:szCs w:val="28"/>
        </w:rPr>
        <w:t>hăm chỉ, trách nhiệm.</w:t>
      </w:r>
    </w:p>
    <w:p w:rsidR="004E7460" w:rsidRDefault="004E7460" w:rsidP="004E7460">
      <w:pPr>
        <w:pStyle w:val="ListParagraph"/>
        <w:numPr>
          <w:ilvl w:val="0"/>
          <w:numId w:val="1"/>
        </w:numPr>
        <w:spacing w:line="276" w:lineRule="auto"/>
        <w:jc w:val="both"/>
        <w:rPr>
          <w:szCs w:val="28"/>
        </w:rPr>
      </w:pPr>
      <w:r>
        <w:rPr>
          <w:szCs w:val="28"/>
        </w:rPr>
        <w:t>- Có ý thức chăm sóc, giữ gìn cây xanh.</w:t>
      </w:r>
    </w:p>
    <w:p w:rsidR="004E7460" w:rsidRDefault="004E7460" w:rsidP="004E7460">
      <w:pPr>
        <w:pStyle w:val="ListParagraph"/>
        <w:numPr>
          <w:ilvl w:val="0"/>
          <w:numId w:val="1"/>
        </w:numPr>
        <w:spacing w:line="276" w:lineRule="auto"/>
        <w:rPr>
          <w:b/>
          <w:bCs/>
          <w:szCs w:val="28"/>
        </w:rPr>
      </w:pPr>
      <w:r>
        <w:rPr>
          <w:b/>
          <w:bCs/>
          <w:szCs w:val="28"/>
        </w:rPr>
        <w:t xml:space="preserve">II. Đồ dùng dạy học: </w:t>
      </w:r>
      <w:r>
        <w:rPr>
          <w:bCs/>
          <w:szCs w:val="28"/>
        </w:rPr>
        <w:t>Máy soi.</w:t>
      </w:r>
    </w:p>
    <w:p w:rsidR="004E7460" w:rsidRDefault="004E7460" w:rsidP="004E7460">
      <w:pPr>
        <w:pStyle w:val="ListParagraph"/>
        <w:numPr>
          <w:ilvl w:val="0"/>
          <w:numId w:val="1"/>
        </w:numPr>
        <w:spacing w:line="276" w:lineRule="auto"/>
        <w:rPr>
          <w:b/>
          <w:szCs w:val="28"/>
        </w:rPr>
      </w:pPr>
      <w:r>
        <w:rPr>
          <w:b/>
          <w:szCs w:val="28"/>
          <w:lang w:val="vi-VN"/>
        </w:rPr>
        <w:t>III. Các hoạt động dạy học chủ yếu</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2"/>
        <w:gridCol w:w="4896"/>
      </w:tblGrid>
      <w:tr w:rsidR="004E7460" w:rsidTr="004E7460">
        <w:tc>
          <w:tcPr>
            <w:tcW w:w="5070" w:type="dxa"/>
            <w:tcBorders>
              <w:top w:val="single" w:sz="4" w:space="0" w:color="auto"/>
              <w:left w:val="single" w:sz="4" w:space="0" w:color="auto"/>
              <w:bottom w:val="dashed" w:sz="4" w:space="0" w:color="auto"/>
              <w:right w:val="single" w:sz="4" w:space="0" w:color="auto"/>
            </w:tcBorders>
            <w:hideMark/>
          </w:tcPr>
          <w:p w:rsidR="004E7460" w:rsidRDefault="004E7460">
            <w:pPr>
              <w:spacing w:line="288" w:lineRule="auto"/>
              <w:jc w:val="center"/>
              <w:rPr>
                <w:b/>
                <w:szCs w:val="28"/>
              </w:rPr>
            </w:pPr>
            <w:r>
              <w:rPr>
                <w:b/>
                <w:szCs w:val="28"/>
              </w:rPr>
              <w:t>Hoạt động của giáo viên</w:t>
            </w:r>
          </w:p>
        </w:tc>
        <w:tc>
          <w:tcPr>
            <w:tcW w:w="4938" w:type="dxa"/>
            <w:gridSpan w:val="2"/>
            <w:tcBorders>
              <w:top w:val="single" w:sz="4" w:space="0" w:color="auto"/>
              <w:left w:val="single" w:sz="4" w:space="0" w:color="auto"/>
              <w:bottom w:val="dashed" w:sz="4" w:space="0" w:color="auto"/>
              <w:right w:val="single" w:sz="4" w:space="0" w:color="auto"/>
            </w:tcBorders>
            <w:hideMark/>
          </w:tcPr>
          <w:p w:rsidR="004E7460" w:rsidRDefault="004E7460">
            <w:pPr>
              <w:spacing w:line="288" w:lineRule="auto"/>
              <w:jc w:val="center"/>
              <w:rPr>
                <w:b/>
                <w:szCs w:val="28"/>
              </w:rPr>
            </w:pPr>
            <w:r>
              <w:rPr>
                <w:b/>
                <w:szCs w:val="28"/>
              </w:rPr>
              <w:t>Hoạt động của học sinh</w:t>
            </w:r>
          </w:p>
        </w:tc>
      </w:tr>
      <w:tr w:rsidR="004E7460" w:rsidTr="004E7460">
        <w:tc>
          <w:tcPr>
            <w:tcW w:w="5070" w:type="dxa"/>
            <w:tcBorders>
              <w:top w:val="single" w:sz="4" w:space="0" w:color="auto"/>
              <w:left w:val="single" w:sz="4" w:space="0" w:color="auto"/>
              <w:bottom w:val="dashed" w:sz="4" w:space="0" w:color="auto"/>
              <w:right w:val="single" w:sz="4" w:space="0" w:color="auto"/>
            </w:tcBorders>
          </w:tcPr>
          <w:p w:rsidR="004E7460" w:rsidRDefault="004E7460">
            <w:pPr>
              <w:spacing w:line="276" w:lineRule="auto"/>
              <w:jc w:val="both"/>
              <w:rPr>
                <w:b/>
                <w:bCs/>
                <w:szCs w:val="28"/>
              </w:rPr>
            </w:pPr>
            <w:r>
              <w:rPr>
                <w:b/>
                <w:bCs/>
                <w:szCs w:val="28"/>
              </w:rPr>
              <w:t>1. Hoạt động mở đầu (3-5’)</w:t>
            </w:r>
          </w:p>
          <w:p w:rsidR="004E7460" w:rsidRDefault="004E7460">
            <w:pPr>
              <w:spacing w:line="276" w:lineRule="auto"/>
              <w:jc w:val="both"/>
              <w:rPr>
                <w:b/>
                <w:bCs/>
                <w:szCs w:val="28"/>
              </w:rPr>
            </w:pPr>
            <w:r>
              <w:rPr>
                <w:b/>
                <w:bCs/>
                <w:szCs w:val="28"/>
              </w:rPr>
              <w:t xml:space="preserve">a. Khởi động: </w:t>
            </w:r>
          </w:p>
          <w:p w:rsidR="004E7460" w:rsidRDefault="004E7460">
            <w:pPr>
              <w:spacing w:line="276" w:lineRule="auto"/>
              <w:rPr>
                <w:bCs/>
                <w:szCs w:val="28"/>
                <w:lang w:val="nl-NL"/>
              </w:rPr>
            </w:pPr>
            <w:r>
              <w:rPr>
                <w:bCs/>
                <w:szCs w:val="28"/>
                <w:lang w:val="vi-VN"/>
              </w:rPr>
              <w:t>- GV cho HS múa hát theo nhạc</w:t>
            </w:r>
            <w:r>
              <w:rPr>
                <w:bCs/>
                <w:szCs w:val="28"/>
                <w:lang w:val="nl-NL"/>
              </w:rPr>
              <w:t xml:space="preserve"> </w:t>
            </w:r>
          </w:p>
          <w:p w:rsidR="004E7460" w:rsidRDefault="004E7460">
            <w:pPr>
              <w:spacing w:line="276" w:lineRule="auto"/>
              <w:jc w:val="both"/>
              <w:rPr>
                <w:b/>
                <w:szCs w:val="28"/>
              </w:rPr>
            </w:pPr>
            <w:r>
              <w:rPr>
                <w:b/>
                <w:szCs w:val="28"/>
              </w:rPr>
              <w:t>b. Kiểm tra bài cũ:</w:t>
            </w:r>
          </w:p>
          <w:p w:rsidR="004E7460" w:rsidRDefault="004E7460">
            <w:pPr>
              <w:spacing w:line="288" w:lineRule="auto"/>
              <w:jc w:val="both"/>
              <w:rPr>
                <w:szCs w:val="28"/>
              </w:rPr>
            </w:pPr>
            <w:r>
              <w:rPr>
                <w:szCs w:val="28"/>
              </w:rPr>
              <w:t xml:space="preserve">+ Câu 1: Nêu sự khác nhau giữa 2 cách mở bài </w:t>
            </w:r>
            <w:r>
              <w:rPr>
                <w:szCs w:val="28"/>
                <w:lang w:val="nl-NL"/>
              </w:rPr>
              <w:t xml:space="preserve">trực tiếp và mở bài gián tiếp </w:t>
            </w:r>
          </w:p>
          <w:p w:rsidR="004E7460" w:rsidRDefault="004E7460">
            <w:pPr>
              <w:spacing w:line="288" w:lineRule="auto"/>
              <w:jc w:val="both"/>
              <w:rPr>
                <w:szCs w:val="28"/>
              </w:rPr>
            </w:pPr>
          </w:p>
          <w:p w:rsidR="004E7460" w:rsidRDefault="004E7460">
            <w:pPr>
              <w:spacing w:line="288" w:lineRule="auto"/>
              <w:jc w:val="both"/>
              <w:rPr>
                <w:szCs w:val="28"/>
              </w:rPr>
            </w:pPr>
          </w:p>
          <w:p w:rsidR="004E7460" w:rsidRDefault="004E7460">
            <w:pPr>
              <w:spacing w:line="288" w:lineRule="auto"/>
              <w:jc w:val="both"/>
              <w:rPr>
                <w:szCs w:val="28"/>
              </w:rPr>
            </w:pPr>
          </w:p>
          <w:p w:rsidR="004E7460" w:rsidRDefault="004E7460">
            <w:pPr>
              <w:spacing w:line="288" w:lineRule="auto"/>
              <w:jc w:val="both"/>
              <w:rPr>
                <w:szCs w:val="28"/>
              </w:rPr>
            </w:pPr>
            <w:r>
              <w:rPr>
                <w:szCs w:val="28"/>
              </w:rPr>
              <w:t xml:space="preserve">+ Câu 2: Nêu sự khác nhau giữa 2 cách kết bài </w:t>
            </w:r>
            <w:r>
              <w:rPr>
                <w:szCs w:val="28"/>
                <w:lang w:val="nl-NL"/>
              </w:rPr>
              <w:t xml:space="preserve">mở rộng và kết bài không mở rộng . </w:t>
            </w:r>
          </w:p>
          <w:p w:rsidR="004E7460" w:rsidRDefault="004E7460">
            <w:pPr>
              <w:spacing w:line="288" w:lineRule="auto"/>
              <w:jc w:val="both"/>
              <w:rPr>
                <w:szCs w:val="28"/>
              </w:rPr>
            </w:pPr>
          </w:p>
          <w:p w:rsidR="004E7460" w:rsidRDefault="004E7460">
            <w:pPr>
              <w:spacing w:line="288" w:lineRule="auto"/>
              <w:jc w:val="both"/>
              <w:rPr>
                <w:szCs w:val="28"/>
              </w:rPr>
            </w:pPr>
          </w:p>
          <w:p w:rsidR="004E7460" w:rsidRDefault="004E7460">
            <w:pPr>
              <w:spacing w:line="288" w:lineRule="auto"/>
              <w:jc w:val="both"/>
              <w:rPr>
                <w:szCs w:val="28"/>
              </w:rPr>
            </w:pPr>
          </w:p>
          <w:p w:rsidR="004E7460" w:rsidRDefault="004E7460">
            <w:pPr>
              <w:spacing w:line="288" w:lineRule="auto"/>
              <w:jc w:val="both"/>
              <w:rPr>
                <w:szCs w:val="28"/>
              </w:rPr>
            </w:pPr>
            <w:r>
              <w:rPr>
                <w:szCs w:val="28"/>
              </w:rPr>
              <w:t>- GV Nhận xét, tuyên dương.</w:t>
            </w:r>
          </w:p>
          <w:p w:rsidR="004E7460" w:rsidRDefault="004E7460">
            <w:pPr>
              <w:spacing w:line="288" w:lineRule="auto"/>
              <w:jc w:val="both"/>
              <w:rPr>
                <w:szCs w:val="28"/>
              </w:rPr>
            </w:pPr>
            <w:r>
              <w:rPr>
                <w:szCs w:val="28"/>
              </w:rPr>
              <w:t>- GV dẫn dắt vào bài mới.</w:t>
            </w:r>
          </w:p>
        </w:tc>
        <w:tc>
          <w:tcPr>
            <w:tcW w:w="4938" w:type="dxa"/>
            <w:gridSpan w:val="2"/>
            <w:tcBorders>
              <w:top w:val="single" w:sz="4" w:space="0" w:color="auto"/>
              <w:left w:val="single" w:sz="4" w:space="0" w:color="auto"/>
              <w:bottom w:val="dashed" w:sz="4" w:space="0" w:color="auto"/>
              <w:right w:val="single" w:sz="4" w:space="0" w:color="auto"/>
            </w:tcBorders>
          </w:tcPr>
          <w:p w:rsidR="004E7460" w:rsidRDefault="004E7460">
            <w:pPr>
              <w:spacing w:line="276" w:lineRule="auto"/>
              <w:jc w:val="both"/>
              <w:rPr>
                <w:szCs w:val="28"/>
              </w:rPr>
            </w:pPr>
          </w:p>
          <w:p w:rsidR="004E7460" w:rsidRDefault="004E7460">
            <w:pPr>
              <w:spacing w:line="276" w:lineRule="auto"/>
              <w:jc w:val="both"/>
              <w:rPr>
                <w:szCs w:val="28"/>
              </w:rPr>
            </w:pPr>
          </w:p>
          <w:p w:rsidR="004E7460" w:rsidRDefault="004E7460">
            <w:pPr>
              <w:spacing w:line="276" w:lineRule="auto"/>
              <w:jc w:val="both"/>
              <w:rPr>
                <w:szCs w:val="28"/>
              </w:rPr>
            </w:pPr>
            <w:r>
              <w:rPr>
                <w:szCs w:val="28"/>
              </w:rPr>
              <w:t xml:space="preserve">- HS khởi động </w:t>
            </w:r>
          </w:p>
          <w:p w:rsidR="004E7460" w:rsidRDefault="004E7460">
            <w:pPr>
              <w:spacing w:line="288" w:lineRule="auto"/>
              <w:jc w:val="both"/>
              <w:rPr>
                <w:szCs w:val="28"/>
              </w:rPr>
            </w:pPr>
          </w:p>
          <w:p w:rsidR="004E7460" w:rsidRDefault="004E7460">
            <w:pPr>
              <w:spacing w:line="288" w:lineRule="auto"/>
              <w:jc w:val="both"/>
              <w:rPr>
                <w:szCs w:val="28"/>
                <w:lang w:val="nl-NL"/>
              </w:rPr>
            </w:pPr>
            <w:r>
              <w:rPr>
                <w:szCs w:val="28"/>
              </w:rPr>
              <w:t xml:space="preserve">+ </w:t>
            </w:r>
            <w:r>
              <w:rPr>
                <w:szCs w:val="28"/>
                <w:lang w:val="nl-NL"/>
              </w:rPr>
              <w:t>Mở bài trực tiếp thường ngắn gọn, chỉ nêu tên cây , vị trí cây được trồng . Mở bài gián tiếp</w:t>
            </w:r>
            <w:r>
              <w:rPr>
                <w:sz w:val="18"/>
                <w:szCs w:val="28"/>
                <w:lang w:val="nl-NL"/>
              </w:rPr>
              <w:t xml:space="preserve"> </w:t>
            </w:r>
            <w:r>
              <w:rPr>
                <w:szCs w:val="28"/>
                <w:lang w:val="nl-NL"/>
              </w:rPr>
              <w:t>thường bổ sung thông tin về kỉ niệm với cây , một câu chuyện liên quan đến cây .</w:t>
            </w:r>
          </w:p>
          <w:p w:rsidR="004E7460" w:rsidRDefault="004E7460">
            <w:pPr>
              <w:spacing w:line="288" w:lineRule="auto"/>
              <w:jc w:val="both"/>
              <w:rPr>
                <w:szCs w:val="28"/>
                <w:lang w:val="nl-NL"/>
              </w:rPr>
            </w:pPr>
            <w:r>
              <w:rPr>
                <w:szCs w:val="28"/>
                <w:lang w:val="nl-NL"/>
              </w:rPr>
              <w:t>+ Kết bài mở rộng có thể kể việc làm chăm sóc hoặc tác dụng của cây với con người. Kết bài không mở rộng chỉ bày tỏ tình cảm của người viết với cây được tả.</w:t>
            </w:r>
          </w:p>
          <w:p w:rsidR="004E7460" w:rsidRDefault="004E7460">
            <w:pPr>
              <w:spacing w:line="288" w:lineRule="auto"/>
              <w:jc w:val="both"/>
              <w:rPr>
                <w:szCs w:val="28"/>
              </w:rPr>
            </w:pPr>
          </w:p>
          <w:p w:rsidR="004E7460" w:rsidRDefault="004E7460">
            <w:pPr>
              <w:spacing w:line="288" w:lineRule="auto"/>
              <w:jc w:val="both"/>
              <w:rPr>
                <w:szCs w:val="28"/>
              </w:rPr>
            </w:pPr>
          </w:p>
          <w:p w:rsidR="004E7460" w:rsidRDefault="004E7460">
            <w:pPr>
              <w:spacing w:line="288" w:lineRule="auto"/>
              <w:jc w:val="both"/>
              <w:rPr>
                <w:szCs w:val="28"/>
              </w:rPr>
            </w:pPr>
          </w:p>
        </w:tc>
      </w:tr>
      <w:tr w:rsidR="004E7460" w:rsidTr="004E7460">
        <w:tc>
          <w:tcPr>
            <w:tcW w:w="5112" w:type="dxa"/>
            <w:gridSpan w:val="2"/>
            <w:tcBorders>
              <w:top w:val="dashed" w:sz="4" w:space="0" w:color="auto"/>
              <w:left w:val="single" w:sz="4" w:space="0" w:color="auto"/>
              <w:bottom w:val="dashed" w:sz="4" w:space="0" w:color="auto"/>
              <w:right w:val="single" w:sz="4" w:space="0" w:color="auto"/>
            </w:tcBorders>
            <w:hideMark/>
          </w:tcPr>
          <w:p w:rsidR="004E7460" w:rsidRDefault="004E7460">
            <w:pPr>
              <w:spacing w:line="276" w:lineRule="auto"/>
              <w:jc w:val="both"/>
              <w:rPr>
                <w:b/>
                <w:bCs/>
                <w:szCs w:val="28"/>
              </w:rPr>
            </w:pPr>
            <w:r>
              <w:rPr>
                <w:b/>
                <w:bCs/>
                <w:szCs w:val="28"/>
              </w:rPr>
              <w:t>2. Hoạt động luyện tập, thực hành: (28-30’)</w:t>
            </w:r>
          </w:p>
          <w:p w:rsidR="004E7460" w:rsidRDefault="004E7460">
            <w:pPr>
              <w:spacing w:line="288" w:lineRule="auto"/>
              <w:jc w:val="both"/>
              <w:rPr>
                <w:szCs w:val="28"/>
                <w:lang w:val="nl-NL"/>
              </w:rPr>
            </w:pPr>
            <w:r>
              <w:rPr>
                <w:szCs w:val="28"/>
                <w:lang w:val="nl-NL"/>
              </w:rPr>
              <w:t>- Yêu cầu 2 HS đọc đề bài trong SGK.</w:t>
            </w:r>
          </w:p>
          <w:p w:rsidR="004E7460" w:rsidRDefault="004E7460">
            <w:pPr>
              <w:spacing w:line="288" w:lineRule="auto"/>
              <w:rPr>
                <w:bCs/>
                <w:szCs w:val="28"/>
              </w:rPr>
            </w:pPr>
            <w:r>
              <w:rPr>
                <w:bCs/>
                <w:szCs w:val="28"/>
              </w:rPr>
              <w:t>- GV hướng dẫn :</w:t>
            </w:r>
          </w:p>
          <w:p w:rsidR="004E7460" w:rsidRDefault="004E7460">
            <w:pPr>
              <w:spacing w:line="288" w:lineRule="auto"/>
              <w:rPr>
                <w:bCs/>
                <w:szCs w:val="28"/>
              </w:rPr>
            </w:pPr>
            <w:r>
              <w:rPr>
                <w:bCs/>
                <w:szCs w:val="28"/>
              </w:rPr>
              <w:t xml:space="preserve">+ Chọn 1 trong 3 đề để lập dàn ý </w:t>
            </w:r>
          </w:p>
          <w:p w:rsidR="004E7460" w:rsidRDefault="004E7460">
            <w:pPr>
              <w:spacing w:line="288" w:lineRule="auto"/>
              <w:jc w:val="both"/>
              <w:rPr>
                <w:b/>
                <w:i/>
                <w:szCs w:val="28"/>
              </w:rPr>
            </w:pPr>
            <w:r>
              <w:rPr>
                <w:b/>
                <w:i/>
                <w:szCs w:val="28"/>
              </w:rPr>
              <w:t xml:space="preserve">* Chuẩn bị </w:t>
            </w:r>
          </w:p>
          <w:p w:rsidR="004E7460" w:rsidRDefault="004E7460">
            <w:pPr>
              <w:spacing w:line="288" w:lineRule="auto"/>
              <w:rPr>
                <w:bCs/>
                <w:szCs w:val="28"/>
              </w:rPr>
            </w:pPr>
            <w:r>
              <w:rPr>
                <w:bCs/>
                <w:szCs w:val="28"/>
              </w:rPr>
              <w:lastRenderedPageBreak/>
              <w:t xml:space="preserve">+ Chon 1 cây để miêu tả </w:t>
            </w:r>
          </w:p>
          <w:p w:rsidR="004E7460" w:rsidRDefault="004E7460">
            <w:pPr>
              <w:spacing w:line="288" w:lineRule="auto"/>
              <w:rPr>
                <w:bCs/>
                <w:szCs w:val="28"/>
              </w:rPr>
            </w:pPr>
            <w:r>
              <w:rPr>
                <w:bCs/>
                <w:szCs w:val="28"/>
              </w:rPr>
              <w:t>+ Lựa chọn trình tự miêu tả cây (tả từng bộ phận của cây hay tả đặc điểm của cây theo từng thời kì phát triển ).</w:t>
            </w:r>
          </w:p>
          <w:p w:rsidR="004E7460" w:rsidRDefault="004E7460">
            <w:pPr>
              <w:spacing w:line="288" w:lineRule="auto"/>
              <w:rPr>
                <w:bCs/>
                <w:szCs w:val="28"/>
              </w:rPr>
            </w:pPr>
            <w:r>
              <w:rPr>
                <w:bCs/>
                <w:szCs w:val="28"/>
              </w:rPr>
              <w:t xml:space="preserve">+ Quan sát hoặc nhớ lại kết quả đã quan sát </w:t>
            </w:r>
          </w:p>
          <w:p w:rsidR="004E7460" w:rsidRDefault="004E7460">
            <w:pPr>
              <w:spacing w:line="288" w:lineRule="auto"/>
              <w:rPr>
                <w:b/>
                <w:bCs/>
                <w:szCs w:val="28"/>
              </w:rPr>
            </w:pPr>
            <w:r>
              <w:rPr>
                <w:b/>
                <w:bCs/>
                <w:szCs w:val="28"/>
              </w:rPr>
              <w:t xml:space="preserve">- </w:t>
            </w:r>
            <w:r>
              <w:rPr>
                <w:bCs/>
                <w:szCs w:val="28"/>
              </w:rPr>
              <w:t>GV yêu cầu HS trao đổi để góp ý kết quả quan sát cây định tả</w:t>
            </w:r>
            <w:r>
              <w:rPr>
                <w:b/>
                <w:bCs/>
                <w:szCs w:val="28"/>
              </w:rPr>
              <w:t xml:space="preserve"> </w:t>
            </w:r>
          </w:p>
          <w:p w:rsidR="004E7460" w:rsidRDefault="004E7460">
            <w:pPr>
              <w:spacing w:line="288" w:lineRule="auto"/>
              <w:rPr>
                <w:b/>
                <w:bCs/>
                <w:szCs w:val="28"/>
              </w:rPr>
            </w:pPr>
            <w:r>
              <w:rPr>
                <w:b/>
                <w:bCs/>
                <w:szCs w:val="28"/>
              </w:rPr>
              <w:t xml:space="preserve">- </w:t>
            </w:r>
            <w:r>
              <w:rPr>
                <w:bCs/>
                <w:szCs w:val="28"/>
              </w:rPr>
              <w:t>HS trình bày kết quả quan sát và nêu trình tự sẽ miêu tả</w:t>
            </w:r>
            <w:r>
              <w:rPr>
                <w:b/>
                <w:bCs/>
                <w:szCs w:val="28"/>
              </w:rPr>
              <w:t xml:space="preserve"> </w:t>
            </w:r>
          </w:p>
          <w:p w:rsidR="004E7460" w:rsidRDefault="004E7460">
            <w:pPr>
              <w:spacing w:line="288" w:lineRule="auto"/>
              <w:jc w:val="both"/>
              <w:rPr>
                <w:szCs w:val="28"/>
              </w:rPr>
            </w:pPr>
            <w:r>
              <w:rPr>
                <w:szCs w:val="28"/>
              </w:rPr>
              <w:t>- Gv nhận xét, khen ngợi .</w:t>
            </w:r>
          </w:p>
          <w:p w:rsidR="004E7460" w:rsidRDefault="004E7460">
            <w:pPr>
              <w:spacing w:line="288" w:lineRule="auto"/>
              <w:jc w:val="both"/>
              <w:rPr>
                <w:b/>
                <w:i/>
                <w:szCs w:val="28"/>
              </w:rPr>
            </w:pPr>
            <w:r>
              <w:rPr>
                <w:b/>
                <w:i/>
                <w:szCs w:val="28"/>
              </w:rPr>
              <w:t xml:space="preserve">* Lập dàn ý </w:t>
            </w:r>
          </w:p>
          <w:p w:rsidR="004E7460" w:rsidRDefault="004E7460">
            <w:pPr>
              <w:spacing w:line="288" w:lineRule="auto"/>
              <w:jc w:val="both"/>
              <w:rPr>
                <w:szCs w:val="28"/>
              </w:rPr>
            </w:pPr>
            <w:r>
              <w:rPr>
                <w:szCs w:val="28"/>
              </w:rPr>
              <w:t>- GV cho HS quan sát gợi ý về lập dàn ý bài văn miêu tả cây cối</w:t>
            </w:r>
          </w:p>
          <w:p w:rsidR="004E7460" w:rsidRDefault="004E7460">
            <w:pPr>
              <w:spacing w:line="288" w:lineRule="auto"/>
              <w:jc w:val="both"/>
              <w:rPr>
                <w:szCs w:val="28"/>
                <w:lang w:val="nl-NL"/>
              </w:rPr>
            </w:pPr>
            <w:r>
              <w:rPr>
                <w:szCs w:val="28"/>
              </w:rPr>
              <w:t xml:space="preserve">- GV tổ chức cho HS làm việc nhân: </w:t>
            </w:r>
            <w:r>
              <w:rPr>
                <w:szCs w:val="28"/>
                <w:lang w:val="nl-NL"/>
              </w:rPr>
              <w:t>nói về cây mà em sẽ chọn tả.</w:t>
            </w:r>
          </w:p>
          <w:p w:rsidR="004E7460" w:rsidRDefault="004E7460">
            <w:pPr>
              <w:spacing w:line="288" w:lineRule="auto"/>
              <w:jc w:val="both"/>
              <w:rPr>
                <w:szCs w:val="28"/>
                <w:lang w:val="nl-NL"/>
              </w:rPr>
            </w:pPr>
            <w:r>
              <w:rPr>
                <w:szCs w:val="28"/>
                <w:lang w:val="nl-NL"/>
              </w:rPr>
              <w:t>- Cho HS đọc gợi ý trong SGK.</w:t>
            </w:r>
          </w:p>
          <w:p w:rsidR="004E7460" w:rsidRDefault="004E7460">
            <w:pPr>
              <w:spacing w:line="288" w:lineRule="auto"/>
              <w:jc w:val="both"/>
              <w:rPr>
                <w:szCs w:val="28"/>
                <w:lang w:val="nl-NL"/>
              </w:rPr>
            </w:pPr>
            <w:r>
              <w:rPr>
                <w:szCs w:val="28"/>
                <w:lang w:val="nl-NL"/>
              </w:rPr>
              <w:t>- GV nhắc HS: Các em cần viết nhanh ra giấy nháp dàn ý để tránh bỏ sót các ý khi làm bài. cần tập trung nêu các điểm khác biệt của cây , nhấn mạnh những đặc điểm phù hợp với lợi ích của cây , nêu lí do em yêu thích , kỉ niệm của em đối với em và các bạn .</w:t>
            </w:r>
          </w:p>
          <w:p w:rsidR="004E7460" w:rsidRDefault="004E7460">
            <w:pPr>
              <w:spacing w:line="288" w:lineRule="auto"/>
              <w:jc w:val="both"/>
              <w:rPr>
                <w:szCs w:val="28"/>
              </w:rPr>
            </w:pPr>
            <w:r>
              <w:rPr>
                <w:szCs w:val="28"/>
              </w:rPr>
              <w:t xml:space="preserve">- GV yêu cầu HS trình bày dàn ý của mình </w:t>
            </w:r>
          </w:p>
          <w:p w:rsidR="004E7460" w:rsidRDefault="004E7460">
            <w:pPr>
              <w:spacing w:line="288" w:lineRule="auto"/>
              <w:jc w:val="both"/>
              <w:rPr>
                <w:szCs w:val="28"/>
              </w:rPr>
            </w:pPr>
            <w:r>
              <w:rPr>
                <w:szCs w:val="28"/>
              </w:rPr>
              <w:t xml:space="preserve">- Cả lớp và GV góp ý, hoàn thiện dàn ý  </w:t>
            </w:r>
          </w:p>
          <w:p w:rsidR="004E7460" w:rsidRDefault="004E7460">
            <w:pPr>
              <w:spacing w:line="288" w:lineRule="auto"/>
              <w:jc w:val="both"/>
              <w:rPr>
                <w:b/>
                <w:i/>
                <w:szCs w:val="28"/>
              </w:rPr>
            </w:pPr>
            <w:r>
              <w:rPr>
                <w:b/>
                <w:i/>
                <w:szCs w:val="28"/>
              </w:rPr>
              <w:t xml:space="preserve">* Góp ý và chỉnh sửa dàn ý </w:t>
            </w:r>
          </w:p>
          <w:p w:rsidR="004E7460" w:rsidRDefault="004E7460">
            <w:pPr>
              <w:spacing w:line="288" w:lineRule="auto"/>
              <w:jc w:val="both"/>
              <w:rPr>
                <w:szCs w:val="28"/>
              </w:rPr>
            </w:pPr>
            <w:r>
              <w:rPr>
                <w:szCs w:val="28"/>
              </w:rPr>
              <w:t>- Yêu cầu HS trao đổi dàn ý trong nhóm:</w:t>
            </w:r>
            <w:r>
              <w:rPr>
                <w:b/>
                <w:szCs w:val="28"/>
              </w:rPr>
              <w:t xml:space="preserve"> </w:t>
            </w:r>
            <w:r>
              <w:rPr>
                <w:szCs w:val="28"/>
              </w:rPr>
              <w:t xml:space="preserve"> nhận xét góp ý về bố cục, trình tự miêu tả , lựa chọn những đặc điểm nổi bật để miêu tả.</w:t>
            </w:r>
          </w:p>
          <w:p w:rsidR="004E7460" w:rsidRDefault="004E7460">
            <w:pPr>
              <w:spacing w:line="288" w:lineRule="auto"/>
              <w:jc w:val="both"/>
              <w:rPr>
                <w:szCs w:val="28"/>
              </w:rPr>
            </w:pPr>
            <w:r>
              <w:rPr>
                <w:szCs w:val="28"/>
              </w:rPr>
              <w:t>GV soi bài của HS</w:t>
            </w:r>
          </w:p>
          <w:p w:rsidR="004E7460" w:rsidRDefault="004E7460">
            <w:pPr>
              <w:spacing w:line="288" w:lineRule="auto"/>
              <w:jc w:val="both"/>
              <w:rPr>
                <w:b/>
                <w:szCs w:val="28"/>
              </w:rPr>
            </w:pPr>
            <w:r>
              <w:rPr>
                <w:szCs w:val="28"/>
              </w:rPr>
              <w:t xml:space="preserve">- GV nhận xét chung về cách lập dàn ý của HS </w:t>
            </w:r>
          </w:p>
        </w:tc>
        <w:tc>
          <w:tcPr>
            <w:tcW w:w="4896" w:type="dxa"/>
            <w:tcBorders>
              <w:top w:val="dashed" w:sz="4" w:space="0" w:color="auto"/>
              <w:left w:val="single" w:sz="4" w:space="0" w:color="auto"/>
              <w:bottom w:val="dashed" w:sz="4" w:space="0" w:color="auto"/>
              <w:right w:val="single" w:sz="4" w:space="0" w:color="auto"/>
            </w:tcBorders>
          </w:tcPr>
          <w:p w:rsidR="004E7460" w:rsidRDefault="004E7460">
            <w:pPr>
              <w:spacing w:line="288" w:lineRule="auto"/>
              <w:jc w:val="both"/>
              <w:rPr>
                <w:szCs w:val="28"/>
                <w:lang w:val="nl-NL"/>
              </w:rPr>
            </w:pPr>
          </w:p>
          <w:p w:rsidR="004E7460" w:rsidRDefault="004E7460">
            <w:pPr>
              <w:spacing w:line="288" w:lineRule="auto"/>
              <w:jc w:val="both"/>
              <w:rPr>
                <w:szCs w:val="28"/>
                <w:lang w:val="nl-NL"/>
              </w:rPr>
            </w:pPr>
          </w:p>
          <w:p w:rsidR="004E7460" w:rsidRDefault="004E7460">
            <w:pPr>
              <w:spacing w:line="288" w:lineRule="auto"/>
              <w:jc w:val="both"/>
              <w:rPr>
                <w:szCs w:val="28"/>
                <w:lang w:val="nl-NL"/>
              </w:rPr>
            </w:pPr>
            <w:r>
              <w:rPr>
                <w:szCs w:val="28"/>
                <w:lang w:val="nl-NL"/>
              </w:rPr>
              <w:t xml:space="preserve">- 2 HS đọc </w:t>
            </w:r>
          </w:p>
          <w:p w:rsidR="004E7460" w:rsidRDefault="004E7460">
            <w:pPr>
              <w:spacing w:line="288" w:lineRule="auto"/>
              <w:jc w:val="both"/>
              <w:rPr>
                <w:szCs w:val="28"/>
                <w:lang w:val="nl-NL"/>
              </w:rPr>
            </w:pPr>
          </w:p>
          <w:p w:rsidR="004E7460" w:rsidRDefault="004E7460">
            <w:pPr>
              <w:spacing w:line="288" w:lineRule="auto"/>
              <w:jc w:val="both"/>
              <w:rPr>
                <w:szCs w:val="28"/>
                <w:lang w:val="nl-NL"/>
              </w:rPr>
            </w:pPr>
          </w:p>
          <w:p w:rsidR="004E7460" w:rsidRDefault="004E7460">
            <w:pPr>
              <w:spacing w:line="288" w:lineRule="auto"/>
              <w:jc w:val="both"/>
              <w:rPr>
                <w:szCs w:val="28"/>
                <w:lang w:val="nl-NL"/>
              </w:rPr>
            </w:pPr>
          </w:p>
          <w:p w:rsidR="004E7460" w:rsidRDefault="004E7460">
            <w:pPr>
              <w:spacing w:line="288" w:lineRule="auto"/>
              <w:jc w:val="both"/>
              <w:rPr>
                <w:szCs w:val="28"/>
                <w:lang w:val="nl-NL"/>
              </w:rPr>
            </w:pPr>
          </w:p>
          <w:p w:rsidR="004E7460" w:rsidRDefault="004E7460">
            <w:pPr>
              <w:spacing w:line="288" w:lineRule="auto"/>
              <w:jc w:val="both"/>
              <w:rPr>
                <w:szCs w:val="28"/>
                <w:lang w:val="nl-NL"/>
              </w:rPr>
            </w:pPr>
          </w:p>
          <w:p w:rsidR="004E7460" w:rsidRDefault="004E7460">
            <w:pPr>
              <w:spacing w:line="288" w:lineRule="auto"/>
              <w:jc w:val="both"/>
              <w:rPr>
                <w:szCs w:val="28"/>
                <w:lang w:val="nl-NL"/>
              </w:rPr>
            </w:pPr>
          </w:p>
          <w:p w:rsidR="004E7460" w:rsidRDefault="004E7460">
            <w:pPr>
              <w:spacing w:line="288" w:lineRule="auto"/>
              <w:jc w:val="both"/>
              <w:rPr>
                <w:szCs w:val="28"/>
                <w:lang w:val="nl-NL"/>
              </w:rPr>
            </w:pPr>
            <w:r>
              <w:rPr>
                <w:szCs w:val="28"/>
                <w:lang w:val="nl-NL"/>
              </w:rPr>
              <w:t xml:space="preserve">- HS thảo luận nhóm đôi </w:t>
            </w:r>
          </w:p>
          <w:p w:rsidR="004E7460" w:rsidRDefault="004E7460">
            <w:pPr>
              <w:spacing w:line="288" w:lineRule="auto"/>
              <w:jc w:val="both"/>
              <w:rPr>
                <w:szCs w:val="28"/>
                <w:lang w:val="nl-NL"/>
              </w:rPr>
            </w:pPr>
          </w:p>
          <w:p w:rsidR="004E7460" w:rsidRDefault="004E7460">
            <w:pPr>
              <w:spacing w:line="288" w:lineRule="auto"/>
              <w:jc w:val="both"/>
              <w:rPr>
                <w:bCs/>
                <w:szCs w:val="28"/>
              </w:rPr>
            </w:pPr>
            <w:r>
              <w:rPr>
                <w:bCs/>
                <w:szCs w:val="28"/>
              </w:rPr>
              <w:t>- Đại diện 1 số nhóm trình bày.</w:t>
            </w:r>
          </w:p>
          <w:p w:rsidR="004E7460" w:rsidRDefault="004E7460">
            <w:pPr>
              <w:spacing w:line="288" w:lineRule="auto"/>
              <w:jc w:val="both"/>
              <w:rPr>
                <w:bCs/>
                <w:szCs w:val="28"/>
              </w:rPr>
            </w:pPr>
          </w:p>
          <w:p w:rsidR="004E7460" w:rsidRDefault="004E7460">
            <w:pPr>
              <w:spacing w:line="288" w:lineRule="auto"/>
              <w:jc w:val="both"/>
              <w:rPr>
                <w:bCs/>
                <w:szCs w:val="28"/>
              </w:rPr>
            </w:pPr>
          </w:p>
          <w:p w:rsidR="004E7460" w:rsidRDefault="004E7460">
            <w:pPr>
              <w:spacing w:line="288" w:lineRule="auto"/>
              <w:jc w:val="both"/>
              <w:rPr>
                <w:szCs w:val="28"/>
              </w:rPr>
            </w:pPr>
          </w:p>
          <w:p w:rsidR="004E7460" w:rsidRDefault="004E7460">
            <w:pPr>
              <w:spacing w:line="288" w:lineRule="auto"/>
              <w:jc w:val="both"/>
              <w:rPr>
                <w:szCs w:val="28"/>
              </w:rPr>
            </w:pPr>
            <w:r>
              <w:rPr>
                <w:szCs w:val="28"/>
              </w:rPr>
              <w:t>- HS quan sát</w:t>
            </w:r>
          </w:p>
          <w:p w:rsidR="004E7460" w:rsidRDefault="004E7460">
            <w:pPr>
              <w:spacing w:line="288" w:lineRule="auto"/>
              <w:jc w:val="both"/>
              <w:rPr>
                <w:szCs w:val="28"/>
              </w:rPr>
            </w:pPr>
          </w:p>
          <w:p w:rsidR="004E7460" w:rsidRDefault="004E7460">
            <w:pPr>
              <w:spacing w:line="288" w:lineRule="auto"/>
              <w:jc w:val="both"/>
              <w:rPr>
                <w:szCs w:val="28"/>
              </w:rPr>
            </w:pPr>
          </w:p>
          <w:p w:rsidR="004E7460" w:rsidRDefault="004E7460">
            <w:pPr>
              <w:spacing w:line="288" w:lineRule="auto"/>
              <w:jc w:val="both"/>
              <w:rPr>
                <w:szCs w:val="28"/>
              </w:rPr>
            </w:pPr>
            <w:r>
              <w:rPr>
                <w:szCs w:val="28"/>
              </w:rPr>
              <w:t xml:space="preserve">- HS nêu </w:t>
            </w:r>
          </w:p>
          <w:p w:rsidR="004E7460" w:rsidRDefault="004E7460">
            <w:pPr>
              <w:spacing w:line="288" w:lineRule="auto"/>
              <w:jc w:val="both"/>
              <w:rPr>
                <w:szCs w:val="28"/>
              </w:rPr>
            </w:pPr>
            <w:r>
              <w:rPr>
                <w:szCs w:val="28"/>
              </w:rPr>
              <w:t xml:space="preserve">- HS đọc thầm </w:t>
            </w:r>
          </w:p>
          <w:p w:rsidR="004E7460" w:rsidRDefault="004E7460">
            <w:pPr>
              <w:spacing w:line="288" w:lineRule="auto"/>
              <w:jc w:val="both"/>
              <w:rPr>
                <w:szCs w:val="28"/>
              </w:rPr>
            </w:pPr>
          </w:p>
          <w:p w:rsidR="004E7460" w:rsidRDefault="004E7460">
            <w:pPr>
              <w:spacing w:line="288" w:lineRule="auto"/>
              <w:jc w:val="both"/>
              <w:rPr>
                <w:szCs w:val="28"/>
                <w:lang w:val="nl-NL"/>
              </w:rPr>
            </w:pPr>
            <w:r>
              <w:rPr>
                <w:szCs w:val="28"/>
              </w:rPr>
              <w:t xml:space="preserve">- HS thực hành viết dàn ý </w:t>
            </w:r>
          </w:p>
          <w:p w:rsidR="004E7460" w:rsidRDefault="004E7460">
            <w:pPr>
              <w:spacing w:line="288" w:lineRule="auto"/>
              <w:jc w:val="both"/>
              <w:rPr>
                <w:szCs w:val="28"/>
                <w:lang w:val="nl-NL"/>
              </w:rPr>
            </w:pPr>
          </w:p>
          <w:p w:rsidR="004E7460" w:rsidRDefault="004E7460">
            <w:pPr>
              <w:spacing w:line="288" w:lineRule="auto"/>
              <w:jc w:val="both"/>
              <w:rPr>
                <w:szCs w:val="28"/>
              </w:rPr>
            </w:pPr>
          </w:p>
          <w:p w:rsidR="004E7460" w:rsidRDefault="004E7460">
            <w:pPr>
              <w:spacing w:line="288" w:lineRule="auto"/>
              <w:rPr>
                <w:szCs w:val="28"/>
              </w:rPr>
            </w:pPr>
          </w:p>
          <w:p w:rsidR="004E7460" w:rsidRDefault="004E7460">
            <w:pPr>
              <w:spacing w:line="288" w:lineRule="auto"/>
              <w:rPr>
                <w:szCs w:val="28"/>
              </w:rPr>
            </w:pPr>
          </w:p>
          <w:p w:rsidR="004E7460" w:rsidRDefault="004E7460">
            <w:pPr>
              <w:spacing w:line="288" w:lineRule="auto"/>
              <w:rPr>
                <w:szCs w:val="28"/>
              </w:rPr>
            </w:pPr>
          </w:p>
          <w:p w:rsidR="004E7460" w:rsidRDefault="004E7460">
            <w:pPr>
              <w:spacing w:line="288" w:lineRule="auto"/>
              <w:rPr>
                <w:szCs w:val="28"/>
              </w:rPr>
            </w:pPr>
          </w:p>
          <w:p w:rsidR="004E7460" w:rsidRDefault="004E7460">
            <w:pPr>
              <w:spacing w:line="288" w:lineRule="auto"/>
              <w:rPr>
                <w:szCs w:val="28"/>
              </w:rPr>
            </w:pPr>
          </w:p>
          <w:p w:rsidR="004E7460" w:rsidRDefault="004E7460">
            <w:pPr>
              <w:spacing w:line="288" w:lineRule="auto"/>
              <w:rPr>
                <w:szCs w:val="28"/>
              </w:rPr>
            </w:pPr>
            <w:r>
              <w:rPr>
                <w:szCs w:val="28"/>
              </w:rPr>
              <w:t>- HS trao đổi trong nhóm 4</w:t>
            </w:r>
          </w:p>
          <w:p w:rsidR="004E7460" w:rsidRDefault="004E7460">
            <w:pPr>
              <w:spacing w:line="288" w:lineRule="auto"/>
              <w:rPr>
                <w:szCs w:val="28"/>
              </w:rPr>
            </w:pPr>
          </w:p>
          <w:p w:rsidR="004E7460" w:rsidRDefault="004E7460">
            <w:pPr>
              <w:spacing w:line="288" w:lineRule="auto"/>
              <w:rPr>
                <w:szCs w:val="28"/>
              </w:rPr>
            </w:pPr>
          </w:p>
          <w:p w:rsidR="004E7460" w:rsidRDefault="004E7460">
            <w:pPr>
              <w:spacing w:line="288" w:lineRule="auto"/>
              <w:rPr>
                <w:szCs w:val="28"/>
              </w:rPr>
            </w:pPr>
            <w:r>
              <w:rPr>
                <w:szCs w:val="28"/>
              </w:rPr>
              <w:t xml:space="preserve">- HS chỉnh sửa, bổ sung </w:t>
            </w:r>
          </w:p>
          <w:p w:rsidR="004E7460" w:rsidRDefault="004E7460">
            <w:pPr>
              <w:spacing w:line="288" w:lineRule="auto"/>
              <w:rPr>
                <w:szCs w:val="28"/>
              </w:rPr>
            </w:pPr>
          </w:p>
          <w:p w:rsidR="004E7460" w:rsidRDefault="004E7460">
            <w:pPr>
              <w:spacing w:line="288" w:lineRule="auto"/>
              <w:rPr>
                <w:szCs w:val="28"/>
              </w:rPr>
            </w:pPr>
          </w:p>
          <w:p w:rsidR="004E7460" w:rsidRDefault="004E7460">
            <w:pPr>
              <w:spacing w:line="288" w:lineRule="auto"/>
              <w:rPr>
                <w:szCs w:val="28"/>
              </w:rPr>
            </w:pPr>
            <w:r>
              <w:rPr>
                <w:szCs w:val="28"/>
              </w:rPr>
              <w:t>- HS trình bày và nhận xét, góp ý.</w:t>
            </w:r>
          </w:p>
        </w:tc>
      </w:tr>
      <w:tr w:rsidR="004E7460" w:rsidTr="004E7460">
        <w:tc>
          <w:tcPr>
            <w:tcW w:w="5070" w:type="dxa"/>
            <w:tcBorders>
              <w:top w:val="dashed" w:sz="4" w:space="0" w:color="auto"/>
              <w:left w:val="single" w:sz="4" w:space="0" w:color="auto"/>
              <w:bottom w:val="single" w:sz="4" w:space="0" w:color="auto"/>
              <w:right w:val="single" w:sz="4" w:space="0" w:color="auto"/>
            </w:tcBorders>
            <w:hideMark/>
          </w:tcPr>
          <w:p w:rsidR="004E7460" w:rsidRDefault="004E7460">
            <w:pPr>
              <w:spacing w:line="288" w:lineRule="auto"/>
              <w:jc w:val="both"/>
              <w:rPr>
                <w:b/>
                <w:szCs w:val="28"/>
                <w:lang w:val="nl-NL"/>
              </w:rPr>
            </w:pPr>
            <w:r>
              <w:rPr>
                <w:b/>
                <w:szCs w:val="28"/>
                <w:lang w:val="nl-NL"/>
              </w:rPr>
              <w:lastRenderedPageBreak/>
              <w:t>3. Hoạt động củng cố - vận dụng: (2-3p)</w:t>
            </w:r>
          </w:p>
          <w:p w:rsidR="004E7460" w:rsidRDefault="004E7460">
            <w:pPr>
              <w:spacing w:line="288" w:lineRule="auto"/>
              <w:jc w:val="both"/>
              <w:rPr>
                <w:szCs w:val="28"/>
              </w:rPr>
            </w:pPr>
            <w:r>
              <w:rPr>
                <w:szCs w:val="28"/>
              </w:rPr>
              <w:t>- Nhận xét tiết học.</w:t>
            </w:r>
          </w:p>
          <w:p w:rsidR="004E7460" w:rsidRDefault="004E7460">
            <w:pPr>
              <w:spacing w:line="288" w:lineRule="auto"/>
              <w:jc w:val="both"/>
              <w:rPr>
                <w:szCs w:val="28"/>
              </w:rPr>
            </w:pPr>
            <w:r>
              <w:rPr>
                <w:szCs w:val="28"/>
              </w:rPr>
              <w:t>- Dặn dò bài về nhà.</w:t>
            </w:r>
          </w:p>
        </w:tc>
        <w:tc>
          <w:tcPr>
            <w:tcW w:w="4938" w:type="dxa"/>
            <w:gridSpan w:val="2"/>
            <w:tcBorders>
              <w:top w:val="dashed" w:sz="4" w:space="0" w:color="auto"/>
              <w:left w:val="single" w:sz="4" w:space="0" w:color="auto"/>
              <w:bottom w:val="single" w:sz="4" w:space="0" w:color="auto"/>
              <w:right w:val="single" w:sz="4" w:space="0" w:color="auto"/>
            </w:tcBorders>
          </w:tcPr>
          <w:p w:rsidR="004E7460" w:rsidRDefault="004E7460">
            <w:pPr>
              <w:spacing w:line="288" w:lineRule="auto"/>
              <w:jc w:val="both"/>
              <w:rPr>
                <w:szCs w:val="28"/>
              </w:rPr>
            </w:pPr>
          </w:p>
          <w:p w:rsidR="004E7460" w:rsidRDefault="004E7460">
            <w:pPr>
              <w:spacing w:line="288" w:lineRule="auto"/>
              <w:jc w:val="both"/>
              <w:rPr>
                <w:szCs w:val="28"/>
              </w:rPr>
            </w:pPr>
            <w:r>
              <w:rPr>
                <w:szCs w:val="28"/>
              </w:rPr>
              <w:t>- HS lắng nghe, rút kinh nghiệm.</w:t>
            </w:r>
          </w:p>
          <w:p w:rsidR="004E7460" w:rsidRDefault="004E7460">
            <w:pPr>
              <w:spacing w:line="288" w:lineRule="auto"/>
              <w:rPr>
                <w:szCs w:val="28"/>
              </w:rPr>
            </w:pPr>
          </w:p>
        </w:tc>
      </w:tr>
    </w:tbl>
    <w:p w:rsidR="004E7460" w:rsidRDefault="004E7460" w:rsidP="004E7460">
      <w:pPr>
        <w:spacing w:line="300" w:lineRule="auto"/>
        <w:jc w:val="center"/>
        <w:rPr>
          <w:b/>
          <w:bCs/>
          <w:szCs w:val="28"/>
        </w:rPr>
      </w:pPr>
      <w:r>
        <w:rPr>
          <w:b/>
          <w:bCs/>
          <w:szCs w:val="28"/>
        </w:rPr>
        <w:t>-------------------------------------------------------</w:t>
      </w:r>
    </w:p>
    <w:p w:rsidR="00DF5E77" w:rsidRDefault="00DF5E77"/>
    <w:sectPr w:rsidR="00DF5E77" w:rsidSect="007D179F">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lang w:eastAsia="en-US" w:bidi="ar-SA"/>
      </w:rPr>
    </w:lvl>
    <w:lvl w:ilvl="2" w:tplc="8A9C1E06">
      <w:numFmt w:val="bullet"/>
      <w:lvlText w:val="•"/>
      <w:lvlJc w:val="left"/>
      <w:pPr>
        <w:ind w:left="610" w:hanging="164"/>
      </w:pPr>
      <w:rPr>
        <w:lang w:eastAsia="en-US" w:bidi="ar-SA"/>
      </w:rPr>
    </w:lvl>
    <w:lvl w:ilvl="3" w:tplc="323A384C">
      <w:numFmt w:val="bullet"/>
      <w:lvlText w:val="•"/>
      <w:lvlJc w:val="left"/>
      <w:pPr>
        <w:ind w:left="865" w:hanging="164"/>
      </w:pPr>
      <w:rPr>
        <w:lang w:eastAsia="en-US" w:bidi="ar-SA"/>
      </w:rPr>
    </w:lvl>
    <w:lvl w:ilvl="4" w:tplc="08AE7928">
      <w:numFmt w:val="bullet"/>
      <w:lvlText w:val="•"/>
      <w:lvlJc w:val="left"/>
      <w:pPr>
        <w:ind w:left="1120" w:hanging="164"/>
      </w:pPr>
      <w:rPr>
        <w:lang w:eastAsia="en-US" w:bidi="ar-SA"/>
      </w:rPr>
    </w:lvl>
    <w:lvl w:ilvl="5" w:tplc="8EEC998E">
      <w:numFmt w:val="bullet"/>
      <w:lvlText w:val="•"/>
      <w:lvlJc w:val="left"/>
      <w:pPr>
        <w:ind w:left="1376" w:hanging="164"/>
      </w:pPr>
      <w:rPr>
        <w:lang w:eastAsia="en-US" w:bidi="ar-SA"/>
      </w:rPr>
    </w:lvl>
    <w:lvl w:ilvl="6" w:tplc="64CC7506">
      <w:numFmt w:val="bullet"/>
      <w:lvlText w:val="•"/>
      <w:lvlJc w:val="left"/>
      <w:pPr>
        <w:ind w:left="1631" w:hanging="164"/>
      </w:pPr>
      <w:rPr>
        <w:lang w:eastAsia="en-US" w:bidi="ar-SA"/>
      </w:rPr>
    </w:lvl>
    <w:lvl w:ilvl="7" w:tplc="CF76776A">
      <w:numFmt w:val="bullet"/>
      <w:lvlText w:val="•"/>
      <w:lvlJc w:val="left"/>
      <w:pPr>
        <w:ind w:left="1886" w:hanging="164"/>
      </w:pPr>
      <w:rPr>
        <w:lang w:eastAsia="en-US" w:bidi="ar-SA"/>
      </w:rPr>
    </w:lvl>
    <w:lvl w:ilvl="8" w:tplc="BED6B4B6">
      <w:numFmt w:val="bullet"/>
      <w:lvlText w:val="•"/>
      <w:lvlJc w:val="left"/>
      <w:pPr>
        <w:ind w:left="2141" w:hanging="164"/>
      </w:pPr>
      <w:rPr>
        <w:lang w:eastAsia="en-US" w:bidi="ar-SA"/>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460"/>
    <w:rsid w:val="004E7460"/>
    <w:rsid w:val="00727CAE"/>
    <w:rsid w:val="007D179F"/>
    <w:rsid w:val="009E6768"/>
    <w:rsid w:val="00DF5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F3C32"/>
  <w15:chartTrackingRefBased/>
  <w15:docId w15:val="{42786FF7-D512-49AF-89A4-5463B0AED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460"/>
    <w:pPr>
      <w:spacing w:after="0" w:line="240" w:lineRule="auto"/>
    </w:pPr>
    <w:rPr>
      <w:rFonts w:ascii="Times New Roman" w:eastAsia="Calibri"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E7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58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Vu</dc:creator>
  <cp:keywords/>
  <dc:description/>
  <cp:lastModifiedBy>Thu Vu</cp:lastModifiedBy>
  <cp:revision>2</cp:revision>
  <dcterms:created xsi:type="dcterms:W3CDTF">2026-04-09T23:26:00Z</dcterms:created>
  <dcterms:modified xsi:type="dcterms:W3CDTF">2026-04-09T23:27:00Z</dcterms:modified>
</cp:coreProperties>
</file>