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308C" w14:textId="77777777" w:rsidR="00843D6A" w:rsidRDefault="00843D6A" w:rsidP="00843D6A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Tiết 141: PHÉP CỘNG PHÂN SỐ (T2)</w:t>
      </w:r>
    </w:p>
    <w:p w14:paraId="43801CE9" w14:textId="77777777" w:rsidR="00843D6A" w:rsidRPr="004861B9" w:rsidRDefault="00843D6A" w:rsidP="00843D6A">
      <w:pPr>
        <w:spacing w:line="276" w:lineRule="auto"/>
        <w:rPr>
          <w:b/>
          <w:bCs/>
          <w:sz w:val="28"/>
          <w:szCs w:val="28"/>
        </w:rPr>
      </w:pPr>
      <w:r w:rsidRPr="004861B9">
        <w:rPr>
          <w:b/>
          <w:bCs/>
          <w:sz w:val="28"/>
          <w:szCs w:val="28"/>
        </w:rPr>
        <w:t>I. Yêu cầu cần đạt</w:t>
      </w:r>
    </w:p>
    <w:p w14:paraId="24E1FD60" w14:textId="77777777" w:rsidR="00843D6A" w:rsidRPr="004861B9" w:rsidRDefault="00843D6A" w:rsidP="00843D6A">
      <w:pPr>
        <w:spacing w:line="276" w:lineRule="auto"/>
        <w:rPr>
          <w:b/>
          <w:sz w:val="28"/>
          <w:szCs w:val="28"/>
        </w:rPr>
      </w:pPr>
      <w:r w:rsidRPr="004861B9">
        <w:rPr>
          <w:b/>
          <w:sz w:val="28"/>
          <w:szCs w:val="28"/>
        </w:rPr>
        <w:t>1. Kiến thức, kĩ năng:</w:t>
      </w:r>
    </w:p>
    <w:p w14:paraId="0CC2007A" w14:textId="77777777" w:rsidR="00843D6A" w:rsidRDefault="00843D6A" w:rsidP="00843D6A">
      <w:pPr>
        <w:spacing w:line="276" w:lineRule="auto"/>
        <w:rPr>
          <w:sz w:val="28"/>
          <w:szCs w:val="28"/>
        </w:rPr>
      </w:pPr>
      <w:r w:rsidRPr="004861B9">
        <w:rPr>
          <w:sz w:val="28"/>
          <w:szCs w:val="28"/>
        </w:rPr>
        <w:t xml:space="preserve">- </w:t>
      </w:r>
      <w:r w:rsidRPr="004861B9">
        <w:rPr>
          <w:sz w:val="28"/>
          <w:szCs w:val="28"/>
          <w:lang w:val="vi-VN"/>
        </w:rPr>
        <w:t>Củng cố và mở rộng các kiến thức về phép cộng hai, ba phân số có cùng mẫu số</w:t>
      </w:r>
      <w:r w:rsidRPr="004861B9">
        <w:rPr>
          <w:sz w:val="28"/>
          <w:szCs w:val="28"/>
        </w:rPr>
        <w:t>.</w:t>
      </w:r>
    </w:p>
    <w:p w14:paraId="09990F6E" w14:textId="77777777" w:rsidR="00843D6A" w:rsidRPr="004861B9" w:rsidRDefault="00843D6A" w:rsidP="00843D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Vận dụng </w:t>
      </w:r>
      <w:r w:rsidRPr="00B64BAE">
        <w:rPr>
          <w:sz w:val="28"/>
          <w:szCs w:val="28"/>
        </w:rPr>
        <w:t>giải các bài toán thực tế liên quan đến phép cộng có cùng mẫu số</w:t>
      </w:r>
    </w:p>
    <w:p w14:paraId="4FF1B0E6" w14:textId="77777777" w:rsidR="00843D6A" w:rsidRPr="004861B9" w:rsidRDefault="00843D6A" w:rsidP="00843D6A">
      <w:pPr>
        <w:spacing w:line="276" w:lineRule="auto"/>
        <w:jc w:val="both"/>
        <w:rPr>
          <w:b/>
          <w:sz w:val="28"/>
          <w:szCs w:val="28"/>
        </w:rPr>
      </w:pPr>
      <w:r w:rsidRPr="004861B9">
        <w:rPr>
          <w:b/>
          <w:sz w:val="28"/>
          <w:szCs w:val="28"/>
        </w:rPr>
        <w:t xml:space="preserve">2. Năng lực </w:t>
      </w:r>
    </w:p>
    <w:p w14:paraId="061C3B67" w14:textId="77777777" w:rsidR="00843D6A" w:rsidRPr="004861B9" w:rsidRDefault="00843D6A" w:rsidP="00843D6A">
      <w:pPr>
        <w:spacing w:line="276" w:lineRule="auto"/>
        <w:jc w:val="both"/>
        <w:rPr>
          <w:sz w:val="28"/>
          <w:szCs w:val="28"/>
          <w:lang w:val="vi-VN"/>
        </w:rPr>
      </w:pPr>
      <w:r w:rsidRPr="004861B9">
        <w:rPr>
          <w:sz w:val="28"/>
          <w:szCs w:val="28"/>
          <w:lang w:val="vi-VN"/>
        </w:rPr>
        <w:t>- Phát triển năng lực giải quyết vấn đề, năng lực giao tiếp</w:t>
      </w:r>
      <w:r w:rsidRPr="004861B9">
        <w:rPr>
          <w:sz w:val="28"/>
          <w:szCs w:val="28"/>
        </w:rPr>
        <w:t>, năng lực tính</w:t>
      </w:r>
      <w:r w:rsidRPr="004861B9">
        <w:rPr>
          <w:sz w:val="28"/>
          <w:szCs w:val="28"/>
          <w:lang w:val="vi-VN"/>
        </w:rPr>
        <w:t xml:space="preserve"> toán thông qua làm các bài tập.</w:t>
      </w:r>
    </w:p>
    <w:p w14:paraId="041F9BB7" w14:textId="77777777" w:rsidR="00843D6A" w:rsidRPr="004861B9" w:rsidRDefault="00843D6A" w:rsidP="00843D6A">
      <w:pPr>
        <w:spacing w:line="276" w:lineRule="auto"/>
        <w:jc w:val="both"/>
        <w:rPr>
          <w:b/>
          <w:bCs/>
          <w:sz w:val="28"/>
          <w:szCs w:val="28"/>
        </w:rPr>
      </w:pPr>
      <w:r w:rsidRPr="004861B9">
        <w:rPr>
          <w:sz w:val="28"/>
          <w:szCs w:val="28"/>
          <w:lang w:val="vi-VN"/>
        </w:rPr>
        <w:t>- Phát triển kĩ năng hợp tác và giao tiếp, rèn tính cẩn thận.</w:t>
      </w:r>
    </w:p>
    <w:p w14:paraId="4BA55EEC" w14:textId="77777777" w:rsidR="00843D6A" w:rsidRPr="004861B9" w:rsidRDefault="00843D6A" w:rsidP="00843D6A">
      <w:pPr>
        <w:spacing w:line="276" w:lineRule="auto"/>
        <w:jc w:val="both"/>
        <w:rPr>
          <w:sz w:val="28"/>
          <w:szCs w:val="28"/>
          <w:lang w:val="vi-VN"/>
        </w:rPr>
      </w:pPr>
      <w:r w:rsidRPr="004861B9">
        <w:rPr>
          <w:b/>
          <w:sz w:val="28"/>
          <w:szCs w:val="28"/>
          <w:lang w:val="vi-VN"/>
        </w:rPr>
        <w:t>3. Phẩm chất:</w:t>
      </w:r>
      <w:r w:rsidRPr="004861B9">
        <w:rPr>
          <w:sz w:val="28"/>
          <w:szCs w:val="28"/>
          <w:lang w:val="vi-VN"/>
        </w:rPr>
        <w:t xml:space="preserve"> </w:t>
      </w:r>
    </w:p>
    <w:p w14:paraId="22375A5B" w14:textId="77777777" w:rsidR="00843D6A" w:rsidRPr="004861B9" w:rsidRDefault="00843D6A" w:rsidP="00843D6A">
      <w:pPr>
        <w:spacing w:line="276" w:lineRule="auto"/>
        <w:jc w:val="both"/>
        <w:rPr>
          <w:sz w:val="28"/>
          <w:szCs w:val="28"/>
          <w:lang w:val="vi-VN"/>
        </w:rPr>
      </w:pPr>
      <w:r w:rsidRPr="004861B9">
        <w:rPr>
          <w:sz w:val="28"/>
          <w:szCs w:val="28"/>
          <w:lang w:val="vi-VN"/>
        </w:rPr>
        <w:t>- Yêu thích trải nghiệm toán học, chăm chỉ, trách nhiệm trong học tập.</w:t>
      </w:r>
    </w:p>
    <w:p w14:paraId="409207A3" w14:textId="77777777" w:rsidR="00843D6A" w:rsidRPr="004861B9" w:rsidRDefault="00843D6A" w:rsidP="00843D6A">
      <w:pPr>
        <w:spacing w:line="276" w:lineRule="auto"/>
        <w:jc w:val="both"/>
        <w:rPr>
          <w:b/>
          <w:bCs/>
          <w:sz w:val="28"/>
          <w:szCs w:val="28"/>
          <w:lang w:val="vi-VN"/>
        </w:rPr>
      </w:pPr>
      <w:r w:rsidRPr="004861B9">
        <w:rPr>
          <w:sz w:val="28"/>
          <w:szCs w:val="28"/>
          <w:lang w:val="vi-VN"/>
        </w:rPr>
        <w:t xml:space="preserve">- </w:t>
      </w:r>
      <w:r w:rsidRPr="004861B9">
        <w:rPr>
          <w:sz w:val="28"/>
          <w:szCs w:val="28"/>
        </w:rPr>
        <w:t>Có ý thức trong học tập</w:t>
      </w:r>
      <w:r w:rsidRPr="004861B9">
        <w:rPr>
          <w:b/>
          <w:bCs/>
          <w:sz w:val="28"/>
          <w:szCs w:val="28"/>
          <w:lang w:val="vi-VN"/>
        </w:rPr>
        <w:t xml:space="preserve"> </w:t>
      </w:r>
    </w:p>
    <w:p w14:paraId="3D3BC2FE" w14:textId="77777777" w:rsidR="00843D6A" w:rsidRPr="00467D1F" w:rsidRDefault="00843D6A" w:rsidP="00843D6A">
      <w:pPr>
        <w:spacing w:line="276" w:lineRule="auto"/>
        <w:rPr>
          <w:b/>
          <w:bCs/>
          <w:sz w:val="28"/>
          <w:szCs w:val="28"/>
        </w:rPr>
      </w:pPr>
      <w:r w:rsidRPr="004861B9">
        <w:rPr>
          <w:b/>
          <w:bCs/>
          <w:sz w:val="28"/>
          <w:szCs w:val="28"/>
        </w:rPr>
        <w:t>II. Đồ dùng dạy học</w:t>
      </w:r>
      <w:r>
        <w:rPr>
          <w:b/>
          <w:bCs/>
          <w:sz w:val="28"/>
          <w:szCs w:val="28"/>
        </w:rPr>
        <w:t>:</w:t>
      </w:r>
      <w:r w:rsidRPr="004861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Điện thoại soi bài</w:t>
      </w:r>
    </w:p>
    <w:p w14:paraId="38B46EC1" w14:textId="77777777" w:rsidR="00843D6A" w:rsidRPr="004861B9" w:rsidRDefault="00843D6A" w:rsidP="00843D6A">
      <w:pPr>
        <w:spacing w:line="276" w:lineRule="auto"/>
        <w:rPr>
          <w:b/>
          <w:bCs/>
          <w:sz w:val="28"/>
          <w:szCs w:val="28"/>
        </w:rPr>
      </w:pPr>
      <w:r w:rsidRPr="004861B9">
        <w:rPr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35"/>
        <w:gridCol w:w="3681"/>
      </w:tblGrid>
      <w:tr w:rsidR="00843D6A" w:rsidRPr="004861B9" w14:paraId="1425550A" w14:textId="77777777" w:rsidTr="0077098B">
        <w:tc>
          <w:tcPr>
            <w:tcW w:w="5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ABD7" w14:textId="77777777" w:rsidR="00843D6A" w:rsidRPr="004861B9" w:rsidRDefault="00843D6A" w:rsidP="0077098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24D1D" w14:textId="77777777" w:rsidR="00843D6A" w:rsidRPr="004861B9" w:rsidRDefault="00843D6A" w:rsidP="0077098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43D6A" w:rsidRPr="004861B9" w14:paraId="5A045634" w14:textId="77777777" w:rsidTr="0077098B">
        <w:tc>
          <w:tcPr>
            <w:tcW w:w="5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3C0BB7" w14:textId="77777777" w:rsidR="00843D6A" w:rsidRPr="004861B9" w:rsidRDefault="00843D6A" w:rsidP="0077098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>1. Hoạt động mở đầu (3-5’)</w:t>
            </w:r>
          </w:p>
          <w:p w14:paraId="559A5654" w14:textId="77777777" w:rsidR="00843D6A" w:rsidRPr="004861B9" w:rsidRDefault="00843D6A" w:rsidP="0077098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 xml:space="preserve">a. Khởi động: </w:t>
            </w:r>
          </w:p>
          <w:p w14:paraId="1CEEAF42" w14:textId="77777777" w:rsidR="00843D6A" w:rsidRPr="000861F3" w:rsidRDefault="00843D6A" w:rsidP="0077098B">
            <w:pPr>
              <w:spacing w:line="276" w:lineRule="auto"/>
              <w:rPr>
                <w:rFonts w:eastAsia="Aptos"/>
                <w:bCs/>
                <w:color w:val="000000"/>
                <w:sz w:val="28"/>
                <w:szCs w:val="28"/>
              </w:rPr>
            </w:pPr>
            <w:r>
              <w:rPr>
                <w:rFonts w:eastAsia="Aptos"/>
                <w:bCs/>
                <w:color w:val="000000"/>
                <w:sz w:val="28"/>
                <w:szCs w:val="28"/>
              </w:rPr>
              <w:t>- GV cho HS vận động theo nhạc “Ở trường cô dạy em thế”</w:t>
            </w:r>
          </w:p>
          <w:p w14:paraId="0BC6292F" w14:textId="77777777" w:rsidR="00843D6A" w:rsidRPr="004861B9" w:rsidRDefault="00843D6A" w:rsidP="0077098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>b. Kiểm tra bài cũ:</w:t>
            </w:r>
          </w:p>
          <w:p w14:paraId="4C269803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</w:rPr>
              <w:t xml:space="preserve">- Nêu </w:t>
            </w:r>
            <w:r w:rsidRPr="004861B9">
              <w:rPr>
                <w:sz w:val="28"/>
                <w:szCs w:val="28"/>
                <w:lang w:val="vi-VN"/>
              </w:rPr>
              <w:t>cách cộng hai phân số có cùng mẫu</w:t>
            </w:r>
            <w:r w:rsidRPr="004861B9">
              <w:rPr>
                <w:sz w:val="28"/>
                <w:szCs w:val="28"/>
              </w:rPr>
              <w:t>?</w:t>
            </w:r>
          </w:p>
          <w:p w14:paraId="7FA27DCF" w14:textId="77777777" w:rsidR="00843D6A" w:rsidRPr="004861B9" w:rsidRDefault="00843D6A" w:rsidP="0077098B">
            <w:pPr>
              <w:spacing w:line="276" w:lineRule="auto"/>
              <w:rPr>
                <w:iCs/>
                <w:sz w:val="28"/>
                <w:szCs w:val="28"/>
              </w:rPr>
            </w:pPr>
            <w:r w:rsidRPr="004861B9">
              <w:rPr>
                <w:iCs/>
                <w:sz w:val="28"/>
                <w:szCs w:val="28"/>
              </w:rPr>
              <w:t xml:space="preserve">- </w:t>
            </w:r>
            <w:r w:rsidRPr="004861B9">
              <w:rPr>
                <w:iCs/>
                <w:sz w:val="28"/>
                <w:szCs w:val="28"/>
                <w:lang w:val="vi-VN"/>
              </w:rPr>
              <w:t xml:space="preserve">Lấy ví dụ minh họa </w:t>
            </w:r>
            <w:r w:rsidRPr="004861B9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15C6C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70035633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4B0EE0DB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vận động theo nhạc</w:t>
            </w:r>
          </w:p>
          <w:p w14:paraId="14D514FE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4D93092C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1CD3BFF8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trả lời.</w:t>
            </w:r>
          </w:p>
          <w:p w14:paraId="02783E8D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3D6A" w:rsidRPr="004861B9" w14:paraId="6237853A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736BDE75" w14:textId="77777777" w:rsidR="00843D6A" w:rsidRPr="004861B9" w:rsidRDefault="00843D6A" w:rsidP="0077098B">
            <w:pPr>
              <w:spacing w:line="276" w:lineRule="auto"/>
              <w:rPr>
                <w:iCs/>
                <w:sz w:val="28"/>
                <w:szCs w:val="28"/>
              </w:rPr>
            </w:pPr>
            <w:r w:rsidRPr="004861B9">
              <w:rPr>
                <w:iCs/>
                <w:sz w:val="28"/>
                <w:szCs w:val="28"/>
              </w:rPr>
              <w:t>- GV giới thiệu - ghi bài.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0C422FFC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ghi vở</w:t>
            </w:r>
          </w:p>
        </w:tc>
      </w:tr>
      <w:tr w:rsidR="00843D6A" w:rsidRPr="004861B9" w14:paraId="5CF590BD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3633C9A6" w14:textId="77777777" w:rsidR="00F9654C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 xml:space="preserve">2. Hoạt động luyện tập, thực hành: </w:t>
            </w:r>
          </w:p>
          <w:p w14:paraId="06FEE222" w14:textId="0A7E9C03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 w:rsidRPr="004861B9">
              <w:rPr>
                <w:b/>
                <w:bCs/>
                <w:sz w:val="28"/>
                <w:szCs w:val="28"/>
              </w:rPr>
              <w:t xml:space="preserve">(30-32’) 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7B35E094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3D6A" w:rsidRPr="004861B9" w14:paraId="7CE783FC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53BE8FFB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861B9">
              <w:rPr>
                <w:b/>
                <w:bCs/>
                <w:sz w:val="28"/>
                <w:szCs w:val="28"/>
                <w:lang w:val="pt-BR"/>
              </w:rPr>
              <w:t xml:space="preserve">Bài 1: </w:t>
            </w:r>
            <w:r w:rsidRPr="004861B9">
              <w:rPr>
                <w:b/>
                <w:bCs/>
                <w:sz w:val="28"/>
                <w:szCs w:val="28"/>
              </w:rPr>
              <w:t>(7-8’)</w:t>
            </w:r>
          </w:p>
          <w:p w14:paraId="50A66A8C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  <w:lang w:val="pt-BR"/>
              </w:rPr>
            </w:pPr>
            <w:r w:rsidRPr="00467B4D">
              <w:rPr>
                <w:b/>
                <w:i/>
                <w:iCs/>
                <w:sz w:val="28"/>
                <w:szCs w:val="28"/>
                <w:lang w:val="pt-BR"/>
              </w:rPr>
              <w:t>*Kiến thức</w:t>
            </w:r>
            <w:r w:rsidRPr="004861B9">
              <w:rPr>
                <w:bCs/>
                <w:sz w:val="28"/>
                <w:szCs w:val="28"/>
                <w:lang w:val="pt-BR"/>
              </w:rPr>
              <w:t>: Quy tắc cộng 2 phân số cùng mẫu, nhận biết và khắc phục các lỗi sai thường gặp.</w:t>
            </w:r>
          </w:p>
          <w:p w14:paraId="1B5258F3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412B1ED2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2E4A2F23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6EFF2B2D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74A37F30" w14:textId="77777777" w:rsidR="003C3E89" w:rsidRPr="004861B9" w:rsidRDefault="003C3E89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4E2858E7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1 </w:t>
            </w:r>
            <w:r w:rsidRPr="004861B9">
              <w:rPr>
                <w:sz w:val="28"/>
                <w:szCs w:val="28"/>
              </w:rPr>
              <w:t>HS đọc.</w:t>
            </w:r>
          </w:p>
        </w:tc>
      </w:tr>
      <w:tr w:rsidR="00843D6A" w:rsidRPr="004861B9" w14:paraId="4C501AD8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58BF543B" w14:textId="77777777" w:rsidR="00843D6A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pt-BR"/>
              </w:rPr>
              <w:t>- Bài yêu cầu làm gì? (</w:t>
            </w:r>
            <w:r w:rsidRPr="004861B9">
              <w:rPr>
                <w:sz w:val="28"/>
                <w:szCs w:val="28"/>
                <w:lang w:val="vi-VN"/>
              </w:rPr>
              <w:t xml:space="preserve">Chọn Đ/ </w:t>
            </w:r>
            <w:r w:rsidRPr="004861B9">
              <w:rPr>
                <w:sz w:val="28"/>
                <w:szCs w:val="28"/>
              </w:rPr>
              <w:t>S)</w:t>
            </w:r>
          </w:p>
          <w:p w14:paraId="3F0F34AC" w14:textId="36188B3D" w:rsidR="00843D6A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Yêu cầu HS làm </w:t>
            </w:r>
            <w:r w:rsidR="00731A57">
              <w:rPr>
                <w:sz w:val="28"/>
                <w:szCs w:val="28"/>
              </w:rPr>
              <w:t>nháp</w:t>
            </w:r>
          </w:p>
          <w:p w14:paraId="45649123" w14:textId="744BA710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F2714">
              <w:rPr>
                <w:sz w:val="28"/>
                <w:szCs w:val="28"/>
              </w:rPr>
              <w:t>Tổ chức cho HS chơi “Ai nhanh, ai đúng”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E20BFB6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</w:t>
            </w:r>
            <w:r>
              <w:rPr>
                <w:sz w:val="28"/>
                <w:szCs w:val="28"/>
              </w:rPr>
              <w:t xml:space="preserve"> trả lời</w:t>
            </w:r>
          </w:p>
          <w:p w14:paraId="09677459" w14:textId="77777777" w:rsidR="00843D6A" w:rsidRDefault="00843D6A" w:rsidP="0077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  <w:p w14:paraId="7B5819C0" w14:textId="454EA903" w:rsidR="003F2714" w:rsidRDefault="003F2714" w:rsidP="0077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chơi</w:t>
            </w:r>
          </w:p>
          <w:p w14:paraId="21F1978F" w14:textId="77777777" w:rsidR="00843D6A" w:rsidRPr="00AC484B" w:rsidRDefault="00843D6A" w:rsidP="0077098B">
            <w:pPr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vi-VN"/>
              </w:rPr>
              <w:t>+ Mai : S; Nam: S; Việt : Đ</w:t>
            </w:r>
          </w:p>
        </w:tc>
      </w:tr>
      <w:tr w:rsidR="00843D6A" w:rsidRPr="004861B9" w14:paraId="018DEEE6" w14:textId="77777777" w:rsidTr="0077098B">
        <w:trPr>
          <w:trHeight w:val="2832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3822BEC4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lastRenderedPageBreak/>
              <w:t xml:space="preserve">- Làm sao để xem xác định được </w:t>
            </w:r>
            <w:r w:rsidRPr="004861B9">
              <w:rPr>
                <w:sz w:val="28"/>
                <w:szCs w:val="28"/>
                <w:lang w:val="vi-VN"/>
              </w:rPr>
              <w:t>bạn nào làm sai, bạn nào làm đúng</w:t>
            </w:r>
            <w:r w:rsidRPr="004861B9">
              <w:rPr>
                <w:sz w:val="28"/>
                <w:szCs w:val="28"/>
                <w:lang w:val="pt-BR"/>
              </w:rPr>
              <w:t>?</w:t>
            </w:r>
            <w:r w:rsidRPr="004861B9">
              <w:rPr>
                <w:sz w:val="28"/>
                <w:szCs w:val="28"/>
                <w:lang w:val="vi-VN"/>
              </w:rPr>
              <w:t xml:space="preserve"> </w:t>
            </w:r>
          </w:p>
          <w:p w14:paraId="27FD2711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5D0840E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 xml:space="preserve">- HS trả lời. </w:t>
            </w:r>
          </w:p>
          <w:p w14:paraId="1B66CE80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861B9">
              <w:rPr>
                <w:sz w:val="28"/>
                <w:szCs w:val="28"/>
                <w:lang w:val="vi-VN"/>
              </w:rPr>
              <w:t>ựa vào quy tắc cộng hai phân số cùng mẫu số</w:t>
            </w:r>
          </w:p>
          <w:p w14:paraId="520CCDEE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 xml:space="preserve">+ Mai : cộng tử số với tử số, mẫu số với mẫu số </w:t>
            </w:r>
            <w:r w:rsidRPr="004861B9">
              <w:rPr>
                <w:sz w:val="28"/>
                <w:szCs w:val="28"/>
                <w:lang w:val="vi-VN"/>
              </w:rPr>
              <w:sym w:font="Wingdings" w:char="F0E0"/>
            </w:r>
            <w:r w:rsidRPr="004861B9">
              <w:rPr>
                <w:sz w:val="28"/>
                <w:szCs w:val="28"/>
                <w:lang w:val="vi-VN"/>
              </w:rPr>
              <w:t xml:space="preserve"> S</w:t>
            </w:r>
          </w:p>
          <w:p w14:paraId="5044FD99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 xml:space="preserve">+ Nam : giữ nguyên tử số, cộng hai mẫu số với nhau </w:t>
            </w:r>
            <w:r w:rsidRPr="004861B9">
              <w:rPr>
                <w:sz w:val="28"/>
                <w:szCs w:val="28"/>
                <w:lang w:val="vi-VN"/>
              </w:rPr>
              <w:sym w:font="Wingdings" w:char="F0E0"/>
            </w:r>
            <w:r w:rsidRPr="004861B9">
              <w:rPr>
                <w:sz w:val="28"/>
                <w:szCs w:val="28"/>
                <w:lang w:val="vi-VN"/>
              </w:rPr>
              <w:t xml:space="preserve"> S</w:t>
            </w:r>
          </w:p>
          <w:p w14:paraId="01C1C422" w14:textId="77777777" w:rsidR="00843D6A" w:rsidRPr="00432E08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vi-VN"/>
              </w:rPr>
              <w:t xml:space="preserve">+ Việt : cộng hai tử số với nhau và giữ nguyên mẫu số </w:t>
            </w:r>
            <w:r w:rsidRPr="004861B9">
              <w:rPr>
                <w:sz w:val="28"/>
                <w:szCs w:val="28"/>
                <w:lang w:val="vi-VN"/>
              </w:rPr>
              <w:sym w:font="Wingdings" w:char="F0E0"/>
            </w:r>
            <w:r w:rsidRPr="004861B9">
              <w:rPr>
                <w:sz w:val="28"/>
                <w:szCs w:val="28"/>
                <w:lang w:val="vi-VN"/>
              </w:rPr>
              <w:t xml:space="preserve"> Đ</w:t>
            </w:r>
          </w:p>
        </w:tc>
      </w:tr>
      <w:tr w:rsidR="00843D6A" w:rsidRPr="004861B9" w14:paraId="710F5786" w14:textId="77777777" w:rsidTr="0077098B">
        <w:trPr>
          <w:trHeight w:val="72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3D1296EB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>- GV yêu cầu HS</w:t>
            </w:r>
            <w:r w:rsidRPr="004861B9">
              <w:rPr>
                <w:sz w:val="28"/>
                <w:szCs w:val="28"/>
                <w:lang w:val="vi-VN"/>
              </w:rPr>
              <w:t xml:space="preserve"> sửa lại những câu sai</w:t>
            </w:r>
          </w:p>
          <w:p w14:paraId="0D348A0A" w14:textId="5A654F42" w:rsidR="00843D6A" w:rsidRPr="004861B9" w:rsidRDefault="00000000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;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3+3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 w:rsidR="00843D6A" w:rsidRPr="004861B9">
              <w:rPr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3A04BBE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thực hiện.</w:t>
            </w:r>
          </w:p>
          <w:p w14:paraId="27869503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3D6A" w:rsidRPr="004861B9" w14:paraId="65461769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749D9BCC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GV nhận xét chung, tuyên dương HS.</w:t>
            </w:r>
          </w:p>
          <w:p w14:paraId="5D6EE582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Cs/>
                <w:color w:val="FF0000"/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Chốt: </w:t>
            </w:r>
            <w:r w:rsidRPr="004861B9">
              <w:rPr>
                <w:bCs/>
                <w:sz w:val="28"/>
                <w:szCs w:val="28"/>
                <w:lang w:val="pt-BR"/>
              </w:rPr>
              <w:t>Quy tắc cộng 2 phân số cùng mẫu, nhận biết và khắc phục các lỗi sai thường gặp.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02678492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58558E6F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843D6A" w:rsidRPr="004861B9" w14:paraId="523CD614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4CFCF4E1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861B9">
              <w:rPr>
                <w:b/>
                <w:bCs/>
                <w:sz w:val="28"/>
                <w:szCs w:val="28"/>
                <w:lang w:val="pt-BR"/>
              </w:rPr>
              <w:t xml:space="preserve">Bài 2: </w:t>
            </w:r>
            <w:r w:rsidRPr="004861B9">
              <w:rPr>
                <w:b/>
                <w:bCs/>
                <w:sz w:val="28"/>
                <w:szCs w:val="28"/>
              </w:rPr>
              <w:t>(6-7’)</w:t>
            </w:r>
          </w:p>
          <w:p w14:paraId="1F4B3E7F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B4D">
              <w:rPr>
                <w:b/>
                <w:i/>
                <w:iCs/>
                <w:sz w:val="28"/>
                <w:szCs w:val="28"/>
                <w:lang w:val="pt-BR"/>
              </w:rPr>
              <w:t>*Kiến thức</w:t>
            </w:r>
            <w:r w:rsidRPr="004861B9">
              <w:rPr>
                <w:bCs/>
                <w:sz w:val="28"/>
                <w:szCs w:val="28"/>
                <w:lang w:val="pt-BR"/>
              </w:rPr>
              <w:t>: Phép cộng hai, ba phân số cùng mẫu tính chất giao hoán của phép cộng các phân số.</w:t>
            </w:r>
          </w:p>
          <w:p w14:paraId="24A9510D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0E971B12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55F62F9E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608DB56F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377658E3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đọc.</w:t>
            </w:r>
          </w:p>
        </w:tc>
      </w:tr>
      <w:tr w:rsidR="00843D6A" w:rsidRPr="004861B9" w14:paraId="4E5352CB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02EDA066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Yêu cầu HS làm </w:t>
            </w:r>
            <w:r w:rsidRPr="004861B9">
              <w:rPr>
                <w:sz w:val="28"/>
                <w:szCs w:val="28"/>
                <w:lang w:val="vi-VN"/>
              </w:rPr>
              <w:t>bài</w:t>
            </w:r>
            <w:r w:rsidRPr="004861B9">
              <w:rPr>
                <w:sz w:val="28"/>
                <w:szCs w:val="28"/>
              </w:rPr>
              <w:t xml:space="preserve"> vào nháp</w:t>
            </w:r>
          </w:p>
          <w:p w14:paraId="712F2871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Soi bài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92F6A85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thực hiện.</w:t>
            </w:r>
          </w:p>
          <w:p w14:paraId="6B163745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nhận xét, chia sẻ.</w:t>
            </w:r>
          </w:p>
        </w:tc>
      </w:tr>
      <w:tr w:rsidR="00843D6A" w:rsidRPr="004861B9" w14:paraId="7495C44C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6D9C11FB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176ABB07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3D6A" w:rsidRPr="004861B9" w14:paraId="1A0EF55C" w14:textId="77777777" w:rsidTr="0077098B">
        <w:trPr>
          <w:trHeight w:val="204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30987FC3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GV </w:t>
            </w:r>
            <w:r w:rsidRPr="004861B9">
              <w:rPr>
                <w:sz w:val="28"/>
                <w:szCs w:val="28"/>
                <w:lang w:val="vi-VN"/>
              </w:rPr>
              <w:t>yêu cầu HS nêu tính chất giao hoán của phép cộng</w:t>
            </w:r>
            <w:r w:rsidRPr="004861B9">
              <w:rPr>
                <w:sz w:val="28"/>
                <w:szCs w:val="28"/>
                <w:lang w:val="pt-BR"/>
              </w:rPr>
              <w:t xml:space="preserve"> </w:t>
            </w:r>
            <w:r w:rsidRPr="004861B9">
              <w:rPr>
                <w:sz w:val="28"/>
                <w:szCs w:val="28"/>
                <w:lang w:val="vi-VN"/>
              </w:rPr>
              <w:t>số tự nhiên, từ đó suy ra tính chất giao hoán của phép cộng</w:t>
            </w:r>
          </w:p>
          <w:p w14:paraId="656A21E5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>+ Khi đổi chỗ các phân số trong cùng một tổng thì tổng không thay đổi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3A34807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</w:rPr>
              <w:t xml:space="preserve">- HS </w:t>
            </w:r>
            <w:r w:rsidRPr="004861B9">
              <w:rPr>
                <w:sz w:val="28"/>
                <w:szCs w:val="28"/>
                <w:lang w:val="vi-VN"/>
              </w:rPr>
              <w:t>nêu</w:t>
            </w:r>
          </w:p>
        </w:tc>
      </w:tr>
      <w:tr w:rsidR="00843D6A" w:rsidRPr="004861B9" w14:paraId="40EA6FCA" w14:textId="77777777" w:rsidTr="0077098B">
        <w:trPr>
          <w:trHeight w:val="432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4AE78278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>- GV củng cố</w:t>
            </w:r>
            <w:r w:rsidRPr="004861B9">
              <w:rPr>
                <w:sz w:val="28"/>
                <w:szCs w:val="28"/>
                <w:lang w:val="vi-VN"/>
              </w:rPr>
              <w:t xml:space="preserve"> phép cộng hai, ba phân số cùng mẫu và tính chất giao hoán của phân số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2E850A57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>- HS lắng nghe</w:t>
            </w:r>
          </w:p>
        </w:tc>
      </w:tr>
      <w:tr w:rsidR="00843D6A" w:rsidRPr="004861B9" w14:paraId="2735EAC4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7CCF7D75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861B9">
              <w:rPr>
                <w:b/>
                <w:bCs/>
                <w:sz w:val="28"/>
                <w:szCs w:val="28"/>
                <w:lang w:val="pt-BR"/>
              </w:rPr>
              <w:t xml:space="preserve">Bài 3: </w:t>
            </w:r>
            <w:r w:rsidRPr="004861B9">
              <w:rPr>
                <w:b/>
                <w:bCs/>
                <w:sz w:val="28"/>
                <w:szCs w:val="28"/>
              </w:rPr>
              <w:t>(7-8’)</w:t>
            </w:r>
          </w:p>
          <w:p w14:paraId="3F0CF2FB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Cs/>
                <w:sz w:val="28"/>
                <w:szCs w:val="28"/>
                <w:lang w:val="pt-BR"/>
              </w:rPr>
            </w:pPr>
            <w:r w:rsidRPr="00467B4D">
              <w:rPr>
                <w:b/>
                <w:i/>
                <w:iCs/>
                <w:sz w:val="28"/>
                <w:szCs w:val="28"/>
                <w:lang w:val="pt-BR"/>
              </w:rPr>
              <w:t>*Kiến thức</w:t>
            </w:r>
            <w:r w:rsidRPr="004861B9">
              <w:rPr>
                <w:bCs/>
                <w:sz w:val="28"/>
                <w:szCs w:val="28"/>
                <w:lang w:val="pt-BR"/>
              </w:rPr>
              <w:t>: Cộng các phân số cùng mẫu số.</w:t>
            </w:r>
          </w:p>
          <w:p w14:paraId="6ED25C3A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1728FD22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1A83AFBC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48F9837B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đọc.</w:t>
            </w:r>
          </w:p>
        </w:tc>
      </w:tr>
      <w:tr w:rsidR="00843D6A" w:rsidRPr="004861B9" w14:paraId="763CE671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5A7C15F4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GV gọi HS nêu cách làm </w:t>
            </w:r>
          </w:p>
          <w:p w14:paraId="656306AF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230447A2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nêu</w:t>
            </w:r>
            <w:r>
              <w:rPr>
                <w:sz w:val="28"/>
                <w:szCs w:val="28"/>
              </w:rPr>
              <w:t>: T</w:t>
            </w:r>
            <w:r w:rsidRPr="004861B9">
              <w:rPr>
                <w:sz w:val="28"/>
                <w:szCs w:val="28"/>
                <w:lang w:val="vi-VN"/>
              </w:rPr>
              <w:t xml:space="preserve">ính kết quả của mỗi phép tính, kết quả đó ứng </w:t>
            </w:r>
            <w:r w:rsidRPr="004861B9">
              <w:rPr>
                <w:sz w:val="28"/>
                <w:szCs w:val="28"/>
                <w:lang w:val="vi-VN"/>
              </w:rPr>
              <w:lastRenderedPageBreak/>
              <w:t>với “chữ cái” nào thì ghép vào vị trí của ô chữ bí mật</w:t>
            </w:r>
          </w:p>
        </w:tc>
      </w:tr>
      <w:tr w:rsidR="00843D6A" w:rsidRPr="004861B9" w14:paraId="160F98D3" w14:textId="77777777" w:rsidTr="0077098B">
        <w:trPr>
          <w:trHeight w:val="1004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19618007" w14:textId="77777777" w:rsidR="00843D6A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pt-BR"/>
              </w:rPr>
              <w:lastRenderedPageBreak/>
              <w:t xml:space="preserve">- GV </w:t>
            </w:r>
            <w:r w:rsidRPr="004861B9">
              <w:rPr>
                <w:sz w:val="28"/>
                <w:szCs w:val="28"/>
                <w:lang w:val="vi-VN"/>
              </w:rPr>
              <w:t>yêu cầu HS làm việc theo nhóm 4 để giải ô chữ</w:t>
            </w:r>
            <w:r>
              <w:rPr>
                <w:sz w:val="28"/>
                <w:szCs w:val="28"/>
              </w:rPr>
              <w:t xml:space="preserve"> vào phiếu</w:t>
            </w:r>
          </w:p>
          <w:p w14:paraId="4C795380" w14:textId="77777777" w:rsidR="00843D6A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hỏi: Em biết gì về Đà Lạt?</w:t>
            </w:r>
          </w:p>
          <w:p w14:paraId="65852FDD" w14:textId="77777777" w:rsidR="00843D6A" w:rsidRPr="001747D0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HS xem video về Đà Lạt,</w:t>
            </w:r>
            <w:r w:rsidRPr="004861B9">
              <w:rPr>
                <w:sz w:val="28"/>
                <w:szCs w:val="28"/>
                <w:lang w:val="vi-VN"/>
              </w:rPr>
              <w:t xml:space="preserve"> giới thiệu về bức tranh minh họa của bài toán (hình búp hoa Atiso đặt trên Quảng trường Lâm Viên, một biểu tượng của thành phố Đà Lạt)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418A0D5F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</w:rPr>
              <w:t xml:space="preserve">- HS thảo luận theo </w:t>
            </w:r>
            <w:r w:rsidRPr="004861B9">
              <w:rPr>
                <w:sz w:val="28"/>
                <w:szCs w:val="28"/>
                <w:lang w:val="vi-VN"/>
              </w:rPr>
              <w:t>nhóm</w:t>
            </w:r>
          </w:p>
          <w:p w14:paraId="682FD86A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0E8E51B9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4861B9">
              <w:rPr>
                <w:sz w:val="28"/>
                <w:szCs w:val="28"/>
                <w:lang w:val="vi-VN"/>
              </w:rPr>
              <w:t>Ô chữ giải được là: “ĐÀ LẠT”</w:t>
            </w:r>
          </w:p>
          <w:p w14:paraId="04E1D950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– 2 HS trả lời</w:t>
            </w:r>
          </w:p>
          <w:p w14:paraId="675A80E4" w14:textId="77777777" w:rsidR="00843D6A" w:rsidRPr="00397926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</w:t>
            </w:r>
          </w:p>
        </w:tc>
      </w:tr>
      <w:tr w:rsidR="00843D6A" w:rsidRPr="004861B9" w14:paraId="3841B1A3" w14:textId="77777777" w:rsidTr="0077098B">
        <w:trPr>
          <w:trHeight w:val="612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6F66A300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GV cùng HS nhận xét, đánh giá và tuyên dương.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4F883AB9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3D6A" w:rsidRPr="004861B9" w14:paraId="1861377D" w14:textId="77777777" w:rsidTr="0077098B">
        <w:trPr>
          <w:trHeight w:val="342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4B48794E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>- GV</w:t>
            </w:r>
            <w:r w:rsidRPr="004861B9">
              <w:rPr>
                <w:sz w:val="28"/>
                <w:szCs w:val="28"/>
                <w:lang w:val="vi-VN"/>
              </w:rPr>
              <w:t xml:space="preserve"> gọi HS nêu lại kết quả của từng phép tính</w:t>
            </w:r>
          </w:p>
          <w:p w14:paraId="36627CEE" w14:textId="592686A9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 xml:space="preserve">L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 w:rsidRPr="004861B9">
              <w:rPr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 w:rsidRPr="004861B9">
              <w:rPr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 w:rsidRPr="004861B9">
              <w:rPr>
                <w:sz w:val="28"/>
                <w:szCs w:val="28"/>
                <w:lang w:val="vi-VN"/>
              </w:rPr>
              <w:t xml:space="preserve">   ; A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 w:rsidRPr="004861B9">
              <w:rPr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 w:rsidRPr="004861B9">
              <w:rPr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 w:rsidRPr="004861B9">
              <w:rPr>
                <w:sz w:val="28"/>
                <w:szCs w:val="28"/>
                <w:lang w:val="vi-VN"/>
              </w:rPr>
              <w:t xml:space="preserve"> ...........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7B5F76E5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>- HS nêu</w:t>
            </w:r>
          </w:p>
        </w:tc>
      </w:tr>
      <w:tr w:rsidR="00843D6A" w:rsidRPr="004861B9" w14:paraId="5BD1505C" w14:textId="77777777" w:rsidTr="0077098B">
        <w:trPr>
          <w:trHeight w:val="312"/>
        </w:trPr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649A7978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Chốt: Cách </w:t>
            </w:r>
            <w:r w:rsidRPr="004861B9">
              <w:rPr>
                <w:bCs/>
                <w:sz w:val="28"/>
                <w:szCs w:val="28"/>
                <w:lang w:val="pt-BR"/>
              </w:rPr>
              <w:t>cộng các phân số cùng mẫu số.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1532E03D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vi-VN"/>
              </w:rPr>
              <w:t>- HS lắng nghe</w:t>
            </w:r>
          </w:p>
        </w:tc>
      </w:tr>
      <w:tr w:rsidR="00843D6A" w:rsidRPr="004861B9" w14:paraId="2FFB8339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0804CF36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861B9">
              <w:rPr>
                <w:b/>
                <w:bCs/>
                <w:sz w:val="28"/>
                <w:szCs w:val="28"/>
                <w:lang w:val="pt-BR"/>
              </w:rPr>
              <w:t xml:space="preserve">Bài </w:t>
            </w:r>
            <w:r w:rsidRPr="004861B9">
              <w:rPr>
                <w:b/>
                <w:bCs/>
                <w:sz w:val="28"/>
                <w:szCs w:val="28"/>
                <w:lang w:val="vi-VN"/>
              </w:rPr>
              <w:t>4</w:t>
            </w:r>
            <w:r w:rsidRPr="004861B9">
              <w:rPr>
                <w:b/>
                <w:bCs/>
                <w:sz w:val="28"/>
                <w:szCs w:val="28"/>
                <w:lang w:val="pt-BR"/>
              </w:rPr>
              <w:t xml:space="preserve">: </w:t>
            </w:r>
            <w:r w:rsidRPr="004861B9">
              <w:rPr>
                <w:b/>
                <w:bCs/>
                <w:sz w:val="28"/>
                <w:szCs w:val="28"/>
              </w:rPr>
              <w:t>(7-8’)</w:t>
            </w:r>
          </w:p>
          <w:p w14:paraId="3B8E12C6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B4D">
              <w:rPr>
                <w:b/>
                <w:i/>
                <w:iCs/>
                <w:sz w:val="28"/>
                <w:szCs w:val="28"/>
                <w:lang w:val="pt-BR"/>
              </w:rPr>
              <w:t>*Kiến thức</w:t>
            </w:r>
            <w:r w:rsidRPr="004861B9">
              <w:rPr>
                <w:bCs/>
                <w:sz w:val="28"/>
                <w:szCs w:val="28"/>
                <w:lang w:val="pt-BR"/>
              </w:rPr>
              <w:t>: Cộng hai phân số cùng mẫu vào giải toán có lời văn.</w:t>
            </w:r>
          </w:p>
          <w:p w14:paraId="54730CB2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5CBAEF8A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0A846A09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14E49A23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  <w:p w14:paraId="20F9F367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HS đọc.</w:t>
            </w:r>
          </w:p>
        </w:tc>
      </w:tr>
      <w:tr w:rsidR="00843D6A" w:rsidRPr="004861B9" w14:paraId="0F52199C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5EE5DC26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Bài yêu </w:t>
            </w:r>
            <w:r w:rsidRPr="004861B9">
              <w:rPr>
                <w:sz w:val="28"/>
                <w:szCs w:val="28"/>
                <w:lang w:val="vi-VN"/>
              </w:rPr>
              <w:t xml:space="preserve">cho biết gì, bài toán hỏi gì ? 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33B91B8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vi-VN"/>
              </w:rPr>
              <w:t>- HS nêu</w:t>
            </w:r>
          </w:p>
        </w:tc>
      </w:tr>
      <w:tr w:rsidR="00843D6A" w:rsidRPr="004861B9" w14:paraId="72C5FD1B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5BAD4060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GV yêu cầu </w:t>
            </w:r>
            <w:r w:rsidRPr="004861B9">
              <w:rPr>
                <w:sz w:val="28"/>
                <w:szCs w:val="28"/>
                <w:lang w:val="vi-VN"/>
              </w:rPr>
              <w:t>HS làm bài vào vở</w:t>
            </w:r>
          </w:p>
          <w:p w14:paraId="208B8063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sz w:val="28"/>
                <w:szCs w:val="28"/>
              </w:rPr>
              <w:t>- GV soi bài</w:t>
            </w:r>
            <w:r w:rsidRPr="004861B9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22C923D1" w14:textId="77777777" w:rsidR="00843D6A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</w:rPr>
              <w:t>- H</w:t>
            </w:r>
            <w:r>
              <w:rPr>
                <w:sz w:val="28"/>
                <w:szCs w:val="28"/>
              </w:rPr>
              <w:t>S</w:t>
            </w:r>
            <w:r w:rsidRPr="004861B9">
              <w:rPr>
                <w:sz w:val="28"/>
                <w:szCs w:val="28"/>
              </w:rPr>
              <w:t xml:space="preserve"> </w:t>
            </w:r>
            <w:r w:rsidRPr="004861B9">
              <w:rPr>
                <w:sz w:val="28"/>
                <w:szCs w:val="28"/>
                <w:lang w:val="vi-VN"/>
              </w:rPr>
              <w:t>thực hiện</w:t>
            </w:r>
          </w:p>
          <w:p w14:paraId="196FD834" w14:textId="77777777" w:rsidR="00843D6A" w:rsidRPr="001747D0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 bài làm</w:t>
            </w:r>
          </w:p>
        </w:tc>
      </w:tr>
      <w:tr w:rsidR="00843D6A" w:rsidRPr="004861B9" w14:paraId="5CD2ADAF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308BFA2F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GV </w:t>
            </w:r>
            <w:r w:rsidRPr="004861B9">
              <w:rPr>
                <w:sz w:val="28"/>
                <w:szCs w:val="28"/>
                <w:lang w:val="vi-VN"/>
              </w:rPr>
              <w:t>củng cố việc áp dụng phép tính cộng hai, ba phân số cùng mẫu vào giải toán có lời văn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05099CD8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vi-VN"/>
              </w:rPr>
              <w:t>- HS lắng nghe</w:t>
            </w:r>
          </w:p>
        </w:tc>
      </w:tr>
      <w:tr w:rsidR="00843D6A" w:rsidRPr="004861B9" w14:paraId="65760553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195DFAA7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4861B9">
              <w:rPr>
                <w:b/>
                <w:bCs/>
                <w:sz w:val="28"/>
                <w:szCs w:val="28"/>
              </w:rPr>
              <w:t xml:space="preserve">3. </w:t>
            </w:r>
            <w:r w:rsidRPr="004861B9">
              <w:rPr>
                <w:b/>
                <w:sz w:val="28"/>
                <w:szCs w:val="28"/>
                <w:lang w:val="nl-NL"/>
              </w:rPr>
              <w:t xml:space="preserve">Hoạt động vận dụng – củng cố: </w:t>
            </w:r>
            <w:r w:rsidRPr="004861B9">
              <w:rPr>
                <w:b/>
                <w:bCs/>
                <w:sz w:val="28"/>
                <w:szCs w:val="28"/>
              </w:rPr>
              <w:t>(2-3’)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4565979C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843D6A" w:rsidRPr="004861B9" w14:paraId="28DF5370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7BB73031" w14:textId="77777777" w:rsidR="00843D6A" w:rsidRPr="004861B9" w:rsidRDefault="00843D6A" w:rsidP="0077098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861B9">
              <w:rPr>
                <w:sz w:val="28"/>
                <w:szCs w:val="28"/>
                <w:lang w:val="pt-BR"/>
              </w:rPr>
              <w:t xml:space="preserve">- </w:t>
            </w:r>
            <w:r w:rsidRPr="004861B9">
              <w:rPr>
                <w:sz w:val="28"/>
                <w:szCs w:val="28"/>
              </w:rPr>
              <w:t xml:space="preserve">Nêu </w:t>
            </w:r>
            <w:r w:rsidRPr="004861B9">
              <w:rPr>
                <w:sz w:val="28"/>
                <w:szCs w:val="28"/>
                <w:lang w:val="vi-VN"/>
              </w:rPr>
              <w:t>cách cộng các phân số có cùng mẫu</w:t>
            </w:r>
            <w:r w:rsidRPr="004861B9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DC0CF59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  <w:r w:rsidRPr="0087290B">
              <w:rPr>
                <w:rFonts w:eastAsia="Aptos"/>
                <w:color w:val="000000"/>
                <w:sz w:val="28"/>
                <w:szCs w:val="28"/>
                <w:lang w:val="vi-VN"/>
              </w:rPr>
              <w:t>- HS nêu.</w:t>
            </w:r>
          </w:p>
        </w:tc>
      </w:tr>
      <w:tr w:rsidR="00843D6A" w:rsidRPr="004861B9" w14:paraId="40AEC0E1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1A90BBD1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861B9">
              <w:rPr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3D820962" w14:textId="77777777" w:rsidR="00843D6A" w:rsidRPr="0087290B" w:rsidRDefault="00843D6A" w:rsidP="0077098B">
            <w:pPr>
              <w:spacing w:line="276" w:lineRule="auto"/>
              <w:jc w:val="both"/>
              <w:rPr>
                <w:rFonts w:eastAsia="Aptos"/>
                <w:color w:val="000000"/>
                <w:sz w:val="28"/>
                <w:szCs w:val="28"/>
                <w:lang w:val="vi-VN"/>
              </w:rPr>
            </w:pPr>
          </w:p>
        </w:tc>
      </w:tr>
      <w:tr w:rsidR="00843D6A" w:rsidRPr="004861B9" w14:paraId="490DD71B" w14:textId="77777777" w:rsidTr="0077098B">
        <w:tc>
          <w:tcPr>
            <w:tcW w:w="5781" w:type="dxa"/>
            <w:tcBorders>
              <w:right w:val="single" w:sz="4" w:space="0" w:color="auto"/>
            </w:tcBorders>
            <w:shd w:val="clear" w:color="auto" w:fill="auto"/>
          </w:tcPr>
          <w:p w14:paraId="0B2A4E22" w14:textId="77777777" w:rsidR="00843D6A" w:rsidRPr="004861B9" w:rsidRDefault="00843D6A" w:rsidP="0077098B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</w:tcPr>
          <w:p w14:paraId="71043262" w14:textId="77777777" w:rsidR="00843D6A" w:rsidRPr="004861B9" w:rsidRDefault="00843D6A" w:rsidP="0077098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020A3D" w14:textId="77777777" w:rsidR="00843D6A" w:rsidRPr="00C27699" w:rsidRDefault="00843D6A" w:rsidP="00843D6A">
      <w:pPr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Điều chỉnh sau bài dạy:</w:t>
      </w:r>
    </w:p>
    <w:p w14:paraId="1FFE8213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6A"/>
    <w:rsid w:val="002764DA"/>
    <w:rsid w:val="003C3E89"/>
    <w:rsid w:val="003F2714"/>
    <w:rsid w:val="00731A57"/>
    <w:rsid w:val="00843D6A"/>
    <w:rsid w:val="00AA6CCA"/>
    <w:rsid w:val="00B74ED8"/>
    <w:rsid w:val="00BC75CC"/>
    <w:rsid w:val="00ED0EBC"/>
    <w:rsid w:val="00F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2F82"/>
  <w15:chartTrackingRefBased/>
  <w15:docId w15:val="{37510999-093A-4180-810F-AEA69F0E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6A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D6A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D6A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D6A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D6A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D6A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D6A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D6A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D6A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D6A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D6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D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D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D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D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D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D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D6A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D6A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D6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D6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D6A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D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D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2025-04-09T01:02:00Z</dcterms:created>
  <dcterms:modified xsi:type="dcterms:W3CDTF">2025-04-09T01:47:00Z</dcterms:modified>
</cp:coreProperties>
</file>