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378E53" w14:textId="20F73F3C" w:rsidR="00841F7D" w:rsidRPr="00164059" w:rsidRDefault="00841F7D" w:rsidP="00164059">
      <w:pPr>
        <w:pStyle w:val="ListParagraph"/>
        <w:spacing w:after="0" w:line="276" w:lineRule="auto"/>
        <w:ind w:left="0"/>
        <w:rPr>
          <w:rFonts w:ascii="Times New Roman" w:hAnsi="Times New Roman" w:cs="Times New Roman"/>
          <w:bCs/>
          <w:sz w:val="24"/>
          <w:szCs w:val="24"/>
        </w:rPr>
      </w:pPr>
      <w:r w:rsidRPr="00164059">
        <w:rPr>
          <w:rFonts w:ascii="Times New Roman" w:hAnsi="Times New Roman" w:cs="Times New Roman"/>
          <w:bCs/>
          <w:sz w:val="24"/>
          <w:szCs w:val="24"/>
        </w:rPr>
        <w:t xml:space="preserve"> TRƯỜNG THPT KẺ SẶT</w:t>
      </w:r>
    </w:p>
    <w:p w14:paraId="73B641FD" w14:textId="6E2312A2" w:rsidR="00841F7D" w:rsidRPr="00164059" w:rsidRDefault="00841F7D" w:rsidP="00164059">
      <w:pPr>
        <w:pStyle w:val="ListParagraph"/>
        <w:spacing w:after="0" w:line="276" w:lineRule="auto"/>
        <w:ind w:left="0"/>
        <w:rPr>
          <w:rFonts w:ascii="Times New Roman" w:hAnsi="Times New Roman" w:cs="Times New Roman"/>
          <w:b/>
          <w:bCs/>
          <w:sz w:val="24"/>
          <w:szCs w:val="24"/>
        </w:rPr>
      </w:pPr>
      <w:r w:rsidRPr="00164059">
        <w:rPr>
          <w:rFonts w:ascii="Times New Roman" w:hAnsi="Times New Roman" w:cs="Times New Roman"/>
          <w:b/>
          <w:bCs/>
          <w:sz w:val="24"/>
          <w:szCs w:val="24"/>
        </w:rPr>
        <w:t>TỔ ANH-ĐỊA-GDKT&amp;PL</w:t>
      </w:r>
    </w:p>
    <w:p w14:paraId="183217FA" w14:textId="69651696" w:rsidR="006C1765" w:rsidRPr="00164059" w:rsidRDefault="00771390" w:rsidP="00164059">
      <w:pPr>
        <w:pStyle w:val="ListParagraph"/>
        <w:spacing w:after="0" w:line="276" w:lineRule="auto"/>
        <w:ind w:left="0"/>
        <w:jc w:val="center"/>
        <w:rPr>
          <w:rFonts w:ascii="Times New Roman" w:hAnsi="Times New Roman" w:cs="Times New Roman"/>
          <w:b/>
          <w:bCs/>
          <w:sz w:val="24"/>
          <w:szCs w:val="24"/>
        </w:rPr>
      </w:pPr>
      <w:r w:rsidRPr="00164059">
        <w:rPr>
          <w:rFonts w:ascii="Times New Roman" w:hAnsi="Times New Roman" w:cs="Times New Roman"/>
          <w:b/>
          <w:bCs/>
          <w:sz w:val="24"/>
          <w:szCs w:val="24"/>
          <w:lang w:val="vi-VN"/>
        </w:rPr>
        <w:t xml:space="preserve">MA TRẬN ĐỀ </w:t>
      </w:r>
      <w:r w:rsidR="00841F7D" w:rsidRPr="00164059">
        <w:rPr>
          <w:rFonts w:ascii="Times New Roman" w:hAnsi="Times New Roman" w:cs="Times New Roman"/>
          <w:b/>
          <w:bCs/>
          <w:sz w:val="24"/>
          <w:szCs w:val="24"/>
        </w:rPr>
        <w:t>KHẢO SÁT CHẤT LƯỢNG_LẦ</w:t>
      </w:r>
      <w:r w:rsidR="00904E6B" w:rsidRPr="00164059">
        <w:rPr>
          <w:rFonts w:ascii="Times New Roman" w:hAnsi="Times New Roman" w:cs="Times New Roman"/>
          <w:b/>
          <w:bCs/>
          <w:sz w:val="24"/>
          <w:szCs w:val="24"/>
        </w:rPr>
        <w:t>N 2</w:t>
      </w:r>
      <w:r w:rsidRPr="00164059">
        <w:rPr>
          <w:rFonts w:ascii="Times New Roman" w:hAnsi="Times New Roman" w:cs="Times New Roman"/>
          <w:b/>
          <w:bCs/>
          <w:sz w:val="24"/>
          <w:szCs w:val="24"/>
          <w:lang w:val="vi-VN"/>
        </w:rPr>
        <w:t xml:space="preserve"> </w:t>
      </w:r>
      <w:r w:rsidR="006C1765" w:rsidRPr="00164059">
        <w:rPr>
          <w:rFonts w:ascii="Times New Roman" w:hAnsi="Times New Roman" w:cs="Times New Roman"/>
          <w:b/>
          <w:bCs/>
          <w:sz w:val="24"/>
          <w:szCs w:val="24"/>
        </w:rPr>
        <w:t>(2025 -2026)</w:t>
      </w:r>
    </w:p>
    <w:p w14:paraId="7F7A2564" w14:textId="5A69DDF0" w:rsidR="00AF721F" w:rsidRPr="00164059" w:rsidRDefault="00AF721F" w:rsidP="00164059">
      <w:pPr>
        <w:pStyle w:val="ListParagraph"/>
        <w:spacing w:after="0" w:line="276" w:lineRule="auto"/>
        <w:ind w:left="0"/>
        <w:jc w:val="center"/>
        <w:rPr>
          <w:rFonts w:ascii="Times New Roman" w:hAnsi="Times New Roman" w:cs="Times New Roman"/>
          <w:b/>
          <w:bCs/>
          <w:sz w:val="24"/>
          <w:szCs w:val="24"/>
        </w:rPr>
      </w:pPr>
      <w:r w:rsidRPr="00164059">
        <w:rPr>
          <w:rFonts w:ascii="Times New Roman" w:hAnsi="Times New Roman" w:cs="Times New Roman"/>
          <w:b/>
          <w:bCs/>
          <w:sz w:val="24"/>
          <w:szCs w:val="24"/>
        </w:rPr>
        <w:t xml:space="preserve">MÔN GDKT&amp;PL - </w:t>
      </w:r>
      <w:r w:rsidRPr="00164059">
        <w:rPr>
          <w:rFonts w:ascii="Times New Roman" w:hAnsi="Times New Roman" w:cs="Times New Roman"/>
          <w:b/>
          <w:bCs/>
          <w:sz w:val="24"/>
          <w:szCs w:val="24"/>
          <w:lang w:val="vi-VN"/>
        </w:rPr>
        <w:t>LỚP 1</w:t>
      </w:r>
      <w:r w:rsidRPr="00164059">
        <w:rPr>
          <w:rFonts w:ascii="Times New Roman" w:hAnsi="Times New Roman" w:cs="Times New Roman"/>
          <w:b/>
          <w:bCs/>
          <w:sz w:val="24"/>
          <w:szCs w:val="24"/>
        </w:rPr>
        <w:t xml:space="preserve">1 </w:t>
      </w:r>
    </w:p>
    <w:tbl>
      <w:tblPr>
        <w:tblStyle w:val="TableGrid"/>
        <w:tblW w:w="0" w:type="auto"/>
        <w:tblLook w:val="04A0" w:firstRow="1" w:lastRow="0" w:firstColumn="1" w:lastColumn="0" w:noHBand="0" w:noVBand="1"/>
      </w:tblPr>
      <w:tblGrid>
        <w:gridCol w:w="809"/>
        <w:gridCol w:w="3192"/>
        <w:gridCol w:w="6104"/>
        <w:gridCol w:w="940"/>
        <w:gridCol w:w="1054"/>
        <w:gridCol w:w="1385"/>
        <w:gridCol w:w="1074"/>
      </w:tblGrid>
      <w:tr w:rsidR="00E5762B" w:rsidRPr="00164059" w14:paraId="03D595BC" w14:textId="77777777" w:rsidTr="00E5762B">
        <w:trPr>
          <w:trHeight w:val="420"/>
        </w:trPr>
        <w:tc>
          <w:tcPr>
            <w:tcW w:w="809" w:type="dxa"/>
            <w:vMerge w:val="restart"/>
            <w:vAlign w:val="center"/>
          </w:tcPr>
          <w:p w14:paraId="2F9AB22F" w14:textId="6E403C3F" w:rsidR="00E5762B" w:rsidRPr="00164059" w:rsidRDefault="00E5762B" w:rsidP="00E5762B">
            <w:pPr>
              <w:spacing w:after="0" w:line="276" w:lineRule="auto"/>
              <w:jc w:val="center"/>
              <w:rPr>
                <w:rFonts w:cs="Times New Roman"/>
                <w:b/>
                <w:color w:val="000000" w:themeColor="text1"/>
                <w:spacing w:val="-8"/>
                <w:sz w:val="24"/>
                <w:szCs w:val="24"/>
                <w:lang w:val="vi-VN"/>
              </w:rPr>
            </w:pPr>
            <w:r w:rsidRPr="00164059">
              <w:rPr>
                <w:rFonts w:cs="Times New Roman"/>
                <w:b/>
                <w:color w:val="000000" w:themeColor="text1"/>
                <w:spacing w:val="-8"/>
                <w:sz w:val="24"/>
                <w:szCs w:val="24"/>
                <w:lang w:val="vi-VN"/>
              </w:rPr>
              <w:t>TT</w:t>
            </w:r>
          </w:p>
        </w:tc>
        <w:tc>
          <w:tcPr>
            <w:tcW w:w="3192" w:type="dxa"/>
            <w:vMerge w:val="restart"/>
            <w:vAlign w:val="center"/>
          </w:tcPr>
          <w:p w14:paraId="5CB28E63" w14:textId="777F7834" w:rsidR="00E5762B" w:rsidRPr="00164059" w:rsidRDefault="00E5762B" w:rsidP="00E5762B">
            <w:pPr>
              <w:spacing w:after="0" w:line="276" w:lineRule="auto"/>
              <w:jc w:val="center"/>
              <w:rPr>
                <w:rFonts w:cs="Times New Roman"/>
                <w:b/>
                <w:color w:val="000000" w:themeColor="text1"/>
                <w:spacing w:val="-8"/>
                <w:sz w:val="24"/>
                <w:szCs w:val="24"/>
                <w:lang w:val="vi-VN"/>
              </w:rPr>
            </w:pPr>
            <w:r w:rsidRPr="00164059">
              <w:rPr>
                <w:rFonts w:cs="Times New Roman"/>
                <w:b/>
                <w:color w:val="000000" w:themeColor="text1"/>
                <w:spacing w:val="-8"/>
                <w:sz w:val="24"/>
                <w:szCs w:val="24"/>
                <w:lang w:val="vi-VN"/>
              </w:rPr>
              <w:t>Chủ đề</w:t>
            </w:r>
          </w:p>
        </w:tc>
        <w:tc>
          <w:tcPr>
            <w:tcW w:w="6104" w:type="dxa"/>
            <w:vMerge w:val="restart"/>
            <w:vAlign w:val="center"/>
          </w:tcPr>
          <w:p w14:paraId="490D5996" w14:textId="783A302C" w:rsidR="00E5762B" w:rsidRPr="00164059" w:rsidRDefault="00E5762B" w:rsidP="00E5762B">
            <w:pPr>
              <w:spacing w:after="0" w:line="276" w:lineRule="auto"/>
              <w:jc w:val="center"/>
              <w:rPr>
                <w:rFonts w:cs="Times New Roman"/>
                <w:color w:val="000000" w:themeColor="text1"/>
                <w:spacing w:val="-8"/>
                <w:sz w:val="24"/>
                <w:szCs w:val="24"/>
                <w:lang w:val="vi-VN"/>
              </w:rPr>
            </w:pPr>
            <w:r w:rsidRPr="00164059">
              <w:rPr>
                <w:rFonts w:cs="Times New Roman"/>
                <w:b/>
                <w:color w:val="000000" w:themeColor="text1"/>
                <w:spacing w:val="-8"/>
                <w:sz w:val="24"/>
                <w:szCs w:val="24"/>
                <w:lang w:val="vi-VN"/>
              </w:rPr>
              <w:t>Nội dung/đơn vị kiến thức</w:t>
            </w:r>
          </w:p>
        </w:tc>
        <w:tc>
          <w:tcPr>
            <w:tcW w:w="3379" w:type="dxa"/>
            <w:gridSpan w:val="3"/>
            <w:vAlign w:val="center"/>
          </w:tcPr>
          <w:p w14:paraId="39753E28" w14:textId="1B63D442" w:rsidR="00E5762B" w:rsidRPr="00164059" w:rsidRDefault="00E5762B" w:rsidP="00164059">
            <w:pPr>
              <w:spacing w:after="0" w:line="276" w:lineRule="auto"/>
              <w:jc w:val="center"/>
              <w:rPr>
                <w:rFonts w:cs="Times New Roman"/>
                <w:b/>
                <w:color w:val="000000" w:themeColor="text1"/>
                <w:spacing w:val="-8"/>
                <w:sz w:val="24"/>
                <w:szCs w:val="24"/>
              </w:rPr>
            </w:pPr>
            <w:r w:rsidRPr="00164059">
              <w:rPr>
                <w:rFonts w:cs="Times New Roman"/>
                <w:b/>
                <w:spacing w:val="-8"/>
                <w:sz w:val="24"/>
                <w:szCs w:val="24"/>
                <w:lang w:val="vi-VN"/>
              </w:rPr>
              <w:t>Mức độ đánh giá</w:t>
            </w:r>
          </w:p>
        </w:tc>
        <w:tc>
          <w:tcPr>
            <w:tcW w:w="1074" w:type="dxa"/>
            <w:vMerge w:val="restart"/>
            <w:vAlign w:val="center"/>
          </w:tcPr>
          <w:p w14:paraId="5F937F3B" w14:textId="77777777" w:rsidR="00E5762B" w:rsidRPr="004057EE" w:rsidRDefault="00E5762B" w:rsidP="00E5762B">
            <w:pPr>
              <w:spacing w:after="0" w:line="240" w:lineRule="auto"/>
              <w:jc w:val="center"/>
              <w:rPr>
                <w:rFonts w:cs="Times New Roman"/>
                <w:b/>
                <w:color w:val="000000" w:themeColor="text1"/>
                <w:spacing w:val="-8"/>
                <w:sz w:val="24"/>
                <w:szCs w:val="24"/>
              </w:rPr>
            </w:pPr>
            <w:r w:rsidRPr="004057EE">
              <w:rPr>
                <w:rFonts w:cs="Times New Roman"/>
                <w:b/>
                <w:color w:val="000000" w:themeColor="text1"/>
                <w:spacing w:val="-8"/>
                <w:sz w:val="24"/>
                <w:szCs w:val="24"/>
                <w:lang w:val="vi-VN"/>
              </w:rPr>
              <w:t>T</w:t>
            </w:r>
            <w:r w:rsidRPr="004057EE">
              <w:rPr>
                <w:rFonts w:cs="Times New Roman"/>
                <w:b/>
                <w:color w:val="000000" w:themeColor="text1"/>
                <w:spacing w:val="-8"/>
                <w:sz w:val="24"/>
                <w:szCs w:val="24"/>
              </w:rPr>
              <w:t>ỉ lệ</w:t>
            </w:r>
          </w:p>
          <w:p w14:paraId="61DE474A" w14:textId="3884EB6D" w:rsidR="00E5762B" w:rsidRPr="00164059" w:rsidRDefault="00E5762B" w:rsidP="00E5762B">
            <w:pPr>
              <w:spacing w:after="0" w:line="276" w:lineRule="auto"/>
              <w:jc w:val="center"/>
              <w:rPr>
                <w:rFonts w:cs="Times New Roman"/>
                <w:b/>
                <w:color w:val="000000" w:themeColor="text1"/>
                <w:spacing w:val="-8"/>
                <w:sz w:val="24"/>
                <w:szCs w:val="24"/>
              </w:rPr>
            </w:pPr>
            <w:r w:rsidRPr="004057EE">
              <w:rPr>
                <w:rFonts w:cs="Times New Roman"/>
                <w:b/>
                <w:color w:val="000000" w:themeColor="text1"/>
                <w:spacing w:val="-8"/>
                <w:sz w:val="24"/>
                <w:szCs w:val="24"/>
                <w:lang w:val="vi-VN"/>
              </w:rPr>
              <w:t>% điểm</w:t>
            </w:r>
          </w:p>
        </w:tc>
      </w:tr>
      <w:tr w:rsidR="00E5762B" w:rsidRPr="00164059" w14:paraId="44828886" w14:textId="77777777" w:rsidTr="00E5762B">
        <w:trPr>
          <w:trHeight w:val="700"/>
        </w:trPr>
        <w:tc>
          <w:tcPr>
            <w:tcW w:w="809" w:type="dxa"/>
            <w:vMerge/>
            <w:vAlign w:val="center"/>
          </w:tcPr>
          <w:p w14:paraId="45697FF2" w14:textId="7750B517" w:rsidR="00E5762B" w:rsidRPr="00164059" w:rsidRDefault="00E5762B" w:rsidP="00E5762B">
            <w:pPr>
              <w:spacing w:after="0" w:line="276" w:lineRule="auto"/>
              <w:jc w:val="center"/>
              <w:rPr>
                <w:rFonts w:cs="Times New Roman"/>
                <w:b/>
                <w:color w:val="000000" w:themeColor="text1"/>
                <w:spacing w:val="-8"/>
                <w:sz w:val="24"/>
                <w:szCs w:val="24"/>
                <w:lang w:val="vi-VN"/>
              </w:rPr>
            </w:pPr>
          </w:p>
        </w:tc>
        <w:tc>
          <w:tcPr>
            <w:tcW w:w="3192" w:type="dxa"/>
            <w:vMerge/>
            <w:vAlign w:val="center"/>
          </w:tcPr>
          <w:p w14:paraId="7B5E4CD0" w14:textId="4AE96975" w:rsidR="00E5762B" w:rsidRPr="00164059" w:rsidRDefault="00E5762B" w:rsidP="00E5762B">
            <w:pPr>
              <w:spacing w:after="0" w:line="276" w:lineRule="auto"/>
              <w:rPr>
                <w:rFonts w:cs="Times New Roman"/>
                <w:b/>
                <w:color w:val="000000" w:themeColor="text1"/>
                <w:spacing w:val="-8"/>
                <w:sz w:val="24"/>
                <w:szCs w:val="24"/>
                <w:lang w:val="vi-VN"/>
              </w:rPr>
            </w:pPr>
          </w:p>
        </w:tc>
        <w:tc>
          <w:tcPr>
            <w:tcW w:w="6104" w:type="dxa"/>
            <w:vMerge/>
            <w:vAlign w:val="center"/>
          </w:tcPr>
          <w:p w14:paraId="6BB5C8F6" w14:textId="0567BFEA" w:rsidR="00E5762B" w:rsidRPr="00164059" w:rsidRDefault="00E5762B" w:rsidP="00E5762B">
            <w:pPr>
              <w:spacing w:after="0" w:line="276" w:lineRule="auto"/>
              <w:jc w:val="center"/>
              <w:rPr>
                <w:rFonts w:cs="Times New Roman"/>
                <w:color w:val="000000" w:themeColor="text1"/>
                <w:spacing w:val="-8"/>
                <w:sz w:val="24"/>
                <w:szCs w:val="24"/>
                <w:lang w:val="vi-VN"/>
              </w:rPr>
            </w:pPr>
          </w:p>
        </w:tc>
        <w:tc>
          <w:tcPr>
            <w:tcW w:w="1994" w:type="dxa"/>
            <w:gridSpan w:val="2"/>
            <w:vAlign w:val="center"/>
          </w:tcPr>
          <w:p w14:paraId="67418EA3" w14:textId="77777777" w:rsidR="00E5762B" w:rsidRPr="00164059" w:rsidRDefault="00E5762B" w:rsidP="00E5762B">
            <w:pPr>
              <w:spacing w:after="0" w:line="276" w:lineRule="auto"/>
              <w:jc w:val="center"/>
              <w:rPr>
                <w:rFonts w:cs="Times New Roman"/>
                <w:b/>
                <w:color w:val="000000" w:themeColor="text1"/>
                <w:spacing w:val="-8"/>
                <w:sz w:val="24"/>
                <w:szCs w:val="24"/>
              </w:rPr>
            </w:pPr>
            <w:r w:rsidRPr="00164059">
              <w:rPr>
                <w:rFonts w:cs="Times New Roman"/>
                <w:b/>
                <w:color w:val="000000" w:themeColor="text1"/>
                <w:spacing w:val="-8"/>
                <w:sz w:val="24"/>
                <w:szCs w:val="24"/>
              </w:rPr>
              <w:t xml:space="preserve">TNKQ </w:t>
            </w:r>
          </w:p>
          <w:p w14:paraId="5FAF97F6" w14:textId="590A006B" w:rsidR="00E5762B" w:rsidRPr="00164059" w:rsidRDefault="00E5762B" w:rsidP="00E5762B">
            <w:pPr>
              <w:spacing w:after="0" w:line="276" w:lineRule="auto"/>
              <w:jc w:val="center"/>
              <w:rPr>
                <w:rFonts w:cs="Times New Roman"/>
                <w:b/>
                <w:color w:val="000000" w:themeColor="text1"/>
                <w:spacing w:val="-8"/>
                <w:sz w:val="24"/>
                <w:szCs w:val="24"/>
              </w:rPr>
            </w:pPr>
            <w:r w:rsidRPr="00164059">
              <w:rPr>
                <w:rFonts w:cs="Times New Roman"/>
                <w:b/>
                <w:color w:val="000000" w:themeColor="text1"/>
                <w:spacing w:val="-8"/>
                <w:sz w:val="24"/>
                <w:szCs w:val="24"/>
              </w:rPr>
              <w:t>nhiều lựa chọn</w:t>
            </w:r>
          </w:p>
        </w:tc>
        <w:tc>
          <w:tcPr>
            <w:tcW w:w="1385" w:type="dxa"/>
            <w:vAlign w:val="center"/>
          </w:tcPr>
          <w:p w14:paraId="6E658F6E" w14:textId="29758F83" w:rsidR="00E5762B" w:rsidRPr="00164059" w:rsidRDefault="00E5762B" w:rsidP="00E5762B">
            <w:pPr>
              <w:spacing w:after="0" w:line="276" w:lineRule="auto"/>
              <w:jc w:val="center"/>
              <w:rPr>
                <w:rFonts w:cs="Times New Roman"/>
                <w:b/>
                <w:color w:val="000000" w:themeColor="text1"/>
                <w:spacing w:val="-8"/>
                <w:sz w:val="24"/>
                <w:szCs w:val="24"/>
              </w:rPr>
            </w:pPr>
            <w:r w:rsidRPr="00164059">
              <w:rPr>
                <w:rFonts w:cs="Times New Roman"/>
                <w:b/>
                <w:color w:val="000000" w:themeColor="text1"/>
                <w:spacing w:val="-8"/>
                <w:sz w:val="24"/>
                <w:szCs w:val="24"/>
              </w:rPr>
              <w:t>TNKQ đúng sai</w:t>
            </w:r>
          </w:p>
        </w:tc>
        <w:tc>
          <w:tcPr>
            <w:tcW w:w="1074" w:type="dxa"/>
            <w:vMerge/>
            <w:vAlign w:val="center"/>
          </w:tcPr>
          <w:p w14:paraId="493C71B6" w14:textId="77777777" w:rsidR="00E5762B" w:rsidRPr="00164059" w:rsidRDefault="00E5762B" w:rsidP="00E5762B">
            <w:pPr>
              <w:spacing w:after="0" w:line="276" w:lineRule="auto"/>
              <w:jc w:val="center"/>
              <w:rPr>
                <w:rFonts w:cs="Times New Roman"/>
                <w:b/>
                <w:color w:val="000000" w:themeColor="text1"/>
                <w:spacing w:val="-8"/>
                <w:sz w:val="24"/>
                <w:szCs w:val="24"/>
              </w:rPr>
            </w:pPr>
          </w:p>
        </w:tc>
      </w:tr>
      <w:tr w:rsidR="00E5762B" w:rsidRPr="00164059" w14:paraId="4AA5D48C" w14:textId="77777777" w:rsidTr="00E5762B">
        <w:trPr>
          <w:trHeight w:val="420"/>
        </w:trPr>
        <w:tc>
          <w:tcPr>
            <w:tcW w:w="809" w:type="dxa"/>
            <w:vMerge/>
            <w:vAlign w:val="center"/>
          </w:tcPr>
          <w:p w14:paraId="49605420" w14:textId="77777777" w:rsidR="00E5762B" w:rsidRPr="00164059" w:rsidRDefault="00E5762B" w:rsidP="00E5762B">
            <w:pPr>
              <w:spacing w:after="0" w:line="276" w:lineRule="auto"/>
              <w:jc w:val="center"/>
              <w:rPr>
                <w:rFonts w:cs="Times New Roman"/>
                <w:b/>
                <w:color w:val="000000" w:themeColor="text1"/>
                <w:spacing w:val="-8"/>
                <w:sz w:val="24"/>
                <w:szCs w:val="24"/>
                <w:lang w:val="vi-VN"/>
              </w:rPr>
            </w:pPr>
          </w:p>
        </w:tc>
        <w:tc>
          <w:tcPr>
            <w:tcW w:w="3192" w:type="dxa"/>
            <w:vMerge/>
            <w:vAlign w:val="center"/>
          </w:tcPr>
          <w:p w14:paraId="0F883C6D" w14:textId="77777777" w:rsidR="00E5762B" w:rsidRPr="00164059" w:rsidRDefault="00E5762B" w:rsidP="00E5762B">
            <w:pPr>
              <w:spacing w:after="0" w:line="276" w:lineRule="auto"/>
              <w:rPr>
                <w:rFonts w:cs="Times New Roman"/>
                <w:b/>
                <w:color w:val="000000" w:themeColor="text1"/>
                <w:spacing w:val="-8"/>
                <w:sz w:val="24"/>
                <w:szCs w:val="24"/>
                <w:lang w:val="vi-VN"/>
              </w:rPr>
            </w:pPr>
          </w:p>
        </w:tc>
        <w:tc>
          <w:tcPr>
            <w:tcW w:w="6104" w:type="dxa"/>
            <w:vMerge/>
            <w:vAlign w:val="center"/>
          </w:tcPr>
          <w:p w14:paraId="7882CB2E" w14:textId="77777777" w:rsidR="00E5762B" w:rsidRPr="00164059" w:rsidRDefault="00E5762B" w:rsidP="00E5762B">
            <w:pPr>
              <w:spacing w:after="0" w:line="276" w:lineRule="auto"/>
              <w:jc w:val="center"/>
              <w:rPr>
                <w:rFonts w:cs="Times New Roman"/>
                <w:color w:val="000000" w:themeColor="text1"/>
                <w:spacing w:val="-8"/>
                <w:sz w:val="24"/>
                <w:szCs w:val="24"/>
                <w:lang w:val="vi-VN"/>
              </w:rPr>
            </w:pPr>
          </w:p>
        </w:tc>
        <w:tc>
          <w:tcPr>
            <w:tcW w:w="940" w:type="dxa"/>
            <w:vAlign w:val="center"/>
          </w:tcPr>
          <w:p w14:paraId="4CB99CA5" w14:textId="71AFE911" w:rsidR="00E5762B" w:rsidRPr="00164059" w:rsidRDefault="00E5762B" w:rsidP="00E5762B">
            <w:pPr>
              <w:spacing w:after="0" w:line="276" w:lineRule="auto"/>
              <w:jc w:val="center"/>
              <w:rPr>
                <w:rFonts w:cs="Times New Roman"/>
                <w:b/>
                <w:color w:val="000000" w:themeColor="text1"/>
                <w:spacing w:val="-8"/>
                <w:sz w:val="24"/>
                <w:szCs w:val="24"/>
              </w:rPr>
            </w:pPr>
            <w:r w:rsidRPr="00164059">
              <w:rPr>
                <w:rFonts w:cs="Times New Roman"/>
                <w:b/>
                <w:color w:val="000000" w:themeColor="text1"/>
                <w:spacing w:val="-8"/>
                <w:sz w:val="24"/>
                <w:szCs w:val="24"/>
              </w:rPr>
              <w:t>Biết</w:t>
            </w:r>
          </w:p>
        </w:tc>
        <w:tc>
          <w:tcPr>
            <w:tcW w:w="1054" w:type="dxa"/>
            <w:vAlign w:val="center"/>
          </w:tcPr>
          <w:p w14:paraId="07BB4661" w14:textId="048D26D1" w:rsidR="00E5762B" w:rsidRPr="00164059" w:rsidRDefault="00E5762B" w:rsidP="00E5762B">
            <w:pPr>
              <w:spacing w:after="0" w:line="276" w:lineRule="auto"/>
              <w:jc w:val="center"/>
              <w:rPr>
                <w:rFonts w:cs="Times New Roman"/>
                <w:b/>
                <w:color w:val="000000" w:themeColor="text1"/>
                <w:spacing w:val="-8"/>
                <w:sz w:val="24"/>
                <w:szCs w:val="24"/>
              </w:rPr>
            </w:pPr>
            <w:r w:rsidRPr="00164059">
              <w:rPr>
                <w:rFonts w:cs="Times New Roman"/>
                <w:b/>
                <w:color w:val="000000" w:themeColor="text1"/>
                <w:spacing w:val="-8"/>
                <w:sz w:val="24"/>
                <w:szCs w:val="24"/>
              </w:rPr>
              <w:t>Hiểu</w:t>
            </w:r>
          </w:p>
        </w:tc>
        <w:tc>
          <w:tcPr>
            <w:tcW w:w="1385" w:type="dxa"/>
            <w:vAlign w:val="center"/>
          </w:tcPr>
          <w:p w14:paraId="3687A1F3" w14:textId="616445E2" w:rsidR="00E5762B" w:rsidRPr="00164059" w:rsidRDefault="00E5762B" w:rsidP="00E5762B">
            <w:pPr>
              <w:spacing w:after="0" w:line="276" w:lineRule="auto"/>
              <w:jc w:val="center"/>
              <w:rPr>
                <w:rFonts w:cs="Times New Roman"/>
                <w:b/>
                <w:color w:val="000000" w:themeColor="text1"/>
                <w:spacing w:val="-8"/>
                <w:sz w:val="24"/>
                <w:szCs w:val="24"/>
              </w:rPr>
            </w:pPr>
            <w:r>
              <w:rPr>
                <w:rFonts w:cs="Times New Roman"/>
                <w:b/>
                <w:color w:val="000000" w:themeColor="text1"/>
                <w:spacing w:val="-8"/>
                <w:sz w:val="24"/>
                <w:szCs w:val="24"/>
              </w:rPr>
              <w:t>Vận dụng</w:t>
            </w:r>
          </w:p>
        </w:tc>
        <w:tc>
          <w:tcPr>
            <w:tcW w:w="1074" w:type="dxa"/>
            <w:vAlign w:val="center"/>
          </w:tcPr>
          <w:p w14:paraId="0C5CAF49" w14:textId="77777777" w:rsidR="00E5762B" w:rsidRPr="00164059" w:rsidRDefault="00E5762B" w:rsidP="00E5762B">
            <w:pPr>
              <w:spacing w:after="0" w:line="276" w:lineRule="auto"/>
              <w:jc w:val="center"/>
              <w:rPr>
                <w:rFonts w:cs="Times New Roman"/>
                <w:b/>
                <w:color w:val="000000" w:themeColor="text1"/>
                <w:spacing w:val="-8"/>
                <w:sz w:val="24"/>
                <w:szCs w:val="24"/>
              </w:rPr>
            </w:pPr>
          </w:p>
        </w:tc>
      </w:tr>
      <w:tr w:rsidR="00E5762B" w:rsidRPr="00164059" w14:paraId="5AD9D3C5" w14:textId="77777777" w:rsidTr="00E5762B">
        <w:trPr>
          <w:trHeight w:val="639"/>
        </w:trPr>
        <w:tc>
          <w:tcPr>
            <w:tcW w:w="809" w:type="dxa"/>
            <w:vAlign w:val="center"/>
          </w:tcPr>
          <w:p w14:paraId="7FD5CBCB" w14:textId="77777777" w:rsidR="00E5762B" w:rsidRPr="00164059" w:rsidRDefault="00E5762B" w:rsidP="00164059">
            <w:pPr>
              <w:spacing w:after="0" w:line="276" w:lineRule="auto"/>
              <w:jc w:val="center"/>
              <w:rPr>
                <w:rFonts w:cs="Times New Roman"/>
                <w:bCs/>
                <w:color w:val="000000" w:themeColor="text1"/>
                <w:spacing w:val="-8"/>
                <w:sz w:val="24"/>
                <w:szCs w:val="24"/>
                <w:lang w:val="vi-VN"/>
              </w:rPr>
            </w:pPr>
            <w:r w:rsidRPr="00164059">
              <w:rPr>
                <w:rFonts w:cs="Times New Roman"/>
                <w:bCs/>
                <w:color w:val="000000" w:themeColor="text1"/>
                <w:spacing w:val="-8"/>
                <w:sz w:val="24"/>
                <w:szCs w:val="24"/>
                <w:lang w:val="vi-VN"/>
              </w:rPr>
              <w:t>1</w:t>
            </w:r>
          </w:p>
        </w:tc>
        <w:tc>
          <w:tcPr>
            <w:tcW w:w="3192" w:type="dxa"/>
            <w:vMerge w:val="restart"/>
            <w:vAlign w:val="center"/>
          </w:tcPr>
          <w:p w14:paraId="176C1467" w14:textId="6FE45384" w:rsidR="00E5762B" w:rsidRPr="00164059" w:rsidRDefault="00E5762B" w:rsidP="00164059">
            <w:pPr>
              <w:spacing w:after="0" w:line="276" w:lineRule="auto"/>
              <w:rPr>
                <w:rFonts w:cs="Times New Roman"/>
                <w:b/>
                <w:color w:val="000000" w:themeColor="text1"/>
                <w:spacing w:val="-8"/>
                <w:sz w:val="24"/>
                <w:szCs w:val="24"/>
                <w:lang w:val="vi-VN"/>
              </w:rPr>
            </w:pPr>
            <w:r w:rsidRPr="00164059">
              <w:rPr>
                <w:rFonts w:eastAsia="Batang" w:cs="Times New Roman"/>
                <w:sz w:val="24"/>
                <w:szCs w:val="24"/>
                <w:lang w:val="vi-VN" w:eastAsia="ko-KR"/>
              </w:rPr>
              <w:t>Chủ đề 7:</w:t>
            </w:r>
            <w:r w:rsidRPr="00164059">
              <w:rPr>
                <w:rFonts w:eastAsia="Batang" w:cs="Times New Roman"/>
                <w:sz w:val="24"/>
                <w:szCs w:val="24"/>
                <w:lang w:val="vi-VN" w:eastAsia="ko-KR"/>
              </w:rPr>
              <w:br/>
              <w:t>Quyền bình đẳng của công dân trước pháp luật</w:t>
            </w:r>
          </w:p>
        </w:tc>
        <w:tc>
          <w:tcPr>
            <w:tcW w:w="6104" w:type="dxa"/>
            <w:vAlign w:val="center"/>
          </w:tcPr>
          <w:p w14:paraId="28577236" w14:textId="32EEA8B9" w:rsidR="00E5762B" w:rsidRPr="00164059" w:rsidRDefault="00E5762B" w:rsidP="00164059">
            <w:pPr>
              <w:spacing w:after="0" w:line="276" w:lineRule="auto"/>
              <w:rPr>
                <w:rFonts w:cs="Times New Roman"/>
                <w:color w:val="000000" w:themeColor="text1"/>
                <w:spacing w:val="-8"/>
                <w:sz w:val="24"/>
                <w:szCs w:val="24"/>
                <w:lang w:val="vi-VN"/>
              </w:rPr>
            </w:pPr>
            <w:r w:rsidRPr="00164059">
              <w:rPr>
                <w:rFonts w:eastAsia="Batang" w:cs="Times New Roman"/>
                <w:color w:val="000000"/>
                <w:sz w:val="24"/>
                <w:szCs w:val="24"/>
                <w:lang w:val="vi-VN" w:eastAsia="ko-KR"/>
              </w:rPr>
              <w:t>Bài 9: Quyền bình đẳng của công dân trước pháp luật</w:t>
            </w:r>
          </w:p>
        </w:tc>
        <w:tc>
          <w:tcPr>
            <w:tcW w:w="940" w:type="dxa"/>
            <w:vAlign w:val="center"/>
          </w:tcPr>
          <w:p w14:paraId="3DC53D56" w14:textId="0F1A3399" w:rsidR="00E5762B" w:rsidRPr="00164059" w:rsidRDefault="00E5762B" w:rsidP="00164059">
            <w:pPr>
              <w:spacing w:after="0" w:line="276" w:lineRule="auto"/>
              <w:jc w:val="center"/>
              <w:rPr>
                <w:rFonts w:cs="Times New Roman"/>
                <w:color w:val="000000" w:themeColor="text1"/>
                <w:spacing w:val="-8"/>
                <w:sz w:val="24"/>
                <w:szCs w:val="24"/>
              </w:rPr>
            </w:pPr>
            <w:r>
              <w:rPr>
                <w:rFonts w:cs="Times New Roman"/>
                <w:color w:val="000000" w:themeColor="text1"/>
                <w:spacing w:val="-8"/>
                <w:sz w:val="24"/>
                <w:szCs w:val="24"/>
              </w:rPr>
              <w:t>1</w:t>
            </w:r>
          </w:p>
        </w:tc>
        <w:tc>
          <w:tcPr>
            <w:tcW w:w="1054" w:type="dxa"/>
            <w:vAlign w:val="center"/>
          </w:tcPr>
          <w:p w14:paraId="52CEDD2A" w14:textId="71250181" w:rsidR="00E5762B" w:rsidRPr="00164059" w:rsidRDefault="00E5762B" w:rsidP="00164059">
            <w:pPr>
              <w:spacing w:after="0" w:line="276" w:lineRule="auto"/>
              <w:jc w:val="center"/>
              <w:rPr>
                <w:rFonts w:cs="Times New Roman"/>
                <w:color w:val="000000" w:themeColor="text1"/>
                <w:spacing w:val="-8"/>
                <w:sz w:val="24"/>
                <w:szCs w:val="24"/>
              </w:rPr>
            </w:pPr>
            <w:r>
              <w:rPr>
                <w:rFonts w:cs="Times New Roman"/>
                <w:color w:val="000000" w:themeColor="text1"/>
                <w:spacing w:val="-8"/>
                <w:sz w:val="24"/>
                <w:szCs w:val="24"/>
              </w:rPr>
              <w:t>1</w:t>
            </w:r>
          </w:p>
        </w:tc>
        <w:tc>
          <w:tcPr>
            <w:tcW w:w="1385" w:type="dxa"/>
            <w:vAlign w:val="center"/>
          </w:tcPr>
          <w:p w14:paraId="650774B0" w14:textId="44172F83" w:rsidR="00E5762B" w:rsidRPr="00164059" w:rsidRDefault="00E5762B" w:rsidP="00164059">
            <w:pPr>
              <w:spacing w:after="0" w:line="276" w:lineRule="auto"/>
              <w:jc w:val="center"/>
              <w:rPr>
                <w:rFonts w:cs="Times New Roman"/>
                <w:color w:val="000000" w:themeColor="text1"/>
                <w:spacing w:val="-8"/>
                <w:sz w:val="24"/>
                <w:szCs w:val="24"/>
                <w:lang w:val="vi-VN"/>
              </w:rPr>
            </w:pPr>
          </w:p>
        </w:tc>
        <w:tc>
          <w:tcPr>
            <w:tcW w:w="1074" w:type="dxa"/>
            <w:vAlign w:val="center"/>
          </w:tcPr>
          <w:p w14:paraId="6A147B5F" w14:textId="646B63E1" w:rsidR="00E5762B" w:rsidRPr="00E5762B" w:rsidRDefault="00E5762B" w:rsidP="00164059">
            <w:pPr>
              <w:spacing w:after="0" w:line="276" w:lineRule="auto"/>
              <w:jc w:val="center"/>
              <w:rPr>
                <w:rFonts w:cs="Times New Roman"/>
                <w:b/>
                <w:spacing w:val="-8"/>
                <w:sz w:val="24"/>
                <w:szCs w:val="24"/>
              </w:rPr>
            </w:pPr>
            <w:r w:rsidRPr="00E5762B">
              <w:rPr>
                <w:rFonts w:cs="Times New Roman"/>
                <w:b/>
                <w:spacing w:val="-8"/>
                <w:sz w:val="24"/>
                <w:szCs w:val="24"/>
              </w:rPr>
              <w:t>5</w:t>
            </w:r>
          </w:p>
        </w:tc>
      </w:tr>
      <w:tr w:rsidR="00E5762B" w:rsidRPr="00164059" w14:paraId="6B288EB7" w14:textId="77777777" w:rsidTr="00E5762B">
        <w:trPr>
          <w:trHeight w:val="414"/>
        </w:trPr>
        <w:tc>
          <w:tcPr>
            <w:tcW w:w="809" w:type="dxa"/>
            <w:vAlign w:val="center"/>
          </w:tcPr>
          <w:p w14:paraId="1204F642" w14:textId="77777777" w:rsidR="00E5762B" w:rsidRPr="00164059" w:rsidRDefault="00E5762B" w:rsidP="00164059">
            <w:pPr>
              <w:spacing w:after="0" w:line="276" w:lineRule="auto"/>
              <w:jc w:val="center"/>
              <w:rPr>
                <w:rFonts w:cs="Times New Roman"/>
                <w:bCs/>
                <w:color w:val="000000" w:themeColor="text1"/>
                <w:spacing w:val="-8"/>
                <w:sz w:val="24"/>
                <w:szCs w:val="24"/>
                <w:lang w:val="vi-VN"/>
              </w:rPr>
            </w:pPr>
            <w:r w:rsidRPr="00164059">
              <w:rPr>
                <w:rFonts w:cs="Times New Roman"/>
                <w:bCs/>
                <w:color w:val="000000" w:themeColor="text1"/>
                <w:spacing w:val="-8"/>
                <w:sz w:val="24"/>
                <w:szCs w:val="24"/>
                <w:lang w:val="vi-VN"/>
              </w:rPr>
              <w:t>2</w:t>
            </w:r>
          </w:p>
        </w:tc>
        <w:tc>
          <w:tcPr>
            <w:tcW w:w="3192" w:type="dxa"/>
            <w:vMerge/>
            <w:vAlign w:val="center"/>
          </w:tcPr>
          <w:p w14:paraId="63680915" w14:textId="5B1B4F09" w:rsidR="00E5762B" w:rsidRPr="00164059" w:rsidRDefault="00E5762B" w:rsidP="00164059">
            <w:pPr>
              <w:spacing w:after="0" w:line="276" w:lineRule="auto"/>
              <w:rPr>
                <w:rFonts w:cs="Times New Roman"/>
                <w:b/>
                <w:color w:val="000000" w:themeColor="text1"/>
                <w:spacing w:val="-8"/>
                <w:sz w:val="24"/>
                <w:szCs w:val="24"/>
                <w:lang w:val="vi-VN"/>
              </w:rPr>
            </w:pPr>
          </w:p>
        </w:tc>
        <w:tc>
          <w:tcPr>
            <w:tcW w:w="6104" w:type="dxa"/>
            <w:vAlign w:val="center"/>
          </w:tcPr>
          <w:p w14:paraId="293152EE" w14:textId="3B9C6A09" w:rsidR="00E5762B" w:rsidRPr="00164059" w:rsidRDefault="00E5762B" w:rsidP="00164059">
            <w:pPr>
              <w:widowControl w:val="0"/>
              <w:adjustRightInd w:val="0"/>
              <w:snapToGrid w:val="0"/>
              <w:spacing w:after="0" w:line="276" w:lineRule="auto"/>
              <w:rPr>
                <w:rFonts w:cs="Times New Roman"/>
                <w:color w:val="000000" w:themeColor="text1"/>
                <w:spacing w:val="-8"/>
                <w:sz w:val="24"/>
                <w:szCs w:val="24"/>
                <w:lang w:val="vi-VN"/>
              </w:rPr>
            </w:pPr>
            <w:r w:rsidRPr="00164059">
              <w:rPr>
                <w:rFonts w:eastAsia="Batang" w:cs="Times New Roman"/>
                <w:color w:val="000000"/>
                <w:sz w:val="24"/>
                <w:szCs w:val="24"/>
                <w:lang w:val="vi-VN" w:eastAsia="ko-KR"/>
              </w:rPr>
              <w:t>Bài 10: Bình đẳng giới trong các lĩnh vực</w:t>
            </w:r>
          </w:p>
        </w:tc>
        <w:tc>
          <w:tcPr>
            <w:tcW w:w="940" w:type="dxa"/>
            <w:vAlign w:val="center"/>
          </w:tcPr>
          <w:p w14:paraId="6447484E" w14:textId="6435C1AD" w:rsidR="00E5762B" w:rsidRPr="00164059" w:rsidRDefault="00E5762B" w:rsidP="00164059">
            <w:pPr>
              <w:spacing w:after="0" w:line="276" w:lineRule="auto"/>
              <w:jc w:val="center"/>
              <w:rPr>
                <w:rFonts w:cs="Times New Roman"/>
                <w:color w:val="000000" w:themeColor="text1"/>
                <w:spacing w:val="-8"/>
                <w:sz w:val="24"/>
                <w:szCs w:val="24"/>
              </w:rPr>
            </w:pPr>
            <w:r>
              <w:rPr>
                <w:rFonts w:cs="Times New Roman"/>
                <w:color w:val="000000" w:themeColor="text1"/>
                <w:spacing w:val="-8"/>
                <w:sz w:val="24"/>
                <w:szCs w:val="24"/>
              </w:rPr>
              <w:t>2</w:t>
            </w:r>
          </w:p>
        </w:tc>
        <w:tc>
          <w:tcPr>
            <w:tcW w:w="1054" w:type="dxa"/>
            <w:vAlign w:val="center"/>
          </w:tcPr>
          <w:p w14:paraId="1DADBBFE" w14:textId="67B63C58" w:rsidR="00E5762B" w:rsidRPr="00164059" w:rsidRDefault="00E5762B" w:rsidP="00164059">
            <w:pPr>
              <w:spacing w:after="0" w:line="276" w:lineRule="auto"/>
              <w:jc w:val="center"/>
              <w:rPr>
                <w:rFonts w:cs="Times New Roman"/>
                <w:color w:val="000000" w:themeColor="text1"/>
                <w:spacing w:val="-8"/>
                <w:sz w:val="24"/>
                <w:szCs w:val="24"/>
              </w:rPr>
            </w:pPr>
          </w:p>
        </w:tc>
        <w:tc>
          <w:tcPr>
            <w:tcW w:w="1385" w:type="dxa"/>
            <w:vAlign w:val="center"/>
          </w:tcPr>
          <w:p w14:paraId="2D11C914" w14:textId="1FB68576" w:rsidR="00E5762B" w:rsidRPr="00E5762B" w:rsidRDefault="00E5762B" w:rsidP="00164059">
            <w:pPr>
              <w:spacing w:after="0" w:line="276" w:lineRule="auto"/>
              <w:jc w:val="center"/>
              <w:rPr>
                <w:rFonts w:cs="Times New Roman"/>
                <w:spacing w:val="-8"/>
                <w:sz w:val="24"/>
                <w:szCs w:val="24"/>
              </w:rPr>
            </w:pPr>
            <w:r w:rsidRPr="00E5762B">
              <w:rPr>
                <w:rFonts w:cs="Times New Roman"/>
                <w:spacing w:val="-8"/>
                <w:sz w:val="24"/>
                <w:szCs w:val="24"/>
              </w:rPr>
              <w:t>4</w:t>
            </w:r>
          </w:p>
        </w:tc>
        <w:tc>
          <w:tcPr>
            <w:tcW w:w="1074" w:type="dxa"/>
            <w:vAlign w:val="center"/>
          </w:tcPr>
          <w:p w14:paraId="1E5BDAE3" w14:textId="27BA980B" w:rsidR="00E5762B" w:rsidRPr="00E5762B" w:rsidRDefault="00E5762B" w:rsidP="00164059">
            <w:pPr>
              <w:spacing w:after="0" w:line="276" w:lineRule="auto"/>
              <w:jc w:val="center"/>
              <w:rPr>
                <w:rFonts w:cs="Times New Roman"/>
                <w:b/>
                <w:spacing w:val="-8"/>
                <w:sz w:val="24"/>
                <w:szCs w:val="24"/>
              </w:rPr>
            </w:pPr>
            <w:r>
              <w:rPr>
                <w:rFonts w:cs="Times New Roman"/>
                <w:b/>
                <w:spacing w:val="-8"/>
                <w:sz w:val="24"/>
                <w:szCs w:val="24"/>
              </w:rPr>
              <w:t>15</w:t>
            </w:r>
          </w:p>
        </w:tc>
      </w:tr>
      <w:tr w:rsidR="00E5762B" w:rsidRPr="00164059" w14:paraId="1DEDBB36" w14:textId="77777777" w:rsidTr="00E5762B">
        <w:trPr>
          <w:trHeight w:val="341"/>
        </w:trPr>
        <w:tc>
          <w:tcPr>
            <w:tcW w:w="809" w:type="dxa"/>
            <w:vAlign w:val="center"/>
          </w:tcPr>
          <w:p w14:paraId="137400CA" w14:textId="5178FCED" w:rsidR="00E5762B" w:rsidRPr="00164059" w:rsidRDefault="00E5762B" w:rsidP="00164059">
            <w:pPr>
              <w:spacing w:after="0" w:line="276" w:lineRule="auto"/>
              <w:jc w:val="center"/>
              <w:rPr>
                <w:rFonts w:cs="Times New Roman"/>
                <w:bCs/>
                <w:color w:val="000000" w:themeColor="text1"/>
                <w:spacing w:val="-8"/>
                <w:sz w:val="24"/>
                <w:szCs w:val="24"/>
                <w:lang w:val="vi-VN"/>
              </w:rPr>
            </w:pPr>
            <w:r w:rsidRPr="00164059">
              <w:rPr>
                <w:rFonts w:cs="Times New Roman"/>
                <w:bCs/>
                <w:color w:val="000000" w:themeColor="text1"/>
                <w:spacing w:val="-8"/>
                <w:sz w:val="24"/>
                <w:szCs w:val="24"/>
                <w:lang w:val="vi-VN"/>
              </w:rPr>
              <w:t>3</w:t>
            </w:r>
          </w:p>
        </w:tc>
        <w:tc>
          <w:tcPr>
            <w:tcW w:w="3192" w:type="dxa"/>
            <w:vMerge/>
            <w:vAlign w:val="center"/>
          </w:tcPr>
          <w:p w14:paraId="644EF4A9" w14:textId="6FC2E02C" w:rsidR="00E5762B" w:rsidRPr="00164059" w:rsidRDefault="00E5762B" w:rsidP="00164059">
            <w:pPr>
              <w:spacing w:after="0" w:line="276" w:lineRule="auto"/>
              <w:rPr>
                <w:rFonts w:cs="Times New Roman"/>
                <w:b/>
                <w:bCs/>
                <w:color w:val="000000" w:themeColor="text1"/>
                <w:spacing w:val="-8"/>
                <w:sz w:val="24"/>
                <w:szCs w:val="24"/>
                <w:lang w:val="vi-VN"/>
              </w:rPr>
            </w:pPr>
          </w:p>
        </w:tc>
        <w:tc>
          <w:tcPr>
            <w:tcW w:w="6104" w:type="dxa"/>
            <w:vAlign w:val="center"/>
          </w:tcPr>
          <w:p w14:paraId="3E4D33BB" w14:textId="7A9CAAC4" w:rsidR="00E5762B" w:rsidRPr="00164059" w:rsidRDefault="00E5762B" w:rsidP="00164059">
            <w:pPr>
              <w:spacing w:after="0" w:line="276" w:lineRule="auto"/>
              <w:rPr>
                <w:rFonts w:eastAsia="Calibri" w:cs="Times New Roman"/>
                <w:b/>
                <w:sz w:val="24"/>
                <w:szCs w:val="24"/>
                <w:lang w:val="vi-VN"/>
              </w:rPr>
            </w:pPr>
            <w:r w:rsidRPr="00164059">
              <w:rPr>
                <w:rFonts w:eastAsia="Batang" w:cs="Times New Roman"/>
                <w:color w:val="000000"/>
                <w:sz w:val="24"/>
                <w:szCs w:val="24"/>
                <w:lang w:val="vi-VN" w:eastAsia="ko-KR"/>
              </w:rPr>
              <w:t>Bài 11: Quyền bình đẳng giữa các dân tộc</w:t>
            </w:r>
          </w:p>
        </w:tc>
        <w:tc>
          <w:tcPr>
            <w:tcW w:w="940" w:type="dxa"/>
            <w:vAlign w:val="center"/>
          </w:tcPr>
          <w:p w14:paraId="32C66C8B" w14:textId="3C22F43B" w:rsidR="00E5762B" w:rsidRPr="00164059" w:rsidRDefault="00E5762B" w:rsidP="00164059">
            <w:pPr>
              <w:spacing w:after="0" w:line="276" w:lineRule="auto"/>
              <w:jc w:val="center"/>
              <w:rPr>
                <w:rFonts w:cs="Times New Roman"/>
                <w:color w:val="000000" w:themeColor="text1"/>
                <w:spacing w:val="-8"/>
                <w:sz w:val="24"/>
                <w:szCs w:val="24"/>
              </w:rPr>
            </w:pPr>
            <w:r>
              <w:rPr>
                <w:rFonts w:cs="Times New Roman"/>
                <w:color w:val="000000" w:themeColor="text1"/>
                <w:spacing w:val="-8"/>
                <w:sz w:val="24"/>
                <w:szCs w:val="24"/>
              </w:rPr>
              <w:t>1</w:t>
            </w:r>
          </w:p>
        </w:tc>
        <w:tc>
          <w:tcPr>
            <w:tcW w:w="1054" w:type="dxa"/>
            <w:vAlign w:val="center"/>
          </w:tcPr>
          <w:p w14:paraId="013EE1A6" w14:textId="152BB263" w:rsidR="00E5762B" w:rsidRPr="00164059" w:rsidRDefault="00E5762B" w:rsidP="00164059">
            <w:pPr>
              <w:spacing w:after="0" w:line="276" w:lineRule="auto"/>
              <w:jc w:val="center"/>
              <w:rPr>
                <w:rFonts w:cs="Times New Roman"/>
                <w:color w:val="000000" w:themeColor="text1"/>
                <w:spacing w:val="-8"/>
                <w:sz w:val="24"/>
                <w:szCs w:val="24"/>
              </w:rPr>
            </w:pPr>
            <w:r>
              <w:rPr>
                <w:rFonts w:cs="Times New Roman"/>
                <w:color w:val="000000" w:themeColor="text1"/>
                <w:spacing w:val="-8"/>
                <w:sz w:val="24"/>
                <w:szCs w:val="24"/>
              </w:rPr>
              <w:t>1</w:t>
            </w:r>
          </w:p>
        </w:tc>
        <w:tc>
          <w:tcPr>
            <w:tcW w:w="1385" w:type="dxa"/>
            <w:vAlign w:val="center"/>
          </w:tcPr>
          <w:p w14:paraId="646345EA" w14:textId="0C494646" w:rsidR="00E5762B" w:rsidRPr="00E5762B" w:rsidRDefault="00E5762B" w:rsidP="00164059">
            <w:pPr>
              <w:spacing w:after="0" w:line="276" w:lineRule="auto"/>
              <w:jc w:val="center"/>
              <w:rPr>
                <w:rFonts w:cs="Times New Roman"/>
                <w:spacing w:val="-8"/>
                <w:sz w:val="24"/>
                <w:szCs w:val="24"/>
              </w:rPr>
            </w:pPr>
          </w:p>
        </w:tc>
        <w:tc>
          <w:tcPr>
            <w:tcW w:w="1074" w:type="dxa"/>
            <w:vAlign w:val="center"/>
          </w:tcPr>
          <w:p w14:paraId="4F7E0D15" w14:textId="6A01A9DB" w:rsidR="00E5762B" w:rsidRPr="00E5762B" w:rsidRDefault="00E5762B" w:rsidP="00164059">
            <w:pPr>
              <w:spacing w:after="0" w:line="276" w:lineRule="auto"/>
              <w:jc w:val="center"/>
              <w:rPr>
                <w:rFonts w:cs="Times New Roman"/>
                <w:b/>
                <w:spacing w:val="-8"/>
                <w:sz w:val="24"/>
                <w:szCs w:val="24"/>
              </w:rPr>
            </w:pPr>
            <w:r>
              <w:rPr>
                <w:rFonts w:cs="Times New Roman"/>
                <w:b/>
                <w:spacing w:val="-8"/>
                <w:sz w:val="24"/>
                <w:szCs w:val="24"/>
              </w:rPr>
              <w:t>5</w:t>
            </w:r>
          </w:p>
        </w:tc>
      </w:tr>
      <w:tr w:rsidR="00E5762B" w:rsidRPr="00164059" w14:paraId="3FE4587B" w14:textId="77777777" w:rsidTr="00E5762B">
        <w:trPr>
          <w:trHeight w:val="357"/>
        </w:trPr>
        <w:tc>
          <w:tcPr>
            <w:tcW w:w="809" w:type="dxa"/>
            <w:vAlign w:val="center"/>
          </w:tcPr>
          <w:p w14:paraId="5FA2D82F" w14:textId="76473D1E" w:rsidR="00E5762B" w:rsidRPr="00164059" w:rsidRDefault="00E5762B" w:rsidP="00164059">
            <w:pPr>
              <w:spacing w:after="0" w:line="276" w:lineRule="auto"/>
              <w:jc w:val="center"/>
              <w:rPr>
                <w:rFonts w:cs="Times New Roman"/>
                <w:bCs/>
                <w:color w:val="000000" w:themeColor="text1"/>
                <w:spacing w:val="-8"/>
                <w:sz w:val="24"/>
                <w:szCs w:val="24"/>
                <w:lang w:val="vi-VN"/>
              </w:rPr>
            </w:pPr>
            <w:r w:rsidRPr="00164059">
              <w:rPr>
                <w:rFonts w:cs="Times New Roman"/>
                <w:bCs/>
                <w:color w:val="000000" w:themeColor="text1"/>
                <w:spacing w:val="-8"/>
                <w:sz w:val="24"/>
                <w:szCs w:val="24"/>
                <w:lang w:val="vi-VN"/>
              </w:rPr>
              <w:t>4</w:t>
            </w:r>
          </w:p>
        </w:tc>
        <w:tc>
          <w:tcPr>
            <w:tcW w:w="3192" w:type="dxa"/>
            <w:vMerge/>
            <w:vAlign w:val="center"/>
          </w:tcPr>
          <w:p w14:paraId="054C774B" w14:textId="182A065D" w:rsidR="00E5762B" w:rsidRPr="00164059" w:rsidRDefault="00E5762B" w:rsidP="00164059">
            <w:pPr>
              <w:spacing w:after="0" w:line="276" w:lineRule="auto"/>
              <w:rPr>
                <w:rFonts w:cs="Times New Roman"/>
                <w:sz w:val="24"/>
                <w:szCs w:val="24"/>
              </w:rPr>
            </w:pPr>
          </w:p>
        </w:tc>
        <w:tc>
          <w:tcPr>
            <w:tcW w:w="6104" w:type="dxa"/>
            <w:vAlign w:val="center"/>
          </w:tcPr>
          <w:p w14:paraId="61892128" w14:textId="675016B0" w:rsidR="00E5762B" w:rsidRPr="00164059" w:rsidRDefault="00E5762B" w:rsidP="00164059">
            <w:pPr>
              <w:spacing w:after="0" w:line="276" w:lineRule="auto"/>
              <w:jc w:val="both"/>
              <w:rPr>
                <w:rFonts w:cs="Times New Roman"/>
                <w:sz w:val="24"/>
                <w:szCs w:val="24"/>
              </w:rPr>
            </w:pPr>
            <w:r w:rsidRPr="00164059">
              <w:rPr>
                <w:rFonts w:eastAsia="Batang" w:cs="Times New Roman"/>
                <w:color w:val="000000"/>
                <w:sz w:val="24"/>
                <w:szCs w:val="24"/>
                <w:lang w:val="vi-VN" w:eastAsia="ko-KR"/>
              </w:rPr>
              <w:t>Bài 12: Quyền bình đẳng giữa các tôn giáo</w:t>
            </w:r>
          </w:p>
        </w:tc>
        <w:tc>
          <w:tcPr>
            <w:tcW w:w="940" w:type="dxa"/>
            <w:vAlign w:val="center"/>
          </w:tcPr>
          <w:p w14:paraId="64C9DC1D" w14:textId="39B0EEC4" w:rsidR="00E5762B" w:rsidRPr="00164059" w:rsidRDefault="00E5762B" w:rsidP="00164059">
            <w:pPr>
              <w:spacing w:after="0" w:line="276" w:lineRule="auto"/>
              <w:jc w:val="center"/>
              <w:rPr>
                <w:rFonts w:cs="Times New Roman"/>
                <w:color w:val="000000" w:themeColor="text1"/>
                <w:spacing w:val="-8"/>
                <w:sz w:val="24"/>
                <w:szCs w:val="24"/>
              </w:rPr>
            </w:pPr>
            <w:r>
              <w:rPr>
                <w:rFonts w:cs="Times New Roman"/>
                <w:color w:val="000000" w:themeColor="text1"/>
                <w:spacing w:val="-8"/>
                <w:sz w:val="24"/>
                <w:szCs w:val="24"/>
              </w:rPr>
              <w:t>1</w:t>
            </w:r>
          </w:p>
        </w:tc>
        <w:tc>
          <w:tcPr>
            <w:tcW w:w="1054" w:type="dxa"/>
            <w:vAlign w:val="center"/>
          </w:tcPr>
          <w:p w14:paraId="2F0E238C" w14:textId="55E0131F" w:rsidR="00E5762B" w:rsidRPr="00164059" w:rsidRDefault="00E5762B" w:rsidP="00164059">
            <w:pPr>
              <w:spacing w:after="0" w:line="276" w:lineRule="auto"/>
              <w:jc w:val="center"/>
              <w:rPr>
                <w:rFonts w:cs="Times New Roman"/>
                <w:color w:val="000000" w:themeColor="text1"/>
                <w:spacing w:val="-8"/>
                <w:sz w:val="24"/>
                <w:szCs w:val="24"/>
              </w:rPr>
            </w:pPr>
          </w:p>
        </w:tc>
        <w:tc>
          <w:tcPr>
            <w:tcW w:w="1385" w:type="dxa"/>
            <w:vAlign w:val="center"/>
          </w:tcPr>
          <w:p w14:paraId="4C76719F" w14:textId="00DFBB00" w:rsidR="00E5762B" w:rsidRPr="00E5762B" w:rsidRDefault="00E5762B" w:rsidP="00164059">
            <w:pPr>
              <w:spacing w:after="0" w:line="276" w:lineRule="auto"/>
              <w:jc w:val="center"/>
              <w:rPr>
                <w:rFonts w:cs="Times New Roman"/>
                <w:spacing w:val="-8"/>
                <w:sz w:val="24"/>
                <w:szCs w:val="24"/>
              </w:rPr>
            </w:pPr>
          </w:p>
        </w:tc>
        <w:tc>
          <w:tcPr>
            <w:tcW w:w="1074" w:type="dxa"/>
            <w:vAlign w:val="center"/>
          </w:tcPr>
          <w:p w14:paraId="76F1D0B4" w14:textId="2771F530" w:rsidR="00E5762B" w:rsidRPr="00E5762B" w:rsidRDefault="00E5762B" w:rsidP="00164059">
            <w:pPr>
              <w:spacing w:after="0" w:line="276" w:lineRule="auto"/>
              <w:jc w:val="center"/>
              <w:rPr>
                <w:rFonts w:cs="Times New Roman"/>
                <w:b/>
                <w:spacing w:val="-8"/>
                <w:sz w:val="24"/>
                <w:szCs w:val="24"/>
              </w:rPr>
            </w:pPr>
            <w:r>
              <w:rPr>
                <w:rFonts w:cs="Times New Roman"/>
                <w:b/>
                <w:spacing w:val="-8"/>
                <w:sz w:val="24"/>
                <w:szCs w:val="24"/>
              </w:rPr>
              <w:t>2,5</w:t>
            </w:r>
          </w:p>
        </w:tc>
      </w:tr>
      <w:tr w:rsidR="00E5762B" w:rsidRPr="00164059" w14:paraId="1F78D054" w14:textId="77777777" w:rsidTr="00E5762B">
        <w:trPr>
          <w:trHeight w:val="309"/>
        </w:trPr>
        <w:tc>
          <w:tcPr>
            <w:tcW w:w="809" w:type="dxa"/>
            <w:vAlign w:val="center"/>
          </w:tcPr>
          <w:p w14:paraId="6893F546" w14:textId="22CAF712" w:rsidR="00E5762B" w:rsidRPr="00164059" w:rsidRDefault="00E5762B" w:rsidP="00164059">
            <w:pPr>
              <w:spacing w:after="0" w:line="276" w:lineRule="auto"/>
              <w:jc w:val="center"/>
              <w:rPr>
                <w:rFonts w:cs="Times New Roman"/>
                <w:bCs/>
                <w:color w:val="000000" w:themeColor="text1"/>
                <w:spacing w:val="-8"/>
                <w:sz w:val="24"/>
                <w:szCs w:val="24"/>
                <w:lang w:val="vi-VN"/>
              </w:rPr>
            </w:pPr>
            <w:r w:rsidRPr="00164059">
              <w:rPr>
                <w:rFonts w:cs="Times New Roman"/>
                <w:bCs/>
                <w:color w:val="000000" w:themeColor="text1"/>
                <w:spacing w:val="-8"/>
                <w:sz w:val="24"/>
                <w:szCs w:val="24"/>
                <w:lang w:val="vi-VN"/>
              </w:rPr>
              <w:t>5</w:t>
            </w:r>
          </w:p>
        </w:tc>
        <w:tc>
          <w:tcPr>
            <w:tcW w:w="3192" w:type="dxa"/>
            <w:vMerge w:val="restart"/>
            <w:vAlign w:val="center"/>
          </w:tcPr>
          <w:p w14:paraId="0F35623D" w14:textId="0C2554F4" w:rsidR="00E5762B" w:rsidRPr="00164059" w:rsidRDefault="00E5762B" w:rsidP="00164059">
            <w:pPr>
              <w:spacing w:after="0" w:line="276" w:lineRule="auto"/>
              <w:rPr>
                <w:rFonts w:eastAsia="Times New Roman" w:cs="Times New Roman"/>
                <w:color w:val="000000"/>
                <w:sz w:val="24"/>
                <w:szCs w:val="24"/>
                <w:lang w:val="vi-VN"/>
              </w:rPr>
            </w:pPr>
            <w:r w:rsidRPr="00164059">
              <w:rPr>
                <w:rFonts w:eastAsia="Batang" w:cs="Times New Roman"/>
                <w:sz w:val="24"/>
                <w:szCs w:val="24"/>
                <w:lang w:val="vi-VN" w:eastAsia="ko-KR"/>
              </w:rPr>
              <w:t>Chủ đề 8:</w:t>
            </w:r>
            <w:r w:rsidRPr="00164059">
              <w:rPr>
                <w:rFonts w:eastAsia="Batang" w:cs="Times New Roman"/>
                <w:sz w:val="24"/>
                <w:szCs w:val="24"/>
                <w:lang w:val="vi-VN" w:eastAsia="ko-KR"/>
              </w:rPr>
              <w:br/>
              <w:t>Một số quyền dân chủ cơ bản của công dân</w:t>
            </w:r>
          </w:p>
        </w:tc>
        <w:tc>
          <w:tcPr>
            <w:tcW w:w="6104" w:type="dxa"/>
            <w:vAlign w:val="center"/>
          </w:tcPr>
          <w:p w14:paraId="0E066F8B" w14:textId="0D7C0E28" w:rsidR="00E5762B" w:rsidRPr="00164059" w:rsidRDefault="00E5762B" w:rsidP="00164059">
            <w:pPr>
              <w:spacing w:after="0" w:line="276" w:lineRule="auto"/>
              <w:jc w:val="both"/>
              <w:rPr>
                <w:rFonts w:eastAsia="Calibri" w:cs="Times New Roman"/>
                <w:sz w:val="24"/>
                <w:szCs w:val="24"/>
                <w:lang w:val="vi-VN"/>
              </w:rPr>
            </w:pPr>
            <w:r w:rsidRPr="00164059">
              <w:rPr>
                <w:rFonts w:eastAsia="Batang" w:cs="Times New Roman"/>
                <w:color w:val="000000"/>
                <w:sz w:val="24"/>
                <w:szCs w:val="24"/>
                <w:lang w:val="vi-VN" w:eastAsia="ko-KR"/>
              </w:rPr>
              <w:t>Bài 13: Quyền và nghĩa vụ của công dân trong tham gia quản lí nhà nước và xã hội</w:t>
            </w:r>
          </w:p>
        </w:tc>
        <w:tc>
          <w:tcPr>
            <w:tcW w:w="940" w:type="dxa"/>
            <w:vAlign w:val="center"/>
          </w:tcPr>
          <w:p w14:paraId="27F1CF82" w14:textId="7290C23C" w:rsidR="00E5762B" w:rsidRPr="00164059" w:rsidRDefault="00E5762B" w:rsidP="00164059">
            <w:pPr>
              <w:spacing w:after="0" w:line="276" w:lineRule="auto"/>
              <w:jc w:val="center"/>
              <w:rPr>
                <w:rFonts w:cs="Times New Roman"/>
                <w:color w:val="000000" w:themeColor="text1"/>
                <w:spacing w:val="-8"/>
                <w:sz w:val="24"/>
                <w:szCs w:val="24"/>
              </w:rPr>
            </w:pPr>
            <w:r>
              <w:rPr>
                <w:rFonts w:cs="Times New Roman"/>
                <w:color w:val="000000" w:themeColor="text1"/>
                <w:spacing w:val="-8"/>
                <w:sz w:val="24"/>
                <w:szCs w:val="24"/>
              </w:rPr>
              <w:t>2</w:t>
            </w:r>
          </w:p>
        </w:tc>
        <w:tc>
          <w:tcPr>
            <w:tcW w:w="1054" w:type="dxa"/>
            <w:vAlign w:val="center"/>
          </w:tcPr>
          <w:p w14:paraId="02B287EB" w14:textId="3E1784CA" w:rsidR="00E5762B" w:rsidRPr="00164059" w:rsidRDefault="00E5762B" w:rsidP="00164059">
            <w:pPr>
              <w:spacing w:after="0" w:line="276" w:lineRule="auto"/>
              <w:jc w:val="center"/>
              <w:rPr>
                <w:rFonts w:cs="Times New Roman"/>
                <w:color w:val="000000" w:themeColor="text1"/>
                <w:spacing w:val="-8"/>
                <w:sz w:val="24"/>
                <w:szCs w:val="24"/>
              </w:rPr>
            </w:pPr>
            <w:r>
              <w:rPr>
                <w:rFonts w:cs="Times New Roman"/>
                <w:color w:val="000000" w:themeColor="text1"/>
                <w:spacing w:val="-8"/>
                <w:sz w:val="24"/>
                <w:szCs w:val="24"/>
              </w:rPr>
              <w:t>1</w:t>
            </w:r>
          </w:p>
        </w:tc>
        <w:tc>
          <w:tcPr>
            <w:tcW w:w="1385" w:type="dxa"/>
            <w:vAlign w:val="center"/>
          </w:tcPr>
          <w:p w14:paraId="1615061C" w14:textId="0D78BF9C" w:rsidR="00E5762B" w:rsidRPr="00E5762B" w:rsidRDefault="00E5762B" w:rsidP="00164059">
            <w:pPr>
              <w:spacing w:after="0" w:line="276" w:lineRule="auto"/>
              <w:jc w:val="center"/>
              <w:rPr>
                <w:rFonts w:cs="Times New Roman"/>
                <w:spacing w:val="-8"/>
                <w:sz w:val="24"/>
                <w:szCs w:val="24"/>
              </w:rPr>
            </w:pPr>
          </w:p>
        </w:tc>
        <w:tc>
          <w:tcPr>
            <w:tcW w:w="1074" w:type="dxa"/>
            <w:vAlign w:val="center"/>
          </w:tcPr>
          <w:p w14:paraId="3F981B71" w14:textId="76484D8A" w:rsidR="00E5762B" w:rsidRPr="00E5762B" w:rsidRDefault="00E5762B" w:rsidP="00164059">
            <w:pPr>
              <w:spacing w:after="0" w:line="276" w:lineRule="auto"/>
              <w:jc w:val="center"/>
              <w:rPr>
                <w:rFonts w:cs="Times New Roman"/>
                <w:b/>
                <w:spacing w:val="-8"/>
                <w:sz w:val="24"/>
                <w:szCs w:val="24"/>
              </w:rPr>
            </w:pPr>
            <w:r>
              <w:rPr>
                <w:rFonts w:cs="Times New Roman"/>
                <w:b/>
                <w:spacing w:val="-8"/>
                <w:sz w:val="24"/>
                <w:szCs w:val="24"/>
              </w:rPr>
              <w:t>7,5</w:t>
            </w:r>
          </w:p>
        </w:tc>
      </w:tr>
      <w:tr w:rsidR="00E5762B" w:rsidRPr="00164059" w14:paraId="1825D11A" w14:textId="77777777" w:rsidTr="00E5762B">
        <w:trPr>
          <w:trHeight w:val="309"/>
        </w:trPr>
        <w:tc>
          <w:tcPr>
            <w:tcW w:w="809" w:type="dxa"/>
            <w:vAlign w:val="center"/>
          </w:tcPr>
          <w:p w14:paraId="7B15F869" w14:textId="64D8D83D" w:rsidR="00E5762B" w:rsidRPr="00164059" w:rsidRDefault="00E5762B" w:rsidP="00164059">
            <w:pPr>
              <w:spacing w:after="0" w:line="276" w:lineRule="auto"/>
              <w:jc w:val="center"/>
              <w:rPr>
                <w:rFonts w:cs="Times New Roman"/>
                <w:bCs/>
                <w:color w:val="000000" w:themeColor="text1"/>
                <w:spacing w:val="-8"/>
                <w:sz w:val="24"/>
                <w:szCs w:val="24"/>
              </w:rPr>
            </w:pPr>
            <w:r w:rsidRPr="00164059">
              <w:rPr>
                <w:rFonts w:cs="Times New Roman"/>
                <w:bCs/>
                <w:color w:val="000000" w:themeColor="text1"/>
                <w:spacing w:val="-8"/>
                <w:sz w:val="24"/>
                <w:szCs w:val="24"/>
              </w:rPr>
              <w:t>6</w:t>
            </w:r>
          </w:p>
        </w:tc>
        <w:tc>
          <w:tcPr>
            <w:tcW w:w="3192" w:type="dxa"/>
            <w:vMerge/>
            <w:vAlign w:val="center"/>
          </w:tcPr>
          <w:p w14:paraId="14E7D10E" w14:textId="782A3C94" w:rsidR="00E5762B" w:rsidRPr="00164059" w:rsidRDefault="00E5762B" w:rsidP="00164059">
            <w:pPr>
              <w:spacing w:after="0" w:line="276" w:lineRule="auto"/>
              <w:rPr>
                <w:rFonts w:cs="Times New Roman"/>
                <w:sz w:val="24"/>
                <w:szCs w:val="24"/>
              </w:rPr>
            </w:pPr>
          </w:p>
        </w:tc>
        <w:tc>
          <w:tcPr>
            <w:tcW w:w="6104" w:type="dxa"/>
            <w:vAlign w:val="center"/>
          </w:tcPr>
          <w:p w14:paraId="1C4BB1C6" w14:textId="77AB692A" w:rsidR="00E5762B" w:rsidRPr="00164059" w:rsidRDefault="00E5762B" w:rsidP="00164059">
            <w:pPr>
              <w:spacing w:after="0" w:line="276" w:lineRule="auto"/>
              <w:jc w:val="both"/>
              <w:rPr>
                <w:rFonts w:cs="Times New Roman"/>
                <w:sz w:val="24"/>
                <w:szCs w:val="24"/>
              </w:rPr>
            </w:pPr>
            <w:r w:rsidRPr="00164059">
              <w:rPr>
                <w:rFonts w:eastAsia="Batang" w:cs="Times New Roman"/>
                <w:sz w:val="24"/>
                <w:szCs w:val="24"/>
                <w:lang w:val="vi-VN" w:eastAsia="ko-KR"/>
              </w:rPr>
              <w:t>Bài 14: Quyền và nghĩa vụ của công dân về bầu cử và ứng cử</w:t>
            </w:r>
          </w:p>
        </w:tc>
        <w:tc>
          <w:tcPr>
            <w:tcW w:w="940" w:type="dxa"/>
            <w:vAlign w:val="center"/>
          </w:tcPr>
          <w:p w14:paraId="1EEFA870" w14:textId="6385CB96" w:rsidR="00E5762B" w:rsidRPr="00164059" w:rsidRDefault="00E5762B" w:rsidP="00164059">
            <w:pPr>
              <w:spacing w:after="0" w:line="276" w:lineRule="auto"/>
              <w:jc w:val="center"/>
              <w:rPr>
                <w:rFonts w:cs="Times New Roman"/>
                <w:color w:val="000000" w:themeColor="text1"/>
                <w:spacing w:val="-8"/>
                <w:sz w:val="24"/>
                <w:szCs w:val="24"/>
              </w:rPr>
            </w:pPr>
            <w:r>
              <w:rPr>
                <w:rFonts w:cs="Times New Roman"/>
                <w:color w:val="000000" w:themeColor="text1"/>
                <w:spacing w:val="-8"/>
                <w:sz w:val="24"/>
                <w:szCs w:val="24"/>
              </w:rPr>
              <w:t>2</w:t>
            </w:r>
          </w:p>
        </w:tc>
        <w:tc>
          <w:tcPr>
            <w:tcW w:w="1054" w:type="dxa"/>
            <w:vAlign w:val="center"/>
          </w:tcPr>
          <w:p w14:paraId="6B1D8A4E" w14:textId="4106A81A" w:rsidR="00E5762B" w:rsidRPr="00164059" w:rsidRDefault="00E5762B" w:rsidP="00164059">
            <w:pPr>
              <w:spacing w:after="0" w:line="276" w:lineRule="auto"/>
              <w:jc w:val="center"/>
              <w:rPr>
                <w:rFonts w:cs="Times New Roman"/>
                <w:color w:val="000000" w:themeColor="text1"/>
                <w:spacing w:val="-8"/>
                <w:sz w:val="24"/>
                <w:szCs w:val="24"/>
              </w:rPr>
            </w:pPr>
            <w:r>
              <w:rPr>
                <w:rFonts w:cs="Times New Roman"/>
                <w:color w:val="000000" w:themeColor="text1"/>
                <w:spacing w:val="-8"/>
                <w:sz w:val="24"/>
                <w:szCs w:val="24"/>
              </w:rPr>
              <w:t>1</w:t>
            </w:r>
          </w:p>
        </w:tc>
        <w:tc>
          <w:tcPr>
            <w:tcW w:w="1385" w:type="dxa"/>
            <w:vAlign w:val="center"/>
          </w:tcPr>
          <w:p w14:paraId="674FC653" w14:textId="75E7403E" w:rsidR="00E5762B" w:rsidRPr="00E5762B" w:rsidRDefault="00E5762B" w:rsidP="00164059">
            <w:pPr>
              <w:spacing w:after="0" w:line="276" w:lineRule="auto"/>
              <w:jc w:val="center"/>
              <w:rPr>
                <w:rFonts w:cs="Times New Roman"/>
                <w:spacing w:val="-8"/>
                <w:sz w:val="24"/>
                <w:szCs w:val="24"/>
              </w:rPr>
            </w:pPr>
            <w:r w:rsidRPr="00E5762B">
              <w:rPr>
                <w:rFonts w:cs="Times New Roman"/>
                <w:spacing w:val="-8"/>
                <w:sz w:val="24"/>
                <w:szCs w:val="24"/>
              </w:rPr>
              <w:t>4</w:t>
            </w:r>
          </w:p>
        </w:tc>
        <w:tc>
          <w:tcPr>
            <w:tcW w:w="1074" w:type="dxa"/>
            <w:vAlign w:val="center"/>
          </w:tcPr>
          <w:p w14:paraId="7A783EE2" w14:textId="528306EC" w:rsidR="00E5762B" w:rsidRPr="00E5762B" w:rsidRDefault="00E5762B" w:rsidP="00164059">
            <w:pPr>
              <w:spacing w:after="0" w:line="276" w:lineRule="auto"/>
              <w:jc w:val="center"/>
              <w:rPr>
                <w:rFonts w:cs="Times New Roman"/>
                <w:b/>
                <w:spacing w:val="-8"/>
                <w:sz w:val="24"/>
                <w:szCs w:val="24"/>
              </w:rPr>
            </w:pPr>
            <w:r>
              <w:rPr>
                <w:rFonts w:cs="Times New Roman"/>
                <w:b/>
                <w:spacing w:val="-8"/>
                <w:sz w:val="24"/>
                <w:szCs w:val="24"/>
              </w:rPr>
              <w:t>17,5</w:t>
            </w:r>
          </w:p>
        </w:tc>
      </w:tr>
      <w:tr w:rsidR="00E5762B" w:rsidRPr="00164059" w14:paraId="07D3FC06" w14:textId="77777777" w:rsidTr="00E5762B">
        <w:trPr>
          <w:trHeight w:val="309"/>
        </w:trPr>
        <w:tc>
          <w:tcPr>
            <w:tcW w:w="809" w:type="dxa"/>
            <w:vAlign w:val="center"/>
          </w:tcPr>
          <w:p w14:paraId="46AAE758" w14:textId="06F6F385" w:rsidR="00E5762B" w:rsidRPr="00164059" w:rsidRDefault="00E5762B" w:rsidP="00164059">
            <w:pPr>
              <w:spacing w:after="0" w:line="276" w:lineRule="auto"/>
              <w:jc w:val="center"/>
              <w:rPr>
                <w:rFonts w:cs="Times New Roman"/>
                <w:bCs/>
                <w:color w:val="000000" w:themeColor="text1"/>
                <w:spacing w:val="-8"/>
                <w:sz w:val="24"/>
                <w:szCs w:val="24"/>
              </w:rPr>
            </w:pPr>
            <w:r w:rsidRPr="00164059">
              <w:rPr>
                <w:rFonts w:cs="Times New Roman"/>
                <w:bCs/>
                <w:color w:val="000000" w:themeColor="text1"/>
                <w:spacing w:val="-8"/>
                <w:sz w:val="24"/>
                <w:szCs w:val="24"/>
              </w:rPr>
              <w:t>7</w:t>
            </w:r>
          </w:p>
        </w:tc>
        <w:tc>
          <w:tcPr>
            <w:tcW w:w="3192" w:type="dxa"/>
            <w:vMerge/>
            <w:vAlign w:val="center"/>
          </w:tcPr>
          <w:p w14:paraId="257A0153" w14:textId="77777777" w:rsidR="00E5762B" w:rsidRPr="00164059" w:rsidRDefault="00E5762B" w:rsidP="00164059">
            <w:pPr>
              <w:spacing w:after="0" w:line="276" w:lineRule="auto"/>
              <w:rPr>
                <w:rFonts w:cs="Times New Roman"/>
                <w:sz w:val="24"/>
                <w:szCs w:val="24"/>
              </w:rPr>
            </w:pPr>
          </w:p>
        </w:tc>
        <w:tc>
          <w:tcPr>
            <w:tcW w:w="6104" w:type="dxa"/>
            <w:vAlign w:val="center"/>
          </w:tcPr>
          <w:p w14:paraId="54918546" w14:textId="05EE55A4" w:rsidR="00E5762B" w:rsidRPr="00164059" w:rsidRDefault="00E5762B" w:rsidP="00164059">
            <w:pPr>
              <w:spacing w:after="0" w:line="276" w:lineRule="auto"/>
              <w:jc w:val="both"/>
              <w:rPr>
                <w:rFonts w:cs="Times New Roman"/>
                <w:sz w:val="24"/>
                <w:szCs w:val="24"/>
              </w:rPr>
            </w:pPr>
            <w:r w:rsidRPr="00164059">
              <w:rPr>
                <w:rFonts w:eastAsia="Batang" w:cs="Times New Roman"/>
                <w:color w:val="000000"/>
                <w:sz w:val="24"/>
                <w:szCs w:val="24"/>
                <w:lang w:val="vi-VN" w:eastAsia="ko-KR"/>
              </w:rPr>
              <w:t>Bài 15: Quyền và nghĩa vụ của  công dân về khiếu nại, tố cáo</w:t>
            </w:r>
          </w:p>
        </w:tc>
        <w:tc>
          <w:tcPr>
            <w:tcW w:w="940" w:type="dxa"/>
            <w:vAlign w:val="center"/>
          </w:tcPr>
          <w:p w14:paraId="6DB2AA24" w14:textId="0287B9E5" w:rsidR="00E5762B" w:rsidRPr="00164059" w:rsidRDefault="00E5762B" w:rsidP="00164059">
            <w:pPr>
              <w:spacing w:after="0" w:line="276" w:lineRule="auto"/>
              <w:jc w:val="center"/>
              <w:rPr>
                <w:rFonts w:cs="Times New Roman"/>
                <w:color w:val="000000" w:themeColor="text1"/>
                <w:spacing w:val="-8"/>
                <w:sz w:val="24"/>
                <w:szCs w:val="24"/>
              </w:rPr>
            </w:pPr>
            <w:r>
              <w:rPr>
                <w:rFonts w:cs="Times New Roman"/>
                <w:color w:val="000000" w:themeColor="text1"/>
                <w:spacing w:val="-8"/>
                <w:sz w:val="24"/>
                <w:szCs w:val="24"/>
              </w:rPr>
              <w:t>2</w:t>
            </w:r>
          </w:p>
        </w:tc>
        <w:tc>
          <w:tcPr>
            <w:tcW w:w="1054" w:type="dxa"/>
            <w:vAlign w:val="center"/>
          </w:tcPr>
          <w:p w14:paraId="7A360D80" w14:textId="4A1C0AE7" w:rsidR="00E5762B" w:rsidRPr="00164059" w:rsidRDefault="00E5762B" w:rsidP="00164059">
            <w:pPr>
              <w:spacing w:after="0" w:line="276" w:lineRule="auto"/>
              <w:jc w:val="center"/>
              <w:rPr>
                <w:rFonts w:cs="Times New Roman"/>
                <w:color w:val="000000" w:themeColor="text1"/>
                <w:spacing w:val="-8"/>
                <w:sz w:val="24"/>
                <w:szCs w:val="24"/>
              </w:rPr>
            </w:pPr>
            <w:r>
              <w:rPr>
                <w:rFonts w:cs="Times New Roman"/>
                <w:color w:val="000000" w:themeColor="text1"/>
                <w:spacing w:val="-8"/>
                <w:sz w:val="24"/>
                <w:szCs w:val="24"/>
              </w:rPr>
              <w:t>1</w:t>
            </w:r>
          </w:p>
        </w:tc>
        <w:tc>
          <w:tcPr>
            <w:tcW w:w="1385" w:type="dxa"/>
            <w:vAlign w:val="center"/>
          </w:tcPr>
          <w:p w14:paraId="06B0F365" w14:textId="608AA568" w:rsidR="00E5762B" w:rsidRPr="00E5762B" w:rsidRDefault="00E5762B" w:rsidP="00164059">
            <w:pPr>
              <w:spacing w:after="0" w:line="276" w:lineRule="auto"/>
              <w:jc w:val="center"/>
              <w:rPr>
                <w:rFonts w:cs="Times New Roman"/>
                <w:spacing w:val="-8"/>
                <w:sz w:val="24"/>
                <w:szCs w:val="24"/>
              </w:rPr>
            </w:pPr>
            <w:r w:rsidRPr="00E5762B">
              <w:rPr>
                <w:rFonts w:cs="Times New Roman"/>
                <w:spacing w:val="-8"/>
                <w:sz w:val="24"/>
                <w:szCs w:val="24"/>
              </w:rPr>
              <w:t>4</w:t>
            </w:r>
          </w:p>
        </w:tc>
        <w:tc>
          <w:tcPr>
            <w:tcW w:w="1074" w:type="dxa"/>
            <w:vAlign w:val="center"/>
          </w:tcPr>
          <w:p w14:paraId="4D7621F6" w14:textId="7D074C53" w:rsidR="00E5762B" w:rsidRPr="00E5762B" w:rsidRDefault="00E5762B" w:rsidP="00164059">
            <w:pPr>
              <w:spacing w:after="0" w:line="276" w:lineRule="auto"/>
              <w:jc w:val="center"/>
              <w:rPr>
                <w:rFonts w:cs="Times New Roman"/>
                <w:b/>
                <w:spacing w:val="-8"/>
                <w:sz w:val="24"/>
                <w:szCs w:val="24"/>
              </w:rPr>
            </w:pPr>
            <w:r>
              <w:rPr>
                <w:rFonts w:cs="Times New Roman"/>
                <w:b/>
                <w:spacing w:val="-8"/>
                <w:sz w:val="24"/>
                <w:szCs w:val="24"/>
              </w:rPr>
              <w:t>17,5</w:t>
            </w:r>
          </w:p>
        </w:tc>
      </w:tr>
      <w:tr w:rsidR="00E5762B" w:rsidRPr="00164059" w14:paraId="54CDAF2A" w14:textId="77777777" w:rsidTr="00E5762B">
        <w:trPr>
          <w:trHeight w:val="309"/>
        </w:trPr>
        <w:tc>
          <w:tcPr>
            <w:tcW w:w="809" w:type="dxa"/>
            <w:vAlign w:val="center"/>
          </w:tcPr>
          <w:p w14:paraId="435D5387" w14:textId="2E43D1F0" w:rsidR="00E5762B" w:rsidRPr="00164059" w:rsidRDefault="00E5762B" w:rsidP="00164059">
            <w:pPr>
              <w:spacing w:after="0" w:line="276" w:lineRule="auto"/>
              <w:jc w:val="center"/>
              <w:rPr>
                <w:rFonts w:cs="Times New Roman"/>
                <w:bCs/>
                <w:color w:val="000000" w:themeColor="text1"/>
                <w:spacing w:val="-8"/>
                <w:sz w:val="24"/>
                <w:szCs w:val="24"/>
              </w:rPr>
            </w:pPr>
            <w:r w:rsidRPr="00164059">
              <w:rPr>
                <w:rFonts w:cs="Times New Roman"/>
                <w:bCs/>
                <w:color w:val="000000" w:themeColor="text1"/>
                <w:spacing w:val="-8"/>
                <w:sz w:val="24"/>
                <w:szCs w:val="24"/>
              </w:rPr>
              <w:t>8</w:t>
            </w:r>
          </w:p>
        </w:tc>
        <w:tc>
          <w:tcPr>
            <w:tcW w:w="3192" w:type="dxa"/>
            <w:vMerge/>
            <w:vAlign w:val="center"/>
          </w:tcPr>
          <w:p w14:paraId="6E5A3F7A" w14:textId="77777777" w:rsidR="00E5762B" w:rsidRPr="00164059" w:rsidRDefault="00E5762B" w:rsidP="00164059">
            <w:pPr>
              <w:spacing w:after="0" w:line="276" w:lineRule="auto"/>
              <w:rPr>
                <w:rFonts w:cs="Times New Roman"/>
                <w:sz w:val="24"/>
                <w:szCs w:val="24"/>
              </w:rPr>
            </w:pPr>
          </w:p>
        </w:tc>
        <w:tc>
          <w:tcPr>
            <w:tcW w:w="6104" w:type="dxa"/>
            <w:vAlign w:val="center"/>
          </w:tcPr>
          <w:p w14:paraId="17421892" w14:textId="23581EEA" w:rsidR="00E5762B" w:rsidRPr="00164059" w:rsidRDefault="00E5762B" w:rsidP="00164059">
            <w:pPr>
              <w:spacing w:after="0" w:line="276" w:lineRule="auto"/>
              <w:jc w:val="both"/>
              <w:rPr>
                <w:rFonts w:cs="Times New Roman"/>
                <w:sz w:val="24"/>
                <w:szCs w:val="24"/>
              </w:rPr>
            </w:pPr>
            <w:r w:rsidRPr="00164059">
              <w:rPr>
                <w:rFonts w:eastAsia="Batang" w:cs="Times New Roman"/>
                <w:color w:val="000000"/>
                <w:sz w:val="24"/>
                <w:szCs w:val="24"/>
                <w:lang w:val="vi-VN" w:eastAsia="ko-KR"/>
              </w:rPr>
              <w:t>Bài 16: Quyền và nghĩa vụ của công dân về bảo vệ Tổ quốc</w:t>
            </w:r>
          </w:p>
        </w:tc>
        <w:tc>
          <w:tcPr>
            <w:tcW w:w="940" w:type="dxa"/>
            <w:vAlign w:val="center"/>
          </w:tcPr>
          <w:p w14:paraId="5DB54638" w14:textId="63959FF7" w:rsidR="00E5762B" w:rsidRPr="00164059" w:rsidRDefault="00E5762B" w:rsidP="00164059">
            <w:pPr>
              <w:spacing w:after="0" w:line="276" w:lineRule="auto"/>
              <w:jc w:val="center"/>
              <w:rPr>
                <w:rFonts w:cs="Times New Roman"/>
                <w:color w:val="000000" w:themeColor="text1"/>
                <w:spacing w:val="-8"/>
                <w:sz w:val="24"/>
                <w:szCs w:val="24"/>
              </w:rPr>
            </w:pPr>
            <w:r>
              <w:rPr>
                <w:rFonts w:cs="Times New Roman"/>
                <w:color w:val="000000" w:themeColor="text1"/>
                <w:spacing w:val="-8"/>
                <w:sz w:val="24"/>
                <w:szCs w:val="24"/>
              </w:rPr>
              <w:t>1</w:t>
            </w:r>
          </w:p>
        </w:tc>
        <w:tc>
          <w:tcPr>
            <w:tcW w:w="1054" w:type="dxa"/>
            <w:vAlign w:val="center"/>
          </w:tcPr>
          <w:p w14:paraId="0E53C07E" w14:textId="77777777" w:rsidR="00E5762B" w:rsidRPr="00164059" w:rsidRDefault="00E5762B" w:rsidP="00164059">
            <w:pPr>
              <w:spacing w:after="0" w:line="276" w:lineRule="auto"/>
              <w:jc w:val="center"/>
              <w:rPr>
                <w:rFonts w:cs="Times New Roman"/>
                <w:color w:val="000000" w:themeColor="text1"/>
                <w:spacing w:val="-8"/>
                <w:sz w:val="24"/>
                <w:szCs w:val="24"/>
              </w:rPr>
            </w:pPr>
          </w:p>
        </w:tc>
        <w:tc>
          <w:tcPr>
            <w:tcW w:w="1385" w:type="dxa"/>
            <w:vAlign w:val="center"/>
          </w:tcPr>
          <w:p w14:paraId="3E0C55B3" w14:textId="1CF9C96A" w:rsidR="00E5762B" w:rsidRPr="00E5762B" w:rsidRDefault="00E5762B" w:rsidP="00164059">
            <w:pPr>
              <w:spacing w:after="0" w:line="276" w:lineRule="auto"/>
              <w:jc w:val="center"/>
              <w:rPr>
                <w:rFonts w:cs="Times New Roman"/>
                <w:spacing w:val="-8"/>
                <w:sz w:val="24"/>
                <w:szCs w:val="24"/>
              </w:rPr>
            </w:pPr>
          </w:p>
        </w:tc>
        <w:tc>
          <w:tcPr>
            <w:tcW w:w="1074" w:type="dxa"/>
            <w:vAlign w:val="center"/>
          </w:tcPr>
          <w:p w14:paraId="7A408925" w14:textId="622F6B45" w:rsidR="00E5762B" w:rsidRPr="00E5762B" w:rsidRDefault="00E5762B" w:rsidP="00164059">
            <w:pPr>
              <w:spacing w:after="0" w:line="276" w:lineRule="auto"/>
              <w:jc w:val="center"/>
              <w:rPr>
                <w:rFonts w:cs="Times New Roman"/>
                <w:b/>
                <w:spacing w:val="-8"/>
                <w:sz w:val="24"/>
                <w:szCs w:val="24"/>
              </w:rPr>
            </w:pPr>
            <w:r>
              <w:rPr>
                <w:rFonts w:cs="Times New Roman"/>
                <w:b/>
                <w:spacing w:val="-8"/>
                <w:sz w:val="24"/>
                <w:szCs w:val="24"/>
              </w:rPr>
              <w:t>2,5</w:t>
            </w:r>
          </w:p>
        </w:tc>
      </w:tr>
      <w:tr w:rsidR="00E5762B" w:rsidRPr="00164059" w14:paraId="6F363D3D" w14:textId="77777777" w:rsidTr="00E5762B">
        <w:trPr>
          <w:trHeight w:val="309"/>
        </w:trPr>
        <w:tc>
          <w:tcPr>
            <w:tcW w:w="809" w:type="dxa"/>
            <w:vAlign w:val="center"/>
          </w:tcPr>
          <w:p w14:paraId="3C4F2F37" w14:textId="5B32BE10" w:rsidR="00E5762B" w:rsidRPr="00164059" w:rsidRDefault="00E5762B" w:rsidP="00164059">
            <w:pPr>
              <w:spacing w:after="0" w:line="276" w:lineRule="auto"/>
              <w:jc w:val="center"/>
              <w:rPr>
                <w:rFonts w:cs="Times New Roman"/>
                <w:bCs/>
                <w:color w:val="000000" w:themeColor="text1"/>
                <w:spacing w:val="-8"/>
                <w:sz w:val="24"/>
                <w:szCs w:val="24"/>
              </w:rPr>
            </w:pPr>
            <w:r w:rsidRPr="00164059">
              <w:rPr>
                <w:rFonts w:cs="Times New Roman"/>
                <w:bCs/>
                <w:color w:val="000000" w:themeColor="text1"/>
                <w:spacing w:val="-8"/>
                <w:sz w:val="24"/>
                <w:szCs w:val="24"/>
              </w:rPr>
              <w:t>9</w:t>
            </w:r>
          </w:p>
        </w:tc>
        <w:tc>
          <w:tcPr>
            <w:tcW w:w="3192" w:type="dxa"/>
            <w:vMerge w:val="restart"/>
            <w:vAlign w:val="center"/>
          </w:tcPr>
          <w:p w14:paraId="44D31431" w14:textId="23CC6C1A" w:rsidR="00E5762B" w:rsidRPr="00164059" w:rsidRDefault="00E5762B" w:rsidP="00164059">
            <w:pPr>
              <w:spacing w:after="0" w:line="276" w:lineRule="auto"/>
              <w:rPr>
                <w:rFonts w:cs="Times New Roman"/>
                <w:sz w:val="24"/>
                <w:szCs w:val="24"/>
              </w:rPr>
            </w:pPr>
            <w:r w:rsidRPr="00164059">
              <w:rPr>
                <w:rFonts w:eastAsia="Batang" w:cs="Times New Roman"/>
                <w:sz w:val="24"/>
                <w:szCs w:val="24"/>
                <w:lang w:val="vi-VN" w:eastAsia="ko-KR"/>
              </w:rPr>
              <w:t>Chủ đề 9:</w:t>
            </w:r>
            <w:r w:rsidRPr="00164059">
              <w:rPr>
                <w:rFonts w:eastAsia="Batang" w:cs="Times New Roman"/>
                <w:sz w:val="24"/>
                <w:szCs w:val="24"/>
                <w:lang w:val="vi-VN" w:eastAsia="ko-KR"/>
              </w:rPr>
              <w:br/>
              <w:t>Một số quyền dtự do cơ bản của công dân</w:t>
            </w:r>
          </w:p>
        </w:tc>
        <w:tc>
          <w:tcPr>
            <w:tcW w:w="6104" w:type="dxa"/>
            <w:vAlign w:val="center"/>
          </w:tcPr>
          <w:p w14:paraId="70BA7304" w14:textId="74DDDBF7" w:rsidR="00E5762B" w:rsidRPr="00164059" w:rsidRDefault="00E5762B" w:rsidP="00164059">
            <w:pPr>
              <w:spacing w:after="0" w:line="276" w:lineRule="auto"/>
              <w:jc w:val="both"/>
              <w:rPr>
                <w:rFonts w:cs="Times New Roman"/>
                <w:sz w:val="24"/>
                <w:szCs w:val="24"/>
              </w:rPr>
            </w:pPr>
            <w:r w:rsidRPr="00164059">
              <w:rPr>
                <w:rFonts w:eastAsia="Batang" w:cs="Times New Roman"/>
                <w:color w:val="000000"/>
                <w:sz w:val="24"/>
                <w:szCs w:val="24"/>
                <w:lang w:val="vi-VN" w:eastAsia="ko-KR"/>
              </w:rPr>
              <w:t xml:space="preserve">Bài 17: Quyền bất khả xâm phạm về thân thề và quyền được pháp luật bảo hộ về tính mạng, sức khoẻ, danh dự, </w:t>
            </w:r>
            <w:r w:rsidRPr="00164059">
              <w:rPr>
                <w:rFonts w:eastAsia="Batang" w:cs="Times New Roman"/>
                <w:color w:val="000000"/>
                <w:sz w:val="24"/>
                <w:szCs w:val="24"/>
                <w:lang w:eastAsia="ko-KR"/>
              </w:rPr>
              <w:t>1</w:t>
            </w:r>
            <w:r w:rsidRPr="00164059">
              <w:rPr>
                <w:rFonts w:eastAsia="Batang" w:cs="Times New Roman"/>
                <w:color w:val="000000"/>
                <w:sz w:val="24"/>
                <w:szCs w:val="24"/>
                <w:lang w:val="vi-VN" w:eastAsia="ko-KR"/>
              </w:rPr>
              <w:t>nhân phẩm của công dân</w:t>
            </w:r>
          </w:p>
        </w:tc>
        <w:tc>
          <w:tcPr>
            <w:tcW w:w="940" w:type="dxa"/>
            <w:vAlign w:val="center"/>
          </w:tcPr>
          <w:p w14:paraId="3BDB4AC7" w14:textId="6FB99214" w:rsidR="00E5762B" w:rsidRPr="00164059" w:rsidRDefault="00E5762B" w:rsidP="00164059">
            <w:pPr>
              <w:spacing w:after="0" w:line="276" w:lineRule="auto"/>
              <w:jc w:val="center"/>
              <w:rPr>
                <w:rFonts w:cs="Times New Roman"/>
                <w:color w:val="000000" w:themeColor="text1"/>
                <w:spacing w:val="-8"/>
                <w:sz w:val="24"/>
                <w:szCs w:val="24"/>
              </w:rPr>
            </w:pPr>
            <w:r>
              <w:rPr>
                <w:rFonts w:cs="Times New Roman"/>
                <w:color w:val="000000" w:themeColor="text1"/>
                <w:spacing w:val="-8"/>
                <w:sz w:val="24"/>
                <w:szCs w:val="24"/>
              </w:rPr>
              <w:t>2</w:t>
            </w:r>
          </w:p>
        </w:tc>
        <w:tc>
          <w:tcPr>
            <w:tcW w:w="1054" w:type="dxa"/>
            <w:vAlign w:val="center"/>
          </w:tcPr>
          <w:p w14:paraId="66D0848A" w14:textId="17402E2D" w:rsidR="00E5762B" w:rsidRPr="00164059" w:rsidRDefault="00E5762B" w:rsidP="00164059">
            <w:pPr>
              <w:spacing w:after="0" w:line="276" w:lineRule="auto"/>
              <w:jc w:val="center"/>
              <w:rPr>
                <w:rFonts w:cs="Times New Roman"/>
                <w:color w:val="000000" w:themeColor="text1"/>
                <w:spacing w:val="-8"/>
                <w:sz w:val="24"/>
                <w:szCs w:val="24"/>
              </w:rPr>
            </w:pPr>
            <w:r>
              <w:rPr>
                <w:rFonts w:cs="Times New Roman"/>
                <w:color w:val="000000" w:themeColor="text1"/>
                <w:spacing w:val="-8"/>
                <w:sz w:val="24"/>
                <w:szCs w:val="24"/>
              </w:rPr>
              <w:t>1</w:t>
            </w:r>
          </w:p>
        </w:tc>
        <w:tc>
          <w:tcPr>
            <w:tcW w:w="1385" w:type="dxa"/>
            <w:vAlign w:val="center"/>
          </w:tcPr>
          <w:p w14:paraId="68799093" w14:textId="4E9F9040" w:rsidR="00E5762B" w:rsidRPr="00E5762B" w:rsidRDefault="00E5762B" w:rsidP="00164059">
            <w:pPr>
              <w:spacing w:after="0" w:line="276" w:lineRule="auto"/>
              <w:jc w:val="center"/>
              <w:rPr>
                <w:rFonts w:cs="Times New Roman"/>
                <w:spacing w:val="-8"/>
                <w:sz w:val="24"/>
                <w:szCs w:val="24"/>
              </w:rPr>
            </w:pPr>
            <w:r w:rsidRPr="00E5762B">
              <w:rPr>
                <w:rFonts w:cs="Times New Roman"/>
                <w:spacing w:val="-8"/>
                <w:sz w:val="24"/>
                <w:szCs w:val="24"/>
              </w:rPr>
              <w:t>4</w:t>
            </w:r>
          </w:p>
        </w:tc>
        <w:tc>
          <w:tcPr>
            <w:tcW w:w="1074" w:type="dxa"/>
            <w:vAlign w:val="center"/>
          </w:tcPr>
          <w:p w14:paraId="1AAC4D91" w14:textId="235D363F" w:rsidR="00E5762B" w:rsidRPr="00E5762B" w:rsidRDefault="0025258B" w:rsidP="00164059">
            <w:pPr>
              <w:spacing w:after="0" w:line="276" w:lineRule="auto"/>
              <w:jc w:val="center"/>
              <w:rPr>
                <w:rFonts w:cs="Times New Roman"/>
                <w:b/>
                <w:spacing w:val="-8"/>
                <w:sz w:val="24"/>
                <w:szCs w:val="24"/>
              </w:rPr>
            </w:pPr>
            <w:r>
              <w:rPr>
                <w:rFonts w:cs="Times New Roman"/>
                <w:b/>
                <w:spacing w:val="-8"/>
                <w:sz w:val="24"/>
                <w:szCs w:val="24"/>
              </w:rPr>
              <w:t>17,5</w:t>
            </w:r>
          </w:p>
        </w:tc>
      </w:tr>
      <w:tr w:rsidR="00E5762B" w:rsidRPr="00164059" w14:paraId="49EBEA5A" w14:textId="77777777" w:rsidTr="00E5762B">
        <w:trPr>
          <w:trHeight w:val="309"/>
        </w:trPr>
        <w:tc>
          <w:tcPr>
            <w:tcW w:w="809" w:type="dxa"/>
            <w:vAlign w:val="center"/>
          </w:tcPr>
          <w:p w14:paraId="7E27EA27" w14:textId="5242CCDC" w:rsidR="00E5762B" w:rsidRPr="00164059" w:rsidRDefault="00E5762B" w:rsidP="00164059">
            <w:pPr>
              <w:spacing w:after="0" w:line="276" w:lineRule="auto"/>
              <w:jc w:val="center"/>
              <w:rPr>
                <w:rFonts w:cs="Times New Roman"/>
                <w:bCs/>
                <w:color w:val="000000" w:themeColor="text1"/>
                <w:spacing w:val="-8"/>
                <w:sz w:val="24"/>
                <w:szCs w:val="24"/>
              </w:rPr>
            </w:pPr>
            <w:r w:rsidRPr="00164059">
              <w:rPr>
                <w:rFonts w:cs="Times New Roman"/>
                <w:bCs/>
                <w:color w:val="000000" w:themeColor="text1"/>
                <w:spacing w:val="-8"/>
                <w:sz w:val="24"/>
                <w:szCs w:val="24"/>
              </w:rPr>
              <w:t>10</w:t>
            </w:r>
          </w:p>
        </w:tc>
        <w:tc>
          <w:tcPr>
            <w:tcW w:w="3192" w:type="dxa"/>
            <w:vMerge/>
            <w:vAlign w:val="center"/>
          </w:tcPr>
          <w:p w14:paraId="5C4EDF8A" w14:textId="77777777" w:rsidR="00E5762B" w:rsidRPr="00164059" w:rsidRDefault="00E5762B" w:rsidP="00164059">
            <w:pPr>
              <w:spacing w:after="0" w:line="276" w:lineRule="auto"/>
              <w:rPr>
                <w:rFonts w:cs="Times New Roman"/>
                <w:sz w:val="24"/>
                <w:szCs w:val="24"/>
              </w:rPr>
            </w:pPr>
          </w:p>
        </w:tc>
        <w:tc>
          <w:tcPr>
            <w:tcW w:w="6104" w:type="dxa"/>
            <w:vAlign w:val="center"/>
          </w:tcPr>
          <w:p w14:paraId="58E29742" w14:textId="1E1ABD8F" w:rsidR="00E5762B" w:rsidRPr="00164059" w:rsidRDefault="00E5762B" w:rsidP="00164059">
            <w:pPr>
              <w:spacing w:after="0" w:line="276" w:lineRule="auto"/>
              <w:jc w:val="both"/>
              <w:rPr>
                <w:rFonts w:cs="Times New Roman"/>
                <w:sz w:val="24"/>
                <w:szCs w:val="24"/>
              </w:rPr>
            </w:pPr>
            <w:r w:rsidRPr="00164059">
              <w:rPr>
                <w:rFonts w:eastAsia="Batang" w:cs="Times New Roman"/>
                <w:color w:val="000000"/>
                <w:sz w:val="24"/>
                <w:szCs w:val="24"/>
                <w:lang w:val="vi-VN" w:eastAsia="ko-KR"/>
              </w:rPr>
              <w:t>Bài 18: Quyền bất khả xâm phạm về chỗ ở của công dân</w:t>
            </w:r>
          </w:p>
        </w:tc>
        <w:tc>
          <w:tcPr>
            <w:tcW w:w="940" w:type="dxa"/>
            <w:vAlign w:val="center"/>
          </w:tcPr>
          <w:p w14:paraId="07D1AEEC" w14:textId="7FF865DD" w:rsidR="00E5762B" w:rsidRPr="00164059" w:rsidRDefault="00E5762B" w:rsidP="00164059">
            <w:pPr>
              <w:spacing w:after="0" w:line="276" w:lineRule="auto"/>
              <w:jc w:val="center"/>
              <w:rPr>
                <w:rFonts w:cs="Times New Roman"/>
                <w:color w:val="000000" w:themeColor="text1"/>
                <w:spacing w:val="-8"/>
                <w:sz w:val="24"/>
                <w:szCs w:val="24"/>
              </w:rPr>
            </w:pPr>
            <w:r>
              <w:rPr>
                <w:rFonts w:cs="Times New Roman"/>
                <w:color w:val="000000" w:themeColor="text1"/>
                <w:spacing w:val="-8"/>
                <w:sz w:val="24"/>
                <w:szCs w:val="24"/>
              </w:rPr>
              <w:t>1</w:t>
            </w:r>
          </w:p>
        </w:tc>
        <w:tc>
          <w:tcPr>
            <w:tcW w:w="1054" w:type="dxa"/>
            <w:vAlign w:val="center"/>
          </w:tcPr>
          <w:p w14:paraId="12305573" w14:textId="06320BCC" w:rsidR="00E5762B" w:rsidRPr="00164059" w:rsidRDefault="00E5762B" w:rsidP="00164059">
            <w:pPr>
              <w:spacing w:after="0" w:line="276" w:lineRule="auto"/>
              <w:jc w:val="center"/>
              <w:rPr>
                <w:rFonts w:cs="Times New Roman"/>
                <w:color w:val="000000" w:themeColor="text1"/>
                <w:spacing w:val="-8"/>
                <w:sz w:val="24"/>
                <w:szCs w:val="24"/>
              </w:rPr>
            </w:pPr>
            <w:r>
              <w:rPr>
                <w:rFonts w:cs="Times New Roman"/>
                <w:color w:val="000000" w:themeColor="text1"/>
                <w:spacing w:val="-8"/>
                <w:sz w:val="24"/>
                <w:szCs w:val="24"/>
              </w:rPr>
              <w:t>1</w:t>
            </w:r>
          </w:p>
        </w:tc>
        <w:tc>
          <w:tcPr>
            <w:tcW w:w="1385" w:type="dxa"/>
            <w:vAlign w:val="center"/>
          </w:tcPr>
          <w:p w14:paraId="634ADBB7" w14:textId="434688A5" w:rsidR="00E5762B" w:rsidRPr="00E5762B" w:rsidRDefault="00E5762B" w:rsidP="00164059">
            <w:pPr>
              <w:spacing w:after="0" w:line="276" w:lineRule="auto"/>
              <w:jc w:val="center"/>
              <w:rPr>
                <w:rFonts w:cs="Times New Roman"/>
                <w:spacing w:val="-8"/>
                <w:sz w:val="24"/>
                <w:szCs w:val="24"/>
              </w:rPr>
            </w:pPr>
          </w:p>
        </w:tc>
        <w:tc>
          <w:tcPr>
            <w:tcW w:w="1074" w:type="dxa"/>
            <w:vAlign w:val="center"/>
          </w:tcPr>
          <w:p w14:paraId="49DBEB7F" w14:textId="6D185DFC" w:rsidR="00E5762B" w:rsidRPr="00E5762B" w:rsidRDefault="0025258B" w:rsidP="00164059">
            <w:pPr>
              <w:spacing w:after="0" w:line="276" w:lineRule="auto"/>
              <w:jc w:val="center"/>
              <w:rPr>
                <w:rFonts w:cs="Times New Roman"/>
                <w:b/>
                <w:spacing w:val="-8"/>
                <w:sz w:val="24"/>
                <w:szCs w:val="24"/>
              </w:rPr>
            </w:pPr>
            <w:r>
              <w:rPr>
                <w:rFonts w:cs="Times New Roman"/>
                <w:b/>
                <w:spacing w:val="-8"/>
                <w:sz w:val="24"/>
                <w:szCs w:val="24"/>
              </w:rPr>
              <w:t>5</w:t>
            </w:r>
          </w:p>
        </w:tc>
      </w:tr>
      <w:tr w:rsidR="00E5762B" w:rsidRPr="00164059" w14:paraId="0E08C1F1" w14:textId="77777777" w:rsidTr="00E5762B">
        <w:trPr>
          <w:trHeight w:val="309"/>
        </w:trPr>
        <w:tc>
          <w:tcPr>
            <w:tcW w:w="809" w:type="dxa"/>
            <w:vAlign w:val="center"/>
          </w:tcPr>
          <w:p w14:paraId="13296823" w14:textId="512658D6" w:rsidR="00E5762B" w:rsidRPr="00164059" w:rsidRDefault="00E5762B" w:rsidP="00164059">
            <w:pPr>
              <w:spacing w:after="0" w:line="276" w:lineRule="auto"/>
              <w:jc w:val="center"/>
              <w:rPr>
                <w:rFonts w:cs="Times New Roman"/>
                <w:bCs/>
                <w:color w:val="000000" w:themeColor="text1"/>
                <w:spacing w:val="-8"/>
                <w:sz w:val="24"/>
                <w:szCs w:val="24"/>
              </w:rPr>
            </w:pPr>
            <w:r w:rsidRPr="00164059">
              <w:rPr>
                <w:rFonts w:cs="Times New Roman"/>
                <w:bCs/>
                <w:color w:val="000000" w:themeColor="text1"/>
                <w:spacing w:val="-8"/>
                <w:sz w:val="24"/>
                <w:szCs w:val="24"/>
              </w:rPr>
              <w:t>11</w:t>
            </w:r>
          </w:p>
        </w:tc>
        <w:tc>
          <w:tcPr>
            <w:tcW w:w="3192" w:type="dxa"/>
            <w:vMerge/>
            <w:vAlign w:val="center"/>
          </w:tcPr>
          <w:p w14:paraId="368CB40C" w14:textId="77777777" w:rsidR="00E5762B" w:rsidRPr="00164059" w:rsidRDefault="00E5762B" w:rsidP="00164059">
            <w:pPr>
              <w:spacing w:after="0" w:line="276" w:lineRule="auto"/>
              <w:rPr>
                <w:rFonts w:cs="Times New Roman"/>
                <w:sz w:val="24"/>
                <w:szCs w:val="24"/>
              </w:rPr>
            </w:pPr>
          </w:p>
        </w:tc>
        <w:tc>
          <w:tcPr>
            <w:tcW w:w="6104" w:type="dxa"/>
            <w:vAlign w:val="center"/>
          </w:tcPr>
          <w:p w14:paraId="4EE40614" w14:textId="02E6E447" w:rsidR="00E5762B" w:rsidRPr="00164059" w:rsidRDefault="00E5762B" w:rsidP="00164059">
            <w:pPr>
              <w:spacing w:after="0" w:line="276" w:lineRule="auto"/>
              <w:jc w:val="both"/>
              <w:rPr>
                <w:rFonts w:cs="Times New Roman"/>
                <w:sz w:val="24"/>
                <w:szCs w:val="24"/>
              </w:rPr>
            </w:pPr>
            <w:r w:rsidRPr="00164059">
              <w:rPr>
                <w:rFonts w:eastAsia="Batang" w:cs="Times New Roman"/>
                <w:color w:val="000000"/>
                <w:sz w:val="24"/>
                <w:szCs w:val="24"/>
                <w:lang w:val="vi-VN" w:eastAsia="ko-KR"/>
              </w:rPr>
              <w:t>Bài 19: Quyền được bảo đảm an toàn và bí mật thư tín, điện thoại, điện tín của công dân</w:t>
            </w:r>
          </w:p>
        </w:tc>
        <w:tc>
          <w:tcPr>
            <w:tcW w:w="940" w:type="dxa"/>
            <w:vAlign w:val="center"/>
          </w:tcPr>
          <w:p w14:paraId="1CC9FF51" w14:textId="28E864DD" w:rsidR="00E5762B" w:rsidRPr="00164059" w:rsidRDefault="00E5762B" w:rsidP="00164059">
            <w:pPr>
              <w:spacing w:after="0" w:line="276" w:lineRule="auto"/>
              <w:jc w:val="center"/>
              <w:rPr>
                <w:rFonts w:cs="Times New Roman"/>
                <w:color w:val="000000" w:themeColor="text1"/>
                <w:spacing w:val="-8"/>
                <w:sz w:val="24"/>
                <w:szCs w:val="24"/>
              </w:rPr>
            </w:pPr>
            <w:r>
              <w:rPr>
                <w:rFonts w:cs="Times New Roman"/>
                <w:color w:val="000000" w:themeColor="text1"/>
                <w:spacing w:val="-8"/>
                <w:sz w:val="24"/>
                <w:szCs w:val="24"/>
              </w:rPr>
              <w:t>1</w:t>
            </w:r>
          </w:p>
        </w:tc>
        <w:tc>
          <w:tcPr>
            <w:tcW w:w="1054" w:type="dxa"/>
            <w:vAlign w:val="center"/>
          </w:tcPr>
          <w:p w14:paraId="0C5475EF" w14:textId="2E862FDA" w:rsidR="00E5762B" w:rsidRPr="00164059" w:rsidRDefault="00E5762B" w:rsidP="00164059">
            <w:pPr>
              <w:spacing w:after="0" w:line="276" w:lineRule="auto"/>
              <w:jc w:val="center"/>
              <w:rPr>
                <w:rFonts w:cs="Times New Roman"/>
                <w:color w:val="000000" w:themeColor="text1"/>
                <w:spacing w:val="-8"/>
                <w:sz w:val="24"/>
                <w:szCs w:val="24"/>
              </w:rPr>
            </w:pPr>
            <w:r>
              <w:rPr>
                <w:rFonts w:cs="Times New Roman"/>
                <w:color w:val="000000" w:themeColor="text1"/>
                <w:spacing w:val="-8"/>
                <w:sz w:val="24"/>
                <w:szCs w:val="24"/>
              </w:rPr>
              <w:t>1</w:t>
            </w:r>
          </w:p>
        </w:tc>
        <w:tc>
          <w:tcPr>
            <w:tcW w:w="1385" w:type="dxa"/>
            <w:vAlign w:val="center"/>
          </w:tcPr>
          <w:p w14:paraId="1F3D0B72" w14:textId="77777777" w:rsidR="00E5762B" w:rsidRPr="00E5762B" w:rsidRDefault="00E5762B" w:rsidP="00164059">
            <w:pPr>
              <w:spacing w:after="0" w:line="276" w:lineRule="auto"/>
              <w:jc w:val="center"/>
              <w:rPr>
                <w:rFonts w:cs="Times New Roman"/>
                <w:spacing w:val="-8"/>
                <w:sz w:val="24"/>
                <w:szCs w:val="24"/>
              </w:rPr>
            </w:pPr>
          </w:p>
        </w:tc>
        <w:tc>
          <w:tcPr>
            <w:tcW w:w="1074" w:type="dxa"/>
            <w:vAlign w:val="center"/>
          </w:tcPr>
          <w:p w14:paraId="03ECE20B" w14:textId="003131BB" w:rsidR="00E5762B" w:rsidRPr="00E5762B" w:rsidRDefault="0025258B" w:rsidP="00164059">
            <w:pPr>
              <w:spacing w:after="0" w:line="276" w:lineRule="auto"/>
              <w:jc w:val="center"/>
              <w:rPr>
                <w:rFonts w:cs="Times New Roman"/>
                <w:b/>
                <w:spacing w:val="-8"/>
                <w:sz w:val="24"/>
                <w:szCs w:val="24"/>
              </w:rPr>
            </w:pPr>
            <w:r>
              <w:rPr>
                <w:rFonts w:cs="Times New Roman"/>
                <w:b/>
                <w:spacing w:val="-8"/>
                <w:sz w:val="24"/>
                <w:szCs w:val="24"/>
              </w:rPr>
              <w:t>5</w:t>
            </w:r>
          </w:p>
        </w:tc>
      </w:tr>
      <w:tr w:rsidR="00E5762B" w:rsidRPr="00164059" w14:paraId="596325B7" w14:textId="77777777" w:rsidTr="00E5762B">
        <w:trPr>
          <w:trHeight w:val="357"/>
        </w:trPr>
        <w:tc>
          <w:tcPr>
            <w:tcW w:w="10105" w:type="dxa"/>
            <w:gridSpan w:val="3"/>
            <w:vAlign w:val="center"/>
          </w:tcPr>
          <w:p w14:paraId="7B1328B8" w14:textId="63158D72" w:rsidR="00E5762B" w:rsidRPr="00164059" w:rsidRDefault="00E5762B" w:rsidP="00164059">
            <w:pPr>
              <w:spacing w:after="0" w:line="276" w:lineRule="auto"/>
              <w:rPr>
                <w:rFonts w:eastAsia="Calibri" w:cs="Times New Roman"/>
                <w:sz w:val="24"/>
                <w:szCs w:val="24"/>
                <w:lang w:val="vi-VN"/>
              </w:rPr>
            </w:pPr>
            <w:r w:rsidRPr="00164059">
              <w:rPr>
                <w:rFonts w:cs="Times New Roman"/>
                <w:b/>
                <w:color w:val="000000" w:themeColor="text1"/>
                <w:spacing w:val="-8"/>
                <w:sz w:val="24"/>
                <w:szCs w:val="24"/>
              </w:rPr>
              <w:t>Tổng số câu</w:t>
            </w:r>
          </w:p>
        </w:tc>
        <w:tc>
          <w:tcPr>
            <w:tcW w:w="940" w:type="dxa"/>
            <w:vAlign w:val="center"/>
          </w:tcPr>
          <w:p w14:paraId="290E26D0" w14:textId="204A99EB" w:rsidR="00E5762B" w:rsidRPr="00164059" w:rsidRDefault="00E5762B" w:rsidP="00164059">
            <w:pPr>
              <w:spacing w:after="0" w:line="276" w:lineRule="auto"/>
              <w:jc w:val="center"/>
              <w:rPr>
                <w:rFonts w:cs="Times New Roman"/>
                <w:color w:val="FF0000"/>
                <w:spacing w:val="-8"/>
                <w:sz w:val="24"/>
                <w:szCs w:val="24"/>
              </w:rPr>
            </w:pPr>
            <w:r>
              <w:rPr>
                <w:rFonts w:cs="Times New Roman"/>
                <w:color w:val="FF0000"/>
                <w:spacing w:val="-8"/>
                <w:sz w:val="24"/>
                <w:szCs w:val="24"/>
              </w:rPr>
              <w:t>16</w:t>
            </w:r>
          </w:p>
        </w:tc>
        <w:tc>
          <w:tcPr>
            <w:tcW w:w="1054" w:type="dxa"/>
            <w:vAlign w:val="center"/>
          </w:tcPr>
          <w:p w14:paraId="1EF3B8BB" w14:textId="718347E0" w:rsidR="00E5762B" w:rsidRPr="00164059" w:rsidRDefault="00E5762B" w:rsidP="00164059">
            <w:pPr>
              <w:spacing w:after="0" w:line="276" w:lineRule="auto"/>
              <w:jc w:val="center"/>
              <w:rPr>
                <w:rFonts w:cs="Times New Roman"/>
                <w:color w:val="FF0000"/>
                <w:spacing w:val="-8"/>
                <w:sz w:val="24"/>
                <w:szCs w:val="24"/>
              </w:rPr>
            </w:pPr>
            <w:r>
              <w:rPr>
                <w:rFonts w:cs="Times New Roman"/>
                <w:color w:val="FF0000"/>
                <w:spacing w:val="-8"/>
                <w:sz w:val="24"/>
                <w:szCs w:val="24"/>
              </w:rPr>
              <w:t>8</w:t>
            </w:r>
          </w:p>
        </w:tc>
        <w:tc>
          <w:tcPr>
            <w:tcW w:w="1385" w:type="dxa"/>
            <w:vAlign w:val="center"/>
          </w:tcPr>
          <w:p w14:paraId="07029622" w14:textId="0DD95DEE" w:rsidR="00E5762B" w:rsidRPr="00164059" w:rsidRDefault="00E5762B" w:rsidP="00164059">
            <w:pPr>
              <w:spacing w:after="0" w:line="276" w:lineRule="auto"/>
              <w:jc w:val="center"/>
              <w:rPr>
                <w:rFonts w:cs="Times New Roman"/>
                <w:color w:val="FF0000"/>
                <w:spacing w:val="-8"/>
                <w:sz w:val="24"/>
                <w:szCs w:val="24"/>
              </w:rPr>
            </w:pPr>
            <w:r>
              <w:rPr>
                <w:rFonts w:cs="Times New Roman"/>
                <w:color w:val="FF0000"/>
                <w:spacing w:val="-8"/>
                <w:sz w:val="24"/>
                <w:szCs w:val="24"/>
              </w:rPr>
              <w:t>16</w:t>
            </w:r>
          </w:p>
        </w:tc>
        <w:tc>
          <w:tcPr>
            <w:tcW w:w="1074" w:type="dxa"/>
            <w:vAlign w:val="center"/>
          </w:tcPr>
          <w:p w14:paraId="094652AC" w14:textId="46EAD31D" w:rsidR="00E5762B" w:rsidRPr="00164059" w:rsidRDefault="00E5762B" w:rsidP="00164059">
            <w:pPr>
              <w:spacing w:after="0" w:line="276" w:lineRule="auto"/>
              <w:jc w:val="center"/>
              <w:rPr>
                <w:rFonts w:cs="Times New Roman"/>
                <w:color w:val="FF0000"/>
                <w:spacing w:val="-8"/>
                <w:sz w:val="24"/>
                <w:szCs w:val="24"/>
              </w:rPr>
            </w:pPr>
            <w:r>
              <w:rPr>
                <w:rFonts w:cs="Times New Roman"/>
                <w:color w:val="FF0000"/>
                <w:spacing w:val="-8"/>
                <w:sz w:val="24"/>
                <w:szCs w:val="24"/>
              </w:rPr>
              <w:t>40</w:t>
            </w:r>
          </w:p>
        </w:tc>
      </w:tr>
      <w:tr w:rsidR="00E5762B" w:rsidRPr="00164059" w14:paraId="39581131" w14:textId="77777777" w:rsidTr="00E5762B">
        <w:trPr>
          <w:trHeight w:val="357"/>
        </w:trPr>
        <w:tc>
          <w:tcPr>
            <w:tcW w:w="10105" w:type="dxa"/>
            <w:gridSpan w:val="3"/>
            <w:vAlign w:val="center"/>
          </w:tcPr>
          <w:p w14:paraId="3366A632" w14:textId="7A922CB1" w:rsidR="00E5762B" w:rsidRPr="00164059" w:rsidRDefault="00E5762B" w:rsidP="00164059">
            <w:pPr>
              <w:spacing w:after="0" w:line="276" w:lineRule="auto"/>
              <w:rPr>
                <w:rFonts w:cs="Times New Roman"/>
                <w:b/>
                <w:color w:val="000000" w:themeColor="text1"/>
                <w:spacing w:val="-8"/>
                <w:sz w:val="24"/>
                <w:szCs w:val="24"/>
              </w:rPr>
            </w:pPr>
            <w:r w:rsidRPr="00164059">
              <w:rPr>
                <w:rFonts w:cs="Times New Roman"/>
                <w:b/>
                <w:color w:val="000000" w:themeColor="text1"/>
                <w:spacing w:val="-8"/>
                <w:sz w:val="24"/>
                <w:szCs w:val="24"/>
              </w:rPr>
              <w:t>Tổng số điểm</w:t>
            </w:r>
          </w:p>
        </w:tc>
        <w:tc>
          <w:tcPr>
            <w:tcW w:w="940" w:type="dxa"/>
            <w:vAlign w:val="center"/>
          </w:tcPr>
          <w:p w14:paraId="04028FD4" w14:textId="7FFC8002" w:rsidR="00E5762B" w:rsidRPr="00164059" w:rsidRDefault="00E5762B" w:rsidP="00164059">
            <w:pPr>
              <w:spacing w:after="0" w:line="276" w:lineRule="auto"/>
              <w:jc w:val="center"/>
              <w:rPr>
                <w:rFonts w:cs="Times New Roman"/>
                <w:color w:val="000000" w:themeColor="text1"/>
                <w:spacing w:val="-8"/>
                <w:sz w:val="24"/>
                <w:szCs w:val="24"/>
              </w:rPr>
            </w:pPr>
            <w:r>
              <w:rPr>
                <w:rFonts w:cs="Times New Roman"/>
                <w:color w:val="000000" w:themeColor="text1"/>
                <w:spacing w:val="-8"/>
                <w:sz w:val="24"/>
                <w:szCs w:val="24"/>
              </w:rPr>
              <w:t>4,0</w:t>
            </w:r>
          </w:p>
        </w:tc>
        <w:tc>
          <w:tcPr>
            <w:tcW w:w="1054" w:type="dxa"/>
            <w:vAlign w:val="center"/>
          </w:tcPr>
          <w:p w14:paraId="71546C50" w14:textId="3C43DEB0" w:rsidR="00E5762B" w:rsidRPr="00164059" w:rsidRDefault="00E5762B" w:rsidP="00164059">
            <w:pPr>
              <w:spacing w:after="0" w:line="276" w:lineRule="auto"/>
              <w:jc w:val="center"/>
              <w:rPr>
                <w:rFonts w:cs="Times New Roman"/>
                <w:color w:val="000000" w:themeColor="text1"/>
                <w:spacing w:val="-8"/>
                <w:sz w:val="24"/>
                <w:szCs w:val="24"/>
              </w:rPr>
            </w:pPr>
            <w:r>
              <w:rPr>
                <w:rFonts w:cs="Times New Roman"/>
                <w:color w:val="000000" w:themeColor="text1"/>
                <w:spacing w:val="-8"/>
                <w:sz w:val="24"/>
                <w:szCs w:val="24"/>
              </w:rPr>
              <w:t>2,0</w:t>
            </w:r>
          </w:p>
        </w:tc>
        <w:tc>
          <w:tcPr>
            <w:tcW w:w="1385" w:type="dxa"/>
            <w:vAlign w:val="center"/>
          </w:tcPr>
          <w:p w14:paraId="4ECC3106" w14:textId="682E36D0" w:rsidR="00E5762B" w:rsidRPr="00164059" w:rsidRDefault="00E5762B" w:rsidP="00164059">
            <w:pPr>
              <w:spacing w:after="0" w:line="276" w:lineRule="auto"/>
              <w:jc w:val="center"/>
              <w:rPr>
                <w:rFonts w:cs="Times New Roman"/>
                <w:color w:val="000000" w:themeColor="text1"/>
                <w:spacing w:val="-8"/>
                <w:sz w:val="24"/>
                <w:szCs w:val="24"/>
              </w:rPr>
            </w:pPr>
            <w:r>
              <w:rPr>
                <w:rFonts w:cs="Times New Roman"/>
                <w:color w:val="000000" w:themeColor="text1"/>
                <w:spacing w:val="-8"/>
                <w:sz w:val="24"/>
                <w:szCs w:val="24"/>
              </w:rPr>
              <w:t>4,0</w:t>
            </w:r>
          </w:p>
        </w:tc>
        <w:tc>
          <w:tcPr>
            <w:tcW w:w="1074" w:type="dxa"/>
            <w:vAlign w:val="center"/>
          </w:tcPr>
          <w:p w14:paraId="0A8185AE" w14:textId="7B5FFBCC" w:rsidR="00E5762B" w:rsidRPr="00E5762B" w:rsidRDefault="00E5762B" w:rsidP="00164059">
            <w:pPr>
              <w:spacing w:after="0" w:line="276" w:lineRule="auto"/>
              <w:jc w:val="center"/>
              <w:rPr>
                <w:rFonts w:cs="Times New Roman"/>
                <w:b/>
                <w:color w:val="000000" w:themeColor="text1"/>
                <w:spacing w:val="-8"/>
                <w:sz w:val="24"/>
                <w:szCs w:val="24"/>
              </w:rPr>
            </w:pPr>
            <w:r w:rsidRPr="00E5762B">
              <w:rPr>
                <w:rFonts w:cs="Times New Roman"/>
                <w:b/>
                <w:color w:val="000000" w:themeColor="text1"/>
                <w:spacing w:val="-8"/>
                <w:sz w:val="24"/>
                <w:szCs w:val="24"/>
              </w:rPr>
              <w:t>10,0</w:t>
            </w:r>
          </w:p>
        </w:tc>
      </w:tr>
      <w:tr w:rsidR="00E5762B" w:rsidRPr="00164059" w14:paraId="5B711BAB" w14:textId="77777777" w:rsidTr="00E5762B">
        <w:trPr>
          <w:trHeight w:val="357"/>
        </w:trPr>
        <w:tc>
          <w:tcPr>
            <w:tcW w:w="10105" w:type="dxa"/>
            <w:gridSpan w:val="3"/>
            <w:vAlign w:val="center"/>
          </w:tcPr>
          <w:p w14:paraId="548DC176" w14:textId="3A75BA3E" w:rsidR="00E5762B" w:rsidRPr="00164059" w:rsidRDefault="00E5762B" w:rsidP="00164059">
            <w:pPr>
              <w:spacing w:after="0" w:line="276" w:lineRule="auto"/>
              <w:rPr>
                <w:rFonts w:cs="Times New Roman"/>
                <w:b/>
                <w:color w:val="000000" w:themeColor="text1"/>
                <w:spacing w:val="-8"/>
                <w:sz w:val="24"/>
                <w:szCs w:val="24"/>
              </w:rPr>
            </w:pPr>
            <w:r w:rsidRPr="00164059">
              <w:rPr>
                <w:rFonts w:cs="Times New Roman"/>
                <w:b/>
                <w:spacing w:val="-8"/>
                <w:sz w:val="24"/>
                <w:szCs w:val="24"/>
              </w:rPr>
              <w:t>Tỉ lệ %</w:t>
            </w:r>
          </w:p>
        </w:tc>
        <w:tc>
          <w:tcPr>
            <w:tcW w:w="940" w:type="dxa"/>
            <w:vAlign w:val="center"/>
          </w:tcPr>
          <w:p w14:paraId="5D43AE3F" w14:textId="39668D48" w:rsidR="00E5762B" w:rsidRPr="00E5762B" w:rsidRDefault="00E5762B" w:rsidP="00164059">
            <w:pPr>
              <w:spacing w:after="0" w:line="276" w:lineRule="auto"/>
              <w:jc w:val="center"/>
              <w:rPr>
                <w:rFonts w:cs="Times New Roman"/>
                <w:b/>
                <w:color w:val="000000" w:themeColor="text1"/>
                <w:spacing w:val="-8"/>
                <w:sz w:val="24"/>
                <w:szCs w:val="24"/>
              </w:rPr>
            </w:pPr>
            <w:r w:rsidRPr="00E5762B">
              <w:rPr>
                <w:rFonts w:cs="Times New Roman"/>
                <w:b/>
                <w:color w:val="000000" w:themeColor="text1"/>
                <w:spacing w:val="-8"/>
                <w:sz w:val="24"/>
                <w:szCs w:val="24"/>
              </w:rPr>
              <w:t>40%</w:t>
            </w:r>
          </w:p>
        </w:tc>
        <w:tc>
          <w:tcPr>
            <w:tcW w:w="1054" w:type="dxa"/>
            <w:vAlign w:val="center"/>
          </w:tcPr>
          <w:p w14:paraId="088093B0" w14:textId="7E6D257F" w:rsidR="00E5762B" w:rsidRPr="00E5762B" w:rsidRDefault="00E5762B" w:rsidP="00164059">
            <w:pPr>
              <w:spacing w:after="0" w:line="276" w:lineRule="auto"/>
              <w:jc w:val="center"/>
              <w:rPr>
                <w:rFonts w:cs="Times New Roman"/>
                <w:b/>
                <w:color w:val="000000" w:themeColor="text1"/>
                <w:spacing w:val="-8"/>
                <w:sz w:val="24"/>
                <w:szCs w:val="24"/>
              </w:rPr>
            </w:pPr>
            <w:r w:rsidRPr="00E5762B">
              <w:rPr>
                <w:rFonts w:cs="Times New Roman"/>
                <w:b/>
                <w:color w:val="000000" w:themeColor="text1"/>
                <w:spacing w:val="-8"/>
                <w:sz w:val="24"/>
                <w:szCs w:val="24"/>
              </w:rPr>
              <w:t>20%</w:t>
            </w:r>
          </w:p>
        </w:tc>
        <w:tc>
          <w:tcPr>
            <w:tcW w:w="1385" w:type="dxa"/>
            <w:vAlign w:val="center"/>
          </w:tcPr>
          <w:p w14:paraId="47AE7086" w14:textId="2A97AEBA" w:rsidR="00E5762B" w:rsidRPr="00E5762B" w:rsidRDefault="00E5762B" w:rsidP="00164059">
            <w:pPr>
              <w:spacing w:after="0" w:line="276" w:lineRule="auto"/>
              <w:jc w:val="center"/>
              <w:rPr>
                <w:rFonts w:cs="Times New Roman"/>
                <w:b/>
                <w:color w:val="000000" w:themeColor="text1"/>
                <w:spacing w:val="-8"/>
                <w:sz w:val="24"/>
                <w:szCs w:val="24"/>
              </w:rPr>
            </w:pPr>
            <w:r w:rsidRPr="00E5762B">
              <w:rPr>
                <w:rFonts w:cs="Times New Roman"/>
                <w:b/>
                <w:color w:val="000000" w:themeColor="text1"/>
                <w:spacing w:val="-8"/>
                <w:sz w:val="24"/>
                <w:szCs w:val="24"/>
              </w:rPr>
              <w:t>20%</w:t>
            </w:r>
          </w:p>
        </w:tc>
        <w:tc>
          <w:tcPr>
            <w:tcW w:w="1074" w:type="dxa"/>
            <w:vAlign w:val="center"/>
          </w:tcPr>
          <w:p w14:paraId="0A1F9741" w14:textId="4B624F35" w:rsidR="00E5762B" w:rsidRPr="00E5762B" w:rsidRDefault="00E5762B" w:rsidP="00164059">
            <w:pPr>
              <w:spacing w:after="0" w:line="276" w:lineRule="auto"/>
              <w:jc w:val="center"/>
              <w:rPr>
                <w:rFonts w:cs="Times New Roman"/>
                <w:b/>
                <w:color w:val="000000" w:themeColor="text1"/>
                <w:spacing w:val="-8"/>
                <w:sz w:val="24"/>
                <w:szCs w:val="24"/>
              </w:rPr>
            </w:pPr>
            <w:r w:rsidRPr="00E5762B">
              <w:rPr>
                <w:rFonts w:cs="Times New Roman"/>
                <w:b/>
                <w:color w:val="000000" w:themeColor="text1"/>
                <w:spacing w:val="-8"/>
                <w:sz w:val="24"/>
                <w:szCs w:val="24"/>
              </w:rPr>
              <w:t>100%</w:t>
            </w:r>
          </w:p>
        </w:tc>
      </w:tr>
    </w:tbl>
    <w:p w14:paraId="2C70E5F7" w14:textId="65A1BA0F" w:rsidR="006C6DE1" w:rsidRPr="00164059" w:rsidRDefault="006C6DE1" w:rsidP="00164059">
      <w:pPr>
        <w:spacing w:after="0" w:line="276" w:lineRule="auto"/>
        <w:rPr>
          <w:rFonts w:ascii="Times New Roman" w:hAnsi="Times New Roman" w:cs="Times New Roman"/>
          <w:b/>
          <w:bCs/>
          <w:sz w:val="24"/>
          <w:szCs w:val="24"/>
          <w:lang w:val="vi-VN"/>
        </w:rPr>
      </w:pPr>
    </w:p>
    <w:p w14:paraId="20CE1984" w14:textId="42DE0F03" w:rsidR="009E042D" w:rsidRPr="00164059" w:rsidRDefault="009E042D" w:rsidP="00164059">
      <w:pPr>
        <w:pStyle w:val="ListParagraph"/>
        <w:spacing w:after="0" w:line="276" w:lineRule="auto"/>
        <w:ind w:left="0"/>
        <w:rPr>
          <w:rFonts w:ascii="Times New Roman" w:hAnsi="Times New Roman" w:cs="Times New Roman"/>
          <w:bCs/>
          <w:sz w:val="24"/>
          <w:szCs w:val="24"/>
        </w:rPr>
      </w:pPr>
      <w:r w:rsidRPr="00164059">
        <w:rPr>
          <w:rFonts w:ascii="Times New Roman" w:hAnsi="Times New Roman" w:cs="Times New Roman"/>
          <w:bCs/>
          <w:sz w:val="24"/>
          <w:szCs w:val="24"/>
        </w:rPr>
        <w:lastRenderedPageBreak/>
        <w:t xml:space="preserve"> TRƯỜNG THPT KẺ SẶT</w:t>
      </w:r>
    </w:p>
    <w:p w14:paraId="3E2A5E7F" w14:textId="40C6216C" w:rsidR="006C6DE1" w:rsidRPr="00164059" w:rsidRDefault="009E042D" w:rsidP="00B927C3">
      <w:pPr>
        <w:spacing w:after="0" w:line="276" w:lineRule="auto"/>
        <w:rPr>
          <w:rFonts w:ascii="Times New Roman" w:hAnsi="Times New Roman" w:cs="Times New Roman"/>
          <w:b/>
          <w:bCs/>
          <w:sz w:val="24"/>
          <w:szCs w:val="24"/>
          <w:lang w:val="vi-VN"/>
        </w:rPr>
      </w:pPr>
      <w:r w:rsidRPr="00164059">
        <w:rPr>
          <w:rFonts w:ascii="Times New Roman" w:hAnsi="Times New Roman" w:cs="Times New Roman"/>
          <w:b/>
          <w:bCs/>
          <w:sz w:val="24"/>
          <w:szCs w:val="24"/>
        </w:rPr>
        <w:t>TỔ ANH-ĐỊA-GDKT&amp;PL</w:t>
      </w:r>
    </w:p>
    <w:p w14:paraId="5A9DE3DD" w14:textId="2906A16D" w:rsidR="006C1765" w:rsidRPr="00164059" w:rsidRDefault="000F5A21" w:rsidP="00164059">
      <w:pPr>
        <w:pStyle w:val="ListParagraph"/>
        <w:spacing w:after="0" w:line="276" w:lineRule="auto"/>
        <w:ind w:left="0"/>
        <w:jc w:val="center"/>
        <w:rPr>
          <w:rFonts w:ascii="Times New Roman" w:hAnsi="Times New Roman" w:cs="Times New Roman"/>
          <w:b/>
          <w:bCs/>
          <w:sz w:val="24"/>
          <w:szCs w:val="24"/>
        </w:rPr>
      </w:pPr>
      <w:r w:rsidRPr="00164059">
        <w:rPr>
          <w:rFonts w:ascii="Times New Roman" w:hAnsi="Times New Roman" w:cs="Times New Roman"/>
          <w:b/>
          <w:bCs/>
          <w:sz w:val="24"/>
          <w:szCs w:val="24"/>
          <w:lang w:val="vi-VN"/>
        </w:rPr>
        <w:t xml:space="preserve">BẢN ĐẶC TẢ ĐỀ </w:t>
      </w:r>
      <w:r w:rsidR="00097BBB" w:rsidRPr="00164059">
        <w:rPr>
          <w:rFonts w:ascii="Times New Roman" w:hAnsi="Times New Roman" w:cs="Times New Roman"/>
          <w:b/>
          <w:bCs/>
          <w:sz w:val="24"/>
          <w:szCs w:val="24"/>
        </w:rPr>
        <w:t>KHẢO SÁT CH</w:t>
      </w:r>
      <w:r w:rsidR="005006F7" w:rsidRPr="00164059">
        <w:rPr>
          <w:rFonts w:ascii="Times New Roman" w:hAnsi="Times New Roman" w:cs="Times New Roman"/>
          <w:b/>
          <w:bCs/>
          <w:sz w:val="24"/>
          <w:szCs w:val="24"/>
        </w:rPr>
        <w:t>ẤT LƯỢNG_LẦ</w:t>
      </w:r>
      <w:r w:rsidR="002A79C1" w:rsidRPr="00164059">
        <w:rPr>
          <w:rFonts w:ascii="Times New Roman" w:hAnsi="Times New Roman" w:cs="Times New Roman"/>
          <w:b/>
          <w:bCs/>
          <w:sz w:val="24"/>
          <w:szCs w:val="24"/>
        </w:rPr>
        <w:t>N 2</w:t>
      </w:r>
      <w:r w:rsidR="006C1765" w:rsidRPr="00164059">
        <w:rPr>
          <w:rFonts w:ascii="Times New Roman" w:hAnsi="Times New Roman" w:cs="Times New Roman"/>
          <w:b/>
          <w:bCs/>
          <w:sz w:val="24"/>
          <w:szCs w:val="24"/>
        </w:rPr>
        <w:t xml:space="preserve"> (2025 -2026)</w:t>
      </w:r>
    </w:p>
    <w:p w14:paraId="614256BA" w14:textId="7C700C34" w:rsidR="00AF721F" w:rsidRPr="00164059" w:rsidRDefault="00AF721F" w:rsidP="00164059">
      <w:pPr>
        <w:pStyle w:val="ListParagraph"/>
        <w:spacing w:after="0" w:line="276" w:lineRule="auto"/>
        <w:ind w:left="0"/>
        <w:jc w:val="center"/>
        <w:rPr>
          <w:rFonts w:ascii="Times New Roman" w:hAnsi="Times New Roman" w:cs="Times New Roman"/>
          <w:b/>
          <w:bCs/>
          <w:sz w:val="24"/>
          <w:szCs w:val="24"/>
        </w:rPr>
      </w:pPr>
      <w:r w:rsidRPr="00164059">
        <w:rPr>
          <w:rFonts w:ascii="Times New Roman" w:hAnsi="Times New Roman" w:cs="Times New Roman"/>
          <w:b/>
          <w:bCs/>
          <w:sz w:val="24"/>
          <w:szCs w:val="24"/>
        </w:rPr>
        <w:t xml:space="preserve">MÔN GDKT&amp;PL - </w:t>
      </w:r>
      <w:r w:rsidRPr="00164059">
        <w:rPr>
          <w:rFonts w:ascii="Times New Roman" w:hAnsi="Times New Roman" w:cs="Times New Roman"/>
          <w:b/>
          <w:bCs/>
          <w:sz w:val="24"/>
          <w:szCs w:val="24"/>
          <w:lang w:val="vi-VN"/>
        </w:rPr>
        <w:t>LỚP 1</w:t>
      </w:r>
      <w:r w:rsidRPr="00164059">
        <w:rPr>
          <w:rFonts w:ascii="Times New Roman" w:hAnsi="Times New Roman" w:cs="Times New Roman"/>
          <w:b/>
          <w:bCs/>
          <w:sz w:val="24"/>
          <w:szCs w:val="24"/>
        </w:rPr>
        <w:t xml:space="preserve">1 </w:t>
      </w:r>
    </w:p>
    <w:tbl>
      <w:tblPr>
        <w:tblStyle w:val="TableGrid"/>
        <w:tblW w:w="14917" w:type="dxa"/>
        <w:tblLook w:val="04A0" w:firstRow="1" w:lastRow="0" w:firstColumn="1" w:lastColumn="0" w:noHBand="0" w:noVBand="1"/>
      </w:tblPr>
      <w:tblGrid>
        <w:gridCol w:w="525"/>
        <w:gridCol w:w="2558"/>
        <w:gridCol w:w="2483"/>
        <w:gridCol w:w="5741"/>
        <w:gridCol w:w="1134"/>
        <w:gridCol w:w="1134"/>
        <w:gridCol w:w="1342"/>
      </w:tblGrid>
      <w:tr w:rsidR="00075EE2" w:rsidRPr="00164059" w14:paraId="4083C68F" w14:textId="77777777" w:rsidTr="00075EE2">
        <w:trPr>
          <w:trHeight w:val="684"/>
          <w:tblHeader/>
        </w:trPr>
        <w:tc>
          <w:tcPr>
            <w:tcW w:w="0" w:type="auto"/>
            <w:vMerge w:val="restart"/>
            <w:vAlign w:val="center"/>
          </w:tcPr>
          <w:p w14:paraId="4B8ED0B3" w14:textId="1C1E5F9C" w:rsidR="00075EE2" w:rsidRPr="00164059" w:rsidRDefault="00075EE2" w:rsidP="00075EE2">
            <w:pPr>
              <w:spacing w:after="0" w:line="276" w:lineRule="auto"/>
              <w:jc w:val="center"/>
              <w:rPr>
                <w:rFonts w:cs="Times New Roman"/>
                <w:b/>
                <w:color w:val="000000" w:themeColor="text1"/>
                <w:spacing w:val="-8"/>
                <w:sz w:val="24"/>
                <w:szCs w:val="24"/>
                <w:lang w:val="vi-VN"/>
              </w:rPr>
            </w:pPr>
            <w:r w:rsidRPr="00164059">
              <w:rPr>
                <w:rFonts w:cs="Times New Roman"/>
                <w:b/>
                <w:color w:val="000000" w:themeColor="text1"/>
                <w:spacing w:val="-8"/>
                <w:sz w:val="24"/>
                <w:szCs w:val="24"/>
                <w:lang w:val="vi-VN"/>
              </w:rPr>
              <w:t>TT</w:t>
            </w:r>
          </w:p>
        </w:tc>
        <w:tc>
          <w:tcPr>
            <w:tcW w:w="2558" w:type="dxa"/>
            <w:vMerge w:val="restart"/>
            <w:vAlign w:val="center"/>
          </w:tcPr>
          <w:p w14:paraId="40E93333" w14:textId="124142E2" w:rsidR="00075EE2" w:rsidRPr="00164059" w:rsidRDefault="00075EE2" w:rsidP="00075EE2">
            <w:pPr>
              <w:spacing w:after="0" w:line="276" w:lineRule="auto"/>
              <w:jc w:val="center"/>
              <w:rPr>
                <w:rFonts w:cs="Times New Roman"/>
                <w:b/>
                <w:color w:val="000000" w:themeColor="text1"/>
                <w:spacing w:val="-8"/>
                <w:sz w:val="24"/>
                <w:szCs w:val="24"/>
                <w:lang w:val="vi-VN"/>
              </w:rPr>
            </w:pPr>
            <w:r w:rsidRPr="00164059">
              <w:rPr>
                <w:rFonts w:cs="Times New Roman"/>
                <w:b/>
                <w:color w:val="000000" w:themeColor="text1"/>
                <w:spacing w:val="-8"/>
                <w:sz w:val="24"/>
                <w:szCs w:val="24"/>
                <w:lang w:val="vi-VN"/>
              </w:rPr>
              <w:t>Chủ đề</w:t>
            </w:r>
          </w:p>
        </w:tc>
        <w:tc>
          <w:tcPr>
            <w:tcW w:w="2483" w:type="dxa"/>
            <w:vMerge w:val="restart"/>
            <w:vAlign w:val="center"/>
          </w:tcPr>
          <w:p w14:paraId="5F2370C1" w14:textId="77777777" w:rsidR="00075EE2" w:rsidRDefault="00075EE2" w:rsidP="00075EE2">
            <w:pPr>
              <w:spacing w:after="0" w:line="276" w:lineRule="auto"/>
              <w:jc w:val="center"/>
              <w:rPr>
                <w:rFonts w:cs="Times New Roman"/>
                <w:b/>
                <w:color w:val="000000" w:themeColor="text1"/>
                <w:spacing w:val="-8"/>
                <w:sz w:val="24"/>
                <w:szCs w:val="24"/>
                <w:lang w:val="vi-VN"/>
              </w:rPr>
            </w:pPr>
            <w:r w:rsidRPr="00164059">
              <w:rPr>
                <w:rFonts w:cs="Times New Roman"/>
                <w:b/>
                <w:color w:val="000000" w:themeColor="text1"/>
                <w:spacing w:val="-8"/>
                <w:sz w:val="24"/>
                <w:szCs w:val="24"/>
                <w:lang w:val="vi-VN"/>
              </w:rPr>
              <w:t>Nội dung/</w:t>
            </w:r>
          </w:p>
          <w:p w14:paraId="4D5E1301" w14:textId="080912D0" w:rsidR="00075EE2" w:rsidRPr="00164059" w:rsidRDefault="00075EE2" w:rsidP="00075EE2">
            <w:pPr>
              <w:spacing w:after="0" w:line="276" w:lineRule="auto"/>
              <w:jc w:val="center"/>
              <w:rPr>
                <w:rFonts w:cs="Times New Roman"/>
                <w:color w:val="000000" w:themeColor="text1"/>
                <w:spacing w:val="-8"/>
                <w:sz w:val="24"/>
                <w:szCs w:val="24"/>
                <w:lang w:val="vi-VN"/>
              </w:rPr>
            </w:pPr>
            <w:r w:rsidRPr="00164059">
              <w:rPr>
                <w:rFonts w:cs="Times New Roman"/>
                <w:b/>
                <w:color w:val="000000" w:themeColor="text1"/>
                <w:spacing w:val="-8"/>
                <w:sz w:val="24"/>
                <w:szCs w:val="24"/>
                <w:lang w:val="vi-VN"/>
              </w:rPr>
              <w:t>đơn vị kiến thức</w:t>
            </w:r>
          </w:p>
        </w:tc>
        <w:tc>
          <w:tcPr>
            <w:tcW w:w="5741" w:type="dxa"/>
            <w:vMerge w:val="restart"/>
            <w:vAlign w:val="center"/>
          </w:tcPr>
          <w:p w14:paraId="2D0BE149" w14:textId="74FD2DAF" w:rsidR="00075EE2" w:rsidRPr="00164059" w:rsidRDefault="00075EE2" w:rsidP="00075EE2">
            <w:pPr>
              <w:spacing w:after="0" w:line="276" w:lineRule="auto"/>
              <w:jc w:val="center"/>
              <w:rPr>
                <w:rFonts w:cs="Times New Roman"/>
                <w:b/>
                <w:color w:val="000000" w:themeColor="text1"/>
                <w:spacing w:val="-8"/>
                <w:sz w:val="24"/>
                <w:szCs w:val="24"/>
              </w:rPr>
            </w:pPr>
            <w:r w:rsidRPr="00164059">
              <w:rPr>
                <w:rFonts w:cs="Times New Roman"/>
                <w:b/>
                <w:spacing w:val="-8"/>
                <w:sz w:val="24"/>
                <w:szCs w:val="24"/>
                <w:lang w:val="vi-VN"/>
              </w:rPr>
              <w:t>Yêu cầu cần đạt</w:t>
            </w:r>
          </w:p>
        </w:tc>
        <w:tc>
          <w:tcPr>
            <w:tcW w:w="3610" w:type="dxa"/>
            <w:gridSpan w:val="3"/>
            <w:vAlign w:val="center"/>
          </w:tcPr>
          <w:p w14:paraId="7F589F98" w14:textId="3D4FE295" w:rsidR="00075EE2" w:rsidRPr="00164059" w:rsidRDefault="00075EE2" w:rsidP="00075EE2">
            <w:pPr>
              <w:spacing w:after="0" w:line="276" w:lineRule="auto"/>
              <w:jc w:val="center"/>
              <w:rPr>
                <w:rFonts w:cs="Times New Roman"/>
                <w:b/>
                <w:color w:val="000000" w:themeColor="text1"/>
                <w:spacing w:val="-8"/>
                <w:sz w:val="24"/>
                <w:szCs w:val="24"/>
              </w:rPr>
            </w:pPr>
            <w:r w:rsidRPr="00164059">
              <w:rPr>
                <w:rFonts w:cs="Times New Roman"/>
                <w:b/>
                <w:spacing w:val="-8"/>
                <w:sz w:val="24"/>
                <w:szCs w:val="24"/>
                <w:lang w:val="vi-VN"/>
              </w:rPr>
              <w:t>Mức độ đánh giá</w:t>
            </w:r>
          </w:p>
        </w:tc>
      </w:tr>
      <w:tr w:rsidR="00075EE2" w:rsidRPr="00164059" w14:paraId="623039AF" w14:textId="77777777" w:rsidTr="00075EE2">
        <w:trPr>
          <w:trHeight w:val="540"/>
          <w:tblHeader/>
        </w:trPr>
        <w:tc>
          <w:tcPr>
            <w:tcW w:w="0" w:type="auto"/>
            <w:vMerge/>
            <w:vAlign w:val="center"/>
          </w:tcPr>
          <w:p w14:paraId="1E92C7B1" w14:textId="77777777" w:rsidR="00075EE2" w:rsidRPr="00164059" w:rsidRDefault="00075EE2" w:rsidP="00075EE2">
            <w:pPr>
              <w:spacing w:after="0" w:line="276" w:lineRule="auto"/>
              <w:jc w:val="center"/>
              <w:rPr>
                <w:rFonts w:cs="Times New Roman"/>
                <w:b/>
                <w:color w:val="000000" w:themeColor="text1"/>
                <w:spacing w:val="-8"/>
                <w:sz w:val="24"/>
                <w:szCs w:val="24"/>
                <w:lang w:val="vi-VN"/>
              </w:rPr>
            </w:pPr>
          </w:p>
        </w:tc>
        <w:tc>
          <w:tcPr>
            <w:tcW w:w="2558" w:type="dxa"/>
            <w:vMerge/>
            <w:vAlign w:val="center"/>
          </w:tcPr>
          <w:p w14:paraId="00039FE8" w14:textId="77777777" w:rsidR="00075EE2" w:rsidRPr="00164059" w:rsidRDefault="00075EE2" w:rsidP="00075EE2">
            <w:pPr>
              <w:spacing w:after="0" w:line="276" w:lineRule="auto"/>
              <w:jc w:val="center"/>
              <w:rPr>
                <w:rFonts w:cs="Times New Roman"/>
                <w:b/>
                <w:color w:val="000000" w:themeColor="text1"/>
                <w:spacing w:val="-8"/>
                <w:sz w:val="24"/>
                <w:szCs w:val="24"/>
                <w:lang w:val="vi-VN"/>
              </w:rPr>
            </w:pPr>
          </w:p>
        </w:tc>
        <w:tc>
          <w:tcPr>
            <w:tcW w:w="2483" w:type="dxa"/>
            <w:vMerge/>
            <w:vAlign w:val="center"/>
          </w:tcPr>
          <w:p w14:paraId="261A2927" w14:textId="77777777" w:rsidR="00075EE2" w:rsidRPr="00164059" w:rsidRDefault="00075EE2" w:rsidP="00075EE2">
            <w:pPr>
              <w:spacing w:after="0" w:line="276" w:lineRule="auto"/>
              <w:jc w:val="center"/>
              <w:rPr>
                <w:rFonts w:cs="Times New Roman"/>
                <w:color w:val="000000" w:themeColor="text1"/>
                <w:spacing w:val="-8"/>
                <w:sz w:val="24"/>
                <w:szCs w:val="24"/>
                <w:lang w:val="vi-VN"/>
              </w:rPr>
            </w:pPr>
          </w:p>
        </w:tc>
        <w:tc>
          <w:tcPr>
            <w:tcW w:w="5741" w:type="dxa"/>
            <w:vMerge/>
            <w:vAlign w:val="center"/>
          </w:tcPr>
          <w:p w14:paraId="54A9748A" w14:textId="77777777" w:rsidR="00075EE2" w:rsidRPr="00164059" w:rsidRDefault="00075EE2" w:rsidP="00075EE2">
            <w:pPr>
              <w:spacing w:after="0" w:line="276" w:lineRule="auto"/>
              <w:jc w:val="center"/>
              <w:rPr>
                <w:rFonts w:cs="Times New Roman"/>
                <w:b/>
                <w:color w:val="000000" w:themeColor="text1"/>
                <w:spacing w:val="-8"/>
                <w:sz w:val="24"/>
                <w:szCs w:val="24"/>
              </w:rPr>
            </w:pPr>
          </w:p>
        </w:tc>
        <w:tc>
          <w:tcPr>
            <w:tcW w:w="2268" w:type="dxa"/>
            <w:gridSpan w:val="2"/>
            <w:vAlign w:val="center"/>
          </w:tcPr>
          <w:p w14:paraId="1382A9EB" w14:textId="53BEEF69" w:rsidR="00075EE2" w:rsidRPr="00164059" w:rsidRDefault="00075EE2" w:rsidP="00075EE2">
            <w:pPr>
              <w:spacing w:after="0" w:line="276" w:lineRule="auto"/>
              <w:jc w:val="center"/>
              <w:rPr>
                <w:rFonts w:cs="Times New Roman"/>
                <w:b/>
                <w:color w:val="000000" w:themeColor="text1"/>
                <w:spacing w:val="-8"/>
                <w:sz w:val="24"/>
                <w:szCs w:val="24"/>
              </w:rPr>
            </w:pPr>
            <w:r w:rsidRPr="00164059">
              <w:rPr>
                <w:rFonts w:cs="Times New Roman"/>
                <w:b/>
                <w:color w:val="000000" w:themeColor="text1"/>
                <w:spacing w:val="-8"/>
                <w:sz w:val="24"/>
                <w:szCs w:val="24"/>
              </w:rPr>
              <w:t>TNKQ nhiều lựa chọn</w:t>
            </w:r>
          </w:p>
        </w:tc>
        <w:tc>
          <w:tcPr>
            <w:tcW w:w="1342" w:type="dxa"/>
            <w:vAlign w:val="center"/>
          </w:tcPr>
          <w:p w14:paraId="16BD6222" w14:textId="15142EEA" w:rsidR="00075EE2" w:rsidRPr="00164059" w:rsidRDefault="00075EE2" w:rsidP="00075EE2">
            <w:pPr>
              <w:spacing w:after="0" w:line="276" w:lineRule="auto"/>
              <w:jc w:val="center"/>
              <w:rPr>
                <w:rFonts w:cs="Times New Roman"/>
                <w:b/>
                <w:color w:val="000000" w:themeColor="text1"/>
                <w:spacing w:val="-8"/>
                <w:sz w:val="24"/>
                <w:szCs w:val="24"/>
              </w:rPr>
            </w:pPr>
            <w:r w:rsidRPr="00164059">
              <w:rPr>
                <w:rFonts w:cs="Times New Roman"/>
                <w:b/>
                <w:color w:val="000000" w:themeColor="text1"/>
                <w:spacing w:val="-8"/>
                <w:sz w:val="24"/>
                <w:szCs w:val="24"/>
              </w:rPr>
              <w:t xml:space="preserve">TNKQ </w:t>
            </w:r>
            <w:r>
              <w:rPr>
                <w:rFonts w:cs="Times New Roman"/>
                <w:b/>
                <w:color w:val="000000" w:themeColor="text1"/>
                <w:spacing w:val="-8"/>
                <w:sz w:val="24"/>
                <w:szCs w:val="24"/>
              </w:rPr>
              <w:t>Đúng/sai</w:t>
            </w:r>
          </w:p>
        </w:tc>
      </w:tr>
      <w:tr w:rsidR="00075EE2" w:rsidRPr="00164059" w14:paraId="52675A91" w14:textId="77777777" w:rsidTr="00075EE2">
        <w:trPr>
          <w:trHeight w:val="605"/>
          <w:tblHeader/>
        </w:trPr>
        <w:tc>
          <w:tcPr>
            <w:tcW w:w="0" w:type="auto"/>
            <w:vMerge/>
            <w:vAlign w:val="center"/>
          </w:tcPr>
          <w:p w14:paraId="47DBC3E3" w14:textId="77777777" w:rsidR="00075EE2" w:rsidRPr="00164059" w:rsidRDefault="00075EE2" w:rsidP="00075EE2">
            <w:pPr>
              <w:spacing w:after="0" w:line="276" w:lineRule="auto"/>
              <w:jc w:val="center"/>
              <w:rPr>
                <w:rFonts w:cs="Times New Roman"/>
                <w:b/>
                <w:color w:val="000000" w:themeColor="text1"/>
                <w:spacing w:val="-8"/>
                <w:sz w:val="24"/>
                <w:szCs w:val="24"/>
                <w:lang w:val="vi-VN"/>
              </w:rPr>
            </w:pPr>
          </w:p>
        </w:tc>
        <w:tc>
          <w:tcPr>
            <w:tcW w:w="2558" w:type="dxa"/>
            <w:vMerge/>
            <w:vAlign w:val="center"/>
          </w:tcPr>
          <w:p w14:paraId="54F6A92A" w14:textId="77777777" w:rsidR="00075EE2" w:rsidRPr="00164059" w:rsidRDefault="00075EE2" w:rsidP="00075EE2">
            <w:pPr>
              <w:spacing w:after="0" w:line="276" w:lineRule="auto"/>
              <w:jc w:val="center"/>
              <w:rPr>
                <w:rFonts w:cs="Times New Roman"/>
                <w:b/>
                <w:color w:val="000000" w:themeColor="text1"/>
                <w:spacing w:val="-8"/>
                <w:sz w:val="24"/>
                <w:szCs w:val="24"/>
                <w:lang w:val="vi-VN"/>
              </w:rPr>
            </w:pPr>
          </w:p>
        </w:tc>
        <w:tc>
          <w:tcPr>
            <w:tcW w:w="2483" w:type="dxa"/>
            <w:vMerge/>
            <w:vAlign w:val="center"/>
          </w:tcPr>
          <w:p w14:paraId="15C497F6" w14:textId="77777777" w:rsidR="00075EE2" w:rsidRPr="00164059" w:rsidRDefault="00075EE2" w:rsidP="00075EE2">
            <w:pPr>
              <w:spacing w:after="0" w:line="276" w:lineRule="auto"/>
              <w:jc w:val="center"/>
              <w:rPr>
                <w:rFonts w:cs="Times New Roman"/>
                <w:color w:val="000000" w:themeColor="text1"/>
                <w:spacing w:val="-8"/>
                <w:sz w:val="24"/>
                <w:szCs w:val="24"/>
                <w:lang w:val="vi-VN"/>
              </w:rPr>
            </w:pPr>
          </w:p>
        </w:tc>
        <w:tc>
          <w:tcPr>
            <w:tcW w:w="5741" w:type="dxa"/>
            <w:vMerge/>
            <w:vAlign w:val="center"/>
          </w:tcPr>
          <w:p w14:paraId="32067AD4" w14:textId="77777777" w:rsidR="00075EE2" w:rsidRPr="00164059" w:rsidRDefault="00075EE2" w:rsidP="00075EE2">
            <w:pPr>
              <w:spacing w:after="0" w:line="276" w:lineRule="auto"/>
              <w:jc w:val="center"/>
              <w:rPr>
                <w:rFonts w:cs="Times New Roman"/>
                <w:b/>
                <w:color w:val="000000" w:themeColor="text1"/>
                <w:spacing w:val="-8"/>
                <w:sz w:val="24"/>
                <w:szCs w:val="24"/>
              </w:rPr>
            </w:pPr>
          </w:p>
        </w:tc>
        <w:tc>
          <w:tcPr>
            <w:tcW w:w="1134" w:type="dxa"/>
            <w:vAlign w:val="center"/>
          </w:tcPr>
          <w:p w14:paraId="3DA2F547" w14:textId="67ED3632" w:rsidR="00075EE2" w:rsidRPr="00164059" w:rsidRDefault="00075EE2" w:rsidP="00075EE2">
            <w:pPr>
              <w:spacing w:after="0" w:line="276" w:lineRule="auto"/>
              <w:jc w:val="center"/>
              <w:rPr>
                <w:rFonts w:cs="Times New Roman"/>
                <w:b/>
                <w:color w:val="000000" w:themeColor="text1"/>
                <w:spacing w:val="-8"/>
                <w:sz w:val="24"/>
                <w:szCs w:val="24"/>
              </w:rPr>
            </w:pPr>
            <w:r w:rsidRPr="00164059">
              <w:rPr>
                <w:rFonts w:cs="Times New Roman"/>
                <w:b/>
                <w:color w:val="000000" w:themeColor="text1"/>
                <w:spacing w:val="-8"/>
                <w:sz w:val="24"/>
                <w:szCs w:val="24"/>
              </w:rPr>
              <w:t>Biết</w:t>
            </w:r>
          </w:p>
        </w:tc>
        <w:tc>
          <w:tcPr>
            <w:tcW w:w="1134" w:type="dxa"/>
            <w:vAlign w:val="center"/>
          </w:tcPr>
          <w:p w14:paraId="2FA86B9A" w14:textId="12451853" w:rsidR="00075EE2" w:rsidRPr="00164059" w:rsidRDefault="00075EE2" w:rsidP="00075EE2">
            <w:pPr>
              <w:spacing w:after="0" w:line="276" w:lineRule="auto"/>
              <w:jc w:val="center"/>
              <w:rPr>
                <w:rFonts w:cs="Times New Roman"/>
                <w:b/>
                <w:color w:val="000000" w:themeColor="text1"/>
                <w:spacing w:val="-8"/>
                <w:sz w:val="24"/>
                <w:szCs w:val="24"/>
              </w:rPr>
            </w:pPr>
            <w:r w:rsidRPr="00164059">
              <w:rPr>
                <w:rFonts w:cs="Times New Roman"/>
                <w:b/>
                <w:color w:val="000000" w:themeColor="text1"/>
                <w:spacing w:val="-8"/>
                <w:sz w:val="24"/>
                <w:szCs w:val="24"/>
              </w:rPr>
              <w:t>Hiểu</w:t>
            </w:r>
          </w:p>
        </w:tc>
        <w:tc>
          <w:tcPr>
            <w:tcW w:w="1342" w:type="dxa"/>
            <w:vAlign w:val="center"/>
          </w:tcPr>
          <w:p w14:paraId="6B34BF5F" w14:textId="6C619817" w:rsidR="00075EE2" w:rsidRPr="00164059" w:rsidRDefault="00075EE2" w:rsidP="00075EE2">
            <w:pPr>
              <w:spacing w:after="0" w:line="276" w:lineRule="auto"/>
              <w:jc w:val="center"/>
              <w:rPr>
                <w:rFonts w:cs="Times New Roman"/>
                <w:b/>
                <w:color w:val="000000" w:themeColor="text1"/>
                <w:spacing w:val="-8"/>
                <w:sz w:val="24"/>
                <w:szCs w:val="24"/>
              </w:rPr>
            </w:pPr>
            <w:r>
              <w:rPr>
                <w:rFonts w:cs="Times New Roman"/>
                <w:b/>
                <w:color w:val="000000" w:themeColor="text1"/>
                <w:spacing w:val="-8"/>
                <w:sz w:val="24"/>
                <w:szCs w:val="24"/>
              </w:rPr>
              <w:t>Vận dụng</w:t>
            </w:r>
          </w:p>
        </w:tc>
      </w:tr>
      <w:tr w:rsidR="00075EE2" w:rsidRPr="00164059" w14:paraId="0E55AA25" w14:textId="77777777" w:rsidTr="00075EE2">
        <w:trPr>
          <w:trHeight w:val="822"/>
        </w:trPr>
        <w:tc>
          <w:tcPr>
            <w:tcW w:w="0" w:type="auto"/>
            <w:vAlign w:val="center"/>
          </w:tcPr>
          <w:p w14:paraId="79E7764F" w14:textId="3615C065" w:rsidR="00075EE2" w:rsidRPr="00164059" w:rsidRDefault="00075EE2" w:rsidP="00075EE2">
            <w:pPr>
              <w:spacing w:after="0" w:line="276" w:lineRule="auto"/>
              <w:jc w:val="center"/>
              <w:rPr>
                <w:rFonts w:cs="Times New Roman"/>
                <w:bCs/>
                <w:color w:val="000000" w:themeColor="text1"/>
                <w:spacing w:val="-8"/>
                <w:sz w:val="24"/>
                <w:szCs w:val="24"/>
                <w:lang w:val="vi-VN"/>
              </w:rPr>
            </w:pPr>
            <w:r w:rsidRPr="00164059">
              <w:rPr>
                <w:rFonts w:cs="Times New Roman"/>
                <w:bCs/>
                <w:color w:val="000000" w:themeColor="text1"/>
                <w:spacing w:val="-8"/>
                <w:sz w:val="24"/>
                <w:szCs w:val="24"/>
                <w:lang w:val="vi-VN"/>
              </w:rPr>
              <w:t>1</w:t>
            </w:r>
          </w:p>
        </w:tc>
        <w:tc>
          <w:tcPr>
            <w:tcW w:w="2558" w:type="dxa"/>
            <w:vMerge w:val="restart"/>
            <w:vAlign w:val="center"/>
          </w:tcPr>
          <w:p w14:paraId="42AB1815" w14:textId="2D5206FF" w:rsidR="00075EE2" w:rsidRPr="00164059" w:rsidRDefault="00075EE2" w:rsidP="00075EE2">
            <w:pPr>
              <w:spacing w:after="0" w:line="276" w:lineRule="auto"/>
              <w:rPr>
                <w:rFonts w:cs="Times New Roman"/>
                <w:b/>
                <w:bCs/>
                <w:color w:val="000000" w:themeColor="text1"/>
                <w:spacing w:val="-8"/>
                <w:sz w:val="24"/>
                <w:szCs w:val="24"/>
                <w:lang w:val="vi-VN"/>
              </w:rPr>
            </w:pPr>
            <w:r w:rsidRPr="00164059">
              <w:rPr>
                <w:rFonts w:eastAsia="Batang" w:cs="Times New Roman"/>
                <w:sz w:val="24"/>
                <w:szCs w:val="24"/>
                <w:lang w:val="vi-VN" w:eastAsia="ko-KR"/>
              </w:rPr>
              <w:t>Chủ đề 7:</w:t>
            </w:r>
            <w:r w:rsidRPr="00164059">
              <w:rPr>
                <w:rFonts w:eastAsia="Batang" w:cs="Times New Roman"/>
                <w:sz w:val="24"/>
                <w:szCs w:val="24"/>
                <w:lang w:val="vi-VN" w:eastAsia="ko-KR"/>
              </w:rPr>
              <w:br/>
              <w:t>Quyền bình đẳng của công dân trước pháp luật</w:t>
            </w:r>
          </w:p>
        </w:tc>
        <w:tc>
          <w:tcPr>
            <w:tcW w:w="2483" w:type="dxa"/>
            <w:vAlign w:val="center"/>
          </w:tcPr>
          <w:p w14:paraId="38C7A5B6" w14:textId="329F1450" w:rsidR="00075EE2" w:rsidRPr="00164059" w:rsidRDefault="00075EE2" w:rsidP="00075EE2">
            <w:pPr>
              <w:spacing w:after="0" w:line="276" w:lineRule="auto"/>
              <w:rPr>
                <w:rFonts w:cs="Times New Roman"/>
                <w:color w:val="000000" w:themeColor="text1"/>
                <w:spacing w:val="-8"/>
                <w:sz w:val="24"/>
                <w:szCs w:val="24"/>
                <w:lang w:val="vi-VN"/>
              </w:rPr>
            </w:pPr>
            <w:r w:rsidRPr="00164059">
              <w:rPr>
                <w:rFonts w:eastAsia="Batang" w:cs="Times New Roman"/>
                <w:color w:val="000000"/>
                <w:sz w:val="24"/>
                <w:szCs w:val="24"/>
                <w:lang w:val="vi-VN" w:eastAsia="ko-KR"/>
              </w:rPr>
              <w:t xml:space="preserve">Bài 9: Quyền bình đẳng của công dân </w:t>
            </w:r>
            <w:r w:rsidRPr="00164059">
              <w:rPr>
                <w:rFonts w:eastAsia="Batang" w:cs="Times New Roman"/>
                <w:color w:val="000000"/>
                <w:sz w:val="24"/>
                <w:szCs w:val="24"/>
                <w:lang w:val="vi-VN" w:eastAsia="ko-KR"/>
              </w:rPr>
              <w:br/>
              <w:t>trước pháp luật</w:t>
            </w:r>
          </w:p>
        </w:tc>
        <w:tc>
          <w:tcPr>
            <w:tcW w:w="5741" w:type="dxa"/>
            <w:vAlign w:val="center"/>
          </w:tcPr>
          <w:p w14:paraId="1C399B7D" w14:textId="77777777" w:rsidR="00075EE2" w:rsidRPr="00164059" w:rsidRDefault="00075EE2" w:rsidP="00075EE2">
            <w:pPr>
              <w:spacing w:after="0" w:line="276" w:lineRule="auto"/>
              <w:jc w:val="both"/>
              <w:rPr>
                <w:rFonts w:cs="Times New Roman"/>
                <w:sz w:val="24"/>
                <w:szCs w:val="24"/>
                <w:lang w:val="vi-VN"/>
              </w:rPr>
            </w:pPr>
            <w:r w:rsidRPr="00164059">
              <w:rPr>
                <w:rFonts w:cs="Times New Roman"/>
                <w:sz w:val="24"/>
                <w:szCs w:val="24"/>
                <w:lang w:val="vi-VN"/>
              </w:rPr>
              <w:t>- Nêu được các quy định cơ bản pháp luật về quyền bình đẳng của công dân trước pháp luật (bình đẳng về quyền, nghĩa vụ và trách nhiệm pháp lí).</w:t>
            </w:r>
          </w:p>
          <w:p w14:paraId="690EC168" w14:textId="77777777" w:rsidR="00075EE2" w:rsidRPr="00164059" w:rsidRDefault="00075EE2" w:rsidP="00075EE2">
            <w:pPr>
              <w:spacing w:after="0" w:line="276" w:lineRule="auto"/>
              <w:jc w:val="both"/>
              <w:rPr>
                <w:rFonts w:cs="Times New Roman"/>
                <w:sz w:val="24"/>
                <w:szCs w:val="24"/>
                <w:lang w:val="vi-VN"/>
              </w:rPr>
            </w:pPr>
            <w:r w:rsidRPr="00164059">
              <w:rPr>
                <w:rFonts w:cs="Times New Roman"/>
                <w:sz w:val="24"/>
                <w:szCs w:val="24"/>
                <w:lang w:val="vi-VN"/>
              </w:rPr>
              <w:t>- Nhận biết được ý nghĩa của quyền bình đẳng của công dân trước pháp luật đối với đời sống con người và xã hội.</w:t>
            </w:r>
          </w:p>
          <w:p w14:paraId="0C17B492" w14:textId="739E0051" w:rsidR="00075EE2" w:rsidRPr="00164059" w:rsidRDefault="00075EE2" w:rsidP="00075EE2">
            <w:pPr>
              <w:spacing w:after="0" w:line="276" w:lineRule="auto"/>
              <w:jc w:val="both"/>
              <w:rPr>
                <w:rFonts w:cs="Times New Roman"/>
                <w:sz w:val="24"/>
                <w:szCs w:val="24"/>
              </w:rPr>
            </w:pPr>
            <w:r w:rsidRPr="00164059">
              <w:rPr>
                <w:rFonts w:cs="Times New Roman"/>
                <w:sz w:val="24"/>
                <w:szCs w:val="24"/>
              </w:rPr>
              <w:t>- Đánh giá được các hành vi vi phạm quyền bình đẳng của công dân trước pháp luật trong các tình huống đơn giản cụ thể của đời sống thực tiễn.</w:t>
            </w:r>
          </w:p>
        </w:tc>
        <w:tc>
          <w:tcPr>
            <w:tcW w:w="1134" w:type="dxa"/>
            <w:vAlign w:val="center"/>
          </w:tcPr>
          <w:p w14:paraId="5E2D06EA" w14:textId="1FCD6D8A" w:rsidR="00075EE2" w:rsidRPr="00164059" w:rsidRDefault="00075EE2" w:rsidP="00075EE2">
            <w:pPr>
              <w:spacing w:after="0" w:line="276" w:lineRule="auto"/>
              <w:jc w:val="center"/>
              <w:rPr>
                <w:rFonts w:cs="Times New Roman"/>
                <w:color w:val="000000" w:themeColor="text1"/>
                <w:spacing w:val="-8"/>
                <w:sz w:val="24"/>
                <w:szCs w:val="24"/>
                <w:lang w:val="vi-VN"/>
              </w:rPr>
            </w:pPr>
            <w:r>
              <w:rPr>
                <w:rFonts w:cs="Times New Roman"/>
                <w:color w:val="000000" w:themeColor="text1"/>
                <w:spacing w:val="-8"/>
                <w:sz w:val="24"/>
                <w:szCs w:val="24"/>
              </w:rPr>
              <w:t>1</w:t>
            </w:r>
          </w:p>
        </w:tc>
        <w:tc>
          <w:tcPr>
            <w:tcW w:w="1134" w:type="dxa"/>
            <w:vAlign w:val="center"/>
          </w:tcPr>
          <w:p w14:paraId="006F2A02" w14:textId="26F018BC" w:rsidR="00075EE2" w:rsidRPr="00164059" w:rsidRDefault="00075EE2" w:rsidP="00075EE2">
            <w:pPr>
              <w:spacing w:after="0" w:line="276" w:lineRule="auto"/>
              <w:jc w:val="center"/>
              <w:rPr>
                <w:rFonts w:cs="Times New Roman"/>
                <w:color w:val="000000" w:themeColor="text1"/>
                <w:spacing w:val="-8"/>
                <w:sz w:val="24"/>
                <w:szCs w:val="24"/>
              </w:rPr>
            </w:pPr>
            <w:r>
              <w:rPr>
                <w:rFonts w:cs="Times New Roman"/>
                <w:color w:val="000000" w:themeColor="text1"/>
                <w:spacing w:val="-8"/>
                <w:sz w:val="24"/>
                <w:szCs w:val="24"/>
              </w:rPr>
              <w:t>1</w:t>
            </w:r>
          </w:p>
        </w:tc>
        <w:tc>
          <w:tcPr>
            <w:tcW w:w="1342" w:type="dxa"/>
            <w:vAlign w:val="center"/>
          </w:tcPr>
          <w:p w14:paraId="43AB50E3" w14:textId="12F10AF4" w:rsidR="00075EE2" w:rsidRPr="00164059" w:rsidRDefault="00075EE2" w:rsidP="00075EE2">
            <w:pPr>
              <w:spacing w:after="0" w:line="276" w:lineRule="auto"/>
              <w:jc w:val="center"/>
              <w:rPr>
                <w:rFonts w:cs="Times New Roman"/>
                <w:color w:val="000000" w:themeColor="text1"/>
                <w:spacing w:val="-8"/>
                <w:sz w:val="24"/>
                <w:szCs w:val="24"/>
                <w:lang w:val="vi-VN"/>
              </w:rPr>
            </w:pPr>
          </w:p>
        </w:tc>
      </w:tr>
      <w:tr w:rsidR="00075EE2" w:rsidRPr="00164059" w14:paraId="0D34ACEB" w14:textId="77777777" w:rsidTr="00075EE2">
        <w:trPr>
          <w:trHeight w:val="233"/>
        </w:trPr>
        <w:tc>
          <w:tcPr>
            <w:tcW w:w="0" w:type="auto"/>
            <w:vAlign w:val="center"/>
          </w:tcPr>
          <w:p w14:paraId="508F7658" w14:textId="17527889" w:rsidR="00075EE2" w:rsidRPr="00164059" w:rsidRDefault="00075EE2" w:rsidP="00075EE2">
            <w:pPr>
              <w:spacing w:after="0" w:line="276" w:lineRule="auto"/>
              <w:jc w:val="center"/>
              <w:rPr>
                <w:rFonts w:cs="Times New Roman"/>
                <w:bCs/>
                <w:color w:val="000000" w:themeColor="text1"/>
                <w:spacing w:val="-8"/>
                <w:sz w:val="24"/>
                <w:szCs w:val="24"/>
                <w:lang w:val="vi-VN"/>
              </w:rPr>
            </w:pPr>
            <w:r w:rsidRPr="00164059">
              <w:rPr>
                <w:rFonts w:cs="Times New Roman"/>
                <w:bCs/>
                <w:color w:val="000000" w:themeColor="text1"/>
                <w:spacing w:val="-8"/>
                <w:sz w:val="24"/>
                <w:szCs w:val="24"/>
                <w:lang w:val="vi-VN"/>
              </w:rPr>
              <w:t>2</w:t>
            </w:r>
          </w:p>
        </w:tc>
        <w:tc>
          <w:tcPr>
            <w:tcW w:w="2558" w:type="dxa"/>
            <w:vMerge/>
            <w:vAlign w:val="center"/>
          </w:tcPr>
          <w:p w14:paraId="2ABBE124" w14:textId="79CAF244" w:rsidR="00075EE2" w:rsidRPr="00164059" w:rsidRDefault="00075EE2" w:rsidP="00075EE2">
            <w:pPr>
              <w:spacing w:after="0" w:line="276" w:lineRule="auto"/>
              <w:rPr>
                <w:rFonts w:cs="Times New Roman"/>
                <w:b/>
                <w:color w:val="000000" w:themeColor="text1"/>
                <w:spacing w:val="-8"/>
                <w:sz w:val="24"/>
                <w:szCs w:val="24"/>
                <w:lang w:val="vi-VN"/>
              </w:rPr>
            </w:pPr>
          </w:p>
        </w:tc>
        <w:tc>
          <w:tcPr>
            <w:tcW w:w="2483" w:type="dxa"/>
            <w:vAlign w:val="center"/>
          </w:tcPr>
          <w:p w14:paraId="04B8ED63" w14:textId="1BDB13F0" w:rsidR="00075EE2" w:rsidRPr="00164059" w:rsidRDefault="00075EE2" w:rsidP="00075EE2">
            <w:pPr>
              <w:widowControl w:val="0"/>
              <w:adjustRightInd w:val="0"/>
              <w:snapToGrid w:val="0"/>
              <w:spacing w:after="0" w:line="276" w:lineRule="auto"/>
              <w:rPr>
                <w:rFonts w:cs="Times New Roman"/>
                <w:color w:val="000000" w:themeColor="text1"/>
                <w:spacing w:val="-8"/>
                <w:sz w:val="24"/>
                <w:szCs w:val="24"/>
                <w:lang w:val="vi-VN"/>
              </w:rPr>
            </w:pPr>
            <w:r w:rsidRPr="00164059">
              <w:rPr>
                <w:rFonts w:eastAsia="Batang" w:cs="Times New Roman"/>
                <w:color w:val="000000"/>
                <w:sz w:val="24"/>
                <w:szCs w:val="24"/>
                <w:lang w:val="vi-VN" w:eastAsia="ko-KR"/>
              </w:rPr>
              <w:t>Bài 10: Bình đẳng giới trong các lĩnh vực</w:t>
            </w:r>
          </w:p>
        </w:tc>
        <w:tc>
          <w:tcPr>
            <w:tcW w:w="5741" w:type="dxa"/>
          </w:tcPr>
          <w:p w14:paraId="17812435" w14:textId="77777777" w:rsidR="00075EE2" w:rsidRPr="00164059" w:rsidRDefault="00075EE2" w:rsidP="00075EE2">
            <w:pPr>
              <w:spacing w:after="0" w:line="276" w:lineRule="auto"/>
              <w:rPr>
                <w:rFonts w:eastAsia="Times New Roman" w:cs="Times New Roman"/>
                <w:color w:val="000000"/>
                <w:sz w:val="24"/>
                <w:szCs w:val="24"/>
                <w:lang w:val="fr-FR"/>
              </w:rPr>
            </w:pPr>
            <w:r w:rsidRPr="00164059">
              <w:rPr>
                <w:rFonts w:eastAsia="Times New Roman" w:cs="Times New Roman"/>
                <w:color w:val="000000"/>
                <w:sz w:val="24"/>
                <w:szCs w:val="24"/>
                <w:lang w:val="fr-FR"/>
              </w:rPr>
              <w:t>- Nêu được các quy định của pháp luật Việt Nam về bình đẳng giới.</w:t>
            </w:r>
          </w:p>
          <w:p w14:paraId="702FEB62" w14:textId="6B32BE47" w:rsidR="00075EE2" w:rsidRPr="00164059" w:rsidRDefault="00075EE2" w:rsidP="00075EE2">
            <w:pPr>
              <w:spacing w:after="0" w:line="276" w:lineRule="auto"/>
              <w:rPr>
                <w:rFonts w:eastAsia="Times New Roman" w:cs="Times New Roman"/>
                <w:color w:val="000000"/>
                <w:sz w:val="24"/>
                <w:szCs w:val="24"/>
                <w:lang w:val="fr-FR"/>
              </w:rPr>
            </w:pPr>
            <w:r w:rsidRPr="00164059">
              <w:rPr>
                <w:rFonts w:eastAsia="Times New Roman" w:cs="Times New Roman"/>
                <w:color w:val="000000"/>
                <w:sz w:val="24"/>
                <w:szCs w:val="24"/>
                <w:lang w:val="fr-FR"/>
              </w:rPr>
              <w:t>- Nhận biết được ý nghĩa của bình đẳng giới đối với đời sống của con người và xã hội.</w:t>
            </w:r>
          </w:p>
          <w:p w14:paraId="14BAA953" w14:textId="2C6EE7FE" w:rsidR="00075EE2" w:rsidRPr="00164059" w:rsidRDefault="00075EE2" w:rsidP="00075EE2">
            <w:pPr>
              <w:spacing w:after="0" w:line="276" w:lineRule="auto"/>
              <w:rPr>
                <w:rFonts w:eastAsia="Times New Roman" w:cs="Times New Roman"/>
                <w:color w:val="000000"/>
                <w:sz w:val="24"/>
                <w:szCs w:val="24"/>
                <w:lang w:val="fr-FR"/>
              </w:rPr>
            </w:pPr>
            <w:r w:rsidRPr="00164059">
              <w:rPr>
                <w:rFonts w:cs="Times New Roman"/>
                <w:sz w:val="24"/>
                <w:szCs w:val="24"/>
              </w:rPr>
              <w:t>- Đánh giá được các hành vi vi phạm quyền bình đẳng giới trong các tình huống đơn giản cụ thể của đời sống thực tiễn.</w:t>
            </w:r>
          </w:p>
          <w:p w14:paraId="30BA1352" w14:textId="2087BAF1" w:rsidR="00075EE2" w:rsidRPr="00164059" w:rsidRDefault="00075EE2" w:rsidP="00075EE2">
            <w:pPr>
              <w:spacing w:after="0" w:line="276" w:lineRule="auto"/>
              <w:rPr>
                <w:rFonts w:eastAsia="Times New Roman" w:cs="Times New Roman"/>
                <w:color w:val="000000"/>
                <w:sz w:val="24"/>
                <w:szCs w:val="24"/>
                <w:lang w:val="fr-FR"/>
              </w:rPr>
            </w:pPr>
            <w:r w:rsidRPr="00164059">
              <w:rPr>
                <w:rFonts w:eastAsia="Times New Roman" w:cs="Times New Roman"/>
                <w:color w:val="000000"/>
                <w:sz w:val="24"/>
                <w:szCs w:val="24"/>
                <w:lang w:val="fr-FR"/>
              </w:rPr>
              <w:t>- Thực hiện được các quy định của pháp luật về bình đẳng giới</w:t>
            </w:r>
          </w:p>
        </w:tc>
        <w:tc>
          <w:tcPr>
            <w:tcW w:w="1134" w:type="dxa"/>
            <w:vAlign w:val="center"/>
          </w:tcPr>
          <w:p w14:paraId="45779122" w14:textId="63F1A75B" w:rsidR="00075EE2" w:rsidRPr="00164059" w:rsidRDefault="00075EE2" w:rsidP="00075EE2">
            <w:pPr>
              <w:spacing w:after="0" w:line="276" w:lineRule="auto"/>
              <w:jc w:val="center"/>
              <w:rPr>
                <w:rFonts w:cs="Times New Roman"/>
                <w:color w:val="000000" w:themeColor="text1"/>
                <w:spacing w:val="-8"/>
                <w:sz w:val="24"/>
                <w:szCs w:val="24"/>
                <w:lang w:val="vi-VN"/>
              </w:rPr>
            </w:pPr>
            <w:r>
              <w:rPr>
                <w:rFonts w:cs="Times New Roman"/>
                <w:color w:val="000000" w:themeColor="text1"/>
                <w:spacing w:val="-8"/>
                <w:sz w:val="24"/>
                <w:szCs w:val="24"/>
              </w:rPr>
              <w:t>2</w:t>
            </w:r>
          </w:p>
        </w:tc>
        <w:tc>
          <w:tcPr>
            <w:tcW w:w="1134" w:type="dxa"/>
            <w:vAlign w:val="center"/>
          </w:tcPr>
          <w:p w14:paraId="1707989A" w14:textId="77777777" w:rsidR="00075EE2" w:rsidRPr="00164059" w:rsidRDefault="00075EE2" w:rsidP="00075EE2">
            <w:pPr>
              <w:spacing w:after="0" w:line="276" w:lineRule="auto"/>
              <w:jc w:val="center"/>
              <w:rPr>
                <w:rFonts w:cs="Times New Roman"/>
                <w:color w:val="000000" w:themeColor="text1"/>
                <w:spacing w:val="-8"/>
                <w:sz w:val="24"/>
                <w:szCs w:val="24"/>
              </w:rPr>
            </w:pPr>
          </w:p>
        </w:tc>
        <w:tc>
          <w:tcPr>
            <w:tcW w:w="1342" w:type="dxa"/>
            <w:vAlign w:val="center"/>
          </w:tcPr>
          <w:p w14:paraId="1975F7DB" w14:textId="48AE3DB4" w:rsidR="00075EE2" w:rsidRPr="00164059" w:rsidRDefault="00075EE2" w:rsidP="00075EE2">
            <w:pPr>
              <w:spacing w:after="0" w:line="276" w:lineRule="auto"/>
              <w:jc w:val="center"/>
              <w:rPr>
                <w:rFonts w:cs="Times New Roman"/>
                <w:color w:val="000000" w:themeColor="text1"/>
                <w:spacing w:val="-8"/>
                <w:sz w:val="24"/>
                <w:szCs w:val="24"/>
                <w:lang w:val="vi-VN"/>
              </w:rPr>
            </w:pPr>
            <w:r w:rsidRPr="00E5762B">
              <w:rPr>
                <w:rFonts w:cs="Times New Roman"/>
                <w:spacing w:val="-8"/>
                <w:sz w:val="24"/>
                <w:szCs w:val="24"/>
              </w:rPr>
              <w:t>4</w:t>
            </w:r>
          </w:p>
        </w:tc>
      </w:tr>
      <w:tr w:rsidR="00075EE2" w:rsidRPr="00164059" w14:paraId="3AF955F1" w14:textId="77777777" w:rsidTr="00075EE2">
        <w:trPr>
          <w:trHeight w:val="1107"/>
        </w:trPr>
        <w:tc>
          <w:tcPr>
            <w:tcW w:w="0" w:type="auto"/>
            <w:vAlign w:val="center"/>
          </w:tcPr>
          <w:p w14:paraId="71901A35" w14:textId="1E1C4FAD" w:rsidR="00075EE2" w:rsidRPr="00164059" w:rsidRDefault="00075EE2" w:rsidP="00075EE2">
            <w:pPr>
              <w:spacing w:after="0" w:line="276" w:lineRule="auto"/>
              <w:jc w:val="center"/>
              <w:rPr>
                <w:rFonts w:cs="Times New Roman"/>
                <w:bCs/>
                <w:color w:val="000000" w:themeColor="text1"/>
                <w:spacing w:val="-8"/>
                <w:sz w:val="24"/>
                <w:szCs w:val="24"/>
                <w:lang w:val="vi-VN"/>
              </w:rPr>
            </w:pPr>
            <w:r w:rsidRPr="00164059">
              <w:rPr>
                <w:rFonts w:cs="Times New Roman"/>
                <w:bCs/>
                <w:color w:val="000000" w:themeColor="text1"/>
                <w:spacing w:val="-8"/>
                <w:sz w:val="24"/>
                <w:szCs w:val="24"/>
                <w:lang w:val="vi-VN"/>
              </w:rPr>
              <w:t>3</w:t>
            </w:r>
          </w:p>
        </w:tc>
        <w:tc>
          <w:tcPr>
            <w:tcW w:w="2558" w:type="dxa"/>
            <w:vMerge/>
            <w:vAlign w:val="center"/>
          </w:tcPr>
          <w:p w14:paraId="404A67BA" w14:textId="7F2B0101" w:rsidR="00075EE2" w:rsidRPr="00164059" w:rsidRDefault="00075EE2" w:rsidP="00075EE2">
            <w:pPr>
              <w:spacing w:after="0" w:line="276" w:lineRule="auto"/>
              <w:rPr>
                <w:rFonts w:cs="Times New Roman"/>
                <w:b/>
                <w:bCs/>
                <w:color w:val="000000" w:themeColor="text1"/>
                <w:spacing w:val="-8"/>
                <w:sz w:val="24"/>
                <w:szCs w:val="24"/>
                <w:lang w:val="vi-VN"/>
              </w:rPr>
            </w:pPr>
          </w:p>
        </w:tc>
        <w:tc>
          <w:tcPr>
            <w:tcW w:w="2483" w:type="dxa"/>
            <w:vAlign w:val="center"/>
          </w:tcPr>
          <w:p w14:paraId="46A29881" w14:textId="3E988D9E" w:rsidR="00075EE2" w:rsidRPr="00164059" w:rsidRDefault="00075EE2" w:rsidP="00075EE2">
            <w:pPr>
              <w:widowControl w:val="0"/>
              <w:adjustRightInd w:val="0"/>
              <w:snapToGrid w:val="0"/>
              <w:spacing w:after="0" w:line="276" w:lineRule="auto"/>
              <w:rPr>
                <w:rFonts w:eastAsia="Times New Roman" w:cs="Times New Roman"/>
                <w:sz w:val="24"/>
                <w:szCs w:val="24"/>
                <w:highlight w:val="white"/>
                <w:lang w:val="vi-VN" w:eastAsia="vi-VN"/>
              </w:rPr>
            </w:pPr>
            <w:r w:rsidRPr="00164059">
              <w:rPr>
                <w:rFonts w:eastAsia="Batang" w:cs="Times New Roman"/>
                <w:color w:val="000000"/>
                <w:sz w:val="24"/>
                <w:szCs w:val="24"/>
                <w:lang w:val="vi-VN" w:eastAsia="ko-KR"/>
              </w:rPr>
              <w:t>Bài 11: Quyền bình đẳng giữa các dân tộc</w:t>
            </w:r>
          </w:p>
        </w:tc>
        <w:tc>
          <w:tcPr>
            <w:tcW w:w="5741" w:type="dxa"/>
          </w:tcPr>
          <w:p w14:paraId="4546E4AE" w14:textId="77777777" w:rsidR="00075EE2" w:rsidRPr="00164059" w:rsidRDefault="00075EE2" w:rsidP="00075EE2">
            <w:pPr>
              <w:spacing w:after="0" w:line="276" w:lineRule="auto"/>
              <w:jc w:val="both"/>
              <w:rPr>
                <w:rFonts w:cs="Times New Roman"/>
                <w:sz w:val="24"/>
                <w:szCs w:val="24"/>
                <w:lang w:val="vi-VN"/>
              </w:rPr>
            </w:pPr>
            <w:r w:rsidRPr="00164059">
              <w:rPr>
                <w:rFonts w:cs="Times New Roman"/>
                <w:sz w:val="24"/>
                <w:szCs w:val="24"/>
                <w:lang w:val="vi-VN"/>
              </w:rPr>
              <w:t>- Nêu được các quy định cơ bản của pháp luật về quyền bình đẳng giữa các dân tộc về chính trị, kinh tế, văn hoá, xã hội.</w:t>
            </w:r>
          </w:p>
          <w:p w14:paraId="0FB45A56" w14:textId="303C323B" w:rsidR="00075EE2" w:rsidRPr="00164059" w:rsidRDefault="00075EE2" w:rsidP="00075EE2">
            <w:pPr>
              <w:spacing w:after="0" w:line="276" w:lineRule="auto"/>
              <w:jc w:val="both"/>
              <w:rPr>
                <w:rFonts w:cs="Times New Roman"/>
                <w:sz w:val="24"/>
                <w:szCs w:val="24"/>
                <w:lang w:val="vi-VN"/>
              </w:rPr>
            </w:pPr>
            <w:r w:rsidRPr="00164059">
              <w:rPr>
                <w:rFonts w:cs="Times New Roman"/>
                <w:sz w:val="24"/>
                <w:szCs w:val="24"/>
                <w:lang w:val="vi-VN"/>
              </w:rPr>
              <w:t>- Nhận biết được ý nghĩa quyền bình đẳng giữa các dân tộc đối với đời sống con người và xã hội.</w:t>
            </w:r>
          </w:p>
        </w:tc>
        <w:tc>
          <w:tcPr>
            <w:tcW w:w="1134" w:type="dxa"/>
            <w:vAlign w:val="center"/>
          </w:tcPr>
          <w:p w14:paraId="66C17071" w14:textId="5F81EE97" w:rsidR="00075EE2" w:rsidRPr="00164059" w:rsidRDefault="00075EE2" w:rsidP="00075EE2">
            <w:pPr>
              <w:spacing w:after="0" w:line="276" w:lineRule="auto"/>
              <w:jc w:val="center"/>
              <w:rPr>
                <w:rFonts w:cs="Times New Roman"/>
                <w:color w:val="000000" w:themeColor="text1"/>
                <w:spacing w:val="-8"/>
                <w:sz w:val="24"/>
                <w:szCs w:val="24"/>
                <w:lang w:val="vi-VN"/>
              </w:rPr>
            </w:pPr>
            <w:r>
              <w:rPr>
                <w:rFonts w:cs="Times New Roman"/>
                <w:color w:val="000000" w:themeColor="text1"/>
                <w:spacing w:val="-8"/>
                <w:sz w:val="24"/>
                <w:szCs w:val="24"/>
              </w:rPr>
              <w:t>1</w:t>
            </w:r>
          </w:p>
        </w:tc>
        <w:tc>
          <w:tcPr>
            <w:tcW w:w="1134" w:type="dxa"/>
            <w:vAlign w:val="center"/>
          </w:tcPr>
          <w:p w14:paraId="260393B7" w14:textId="16AB0CA5" w:rsidR="00075EE2" w:rsidRPr="00164059" w:rsidRDefault="00075EE2" w:rsidP="00075EE2">
            <w:pPr>
              <w:spacing w:after="0" w:line="276" w:lineRule="auto"/>
              <w:jc w:val="center"/>
              <w:rPr>
                <w:rFonts w:cs="Times New Roman"/>
                <w:color w:val="000000" w:themeColor="text1"/>
                <w:spacing w:val="-8"/>
                <w:sz w:val="24"/>
                <w:szCs w:val="24"/>
                <w:lang w:val="vi-VN"/>
              </w:rPr>
            </w:pPr>
            <w:r>
              <w:rPr>
                <w:rFonts w:cs="Times New Roman"/>
                <w:color w:val="000000" w:themeColor="text1"/>
                <w:spacing w:val="-8"/>
                <w:sz w:val="24"/>
                <w:szCs w:val="24"/>
              </w:rPr>
              <w:t>1</w:t>
            </w:r>
          </w:p>
        </w:tc>
        <w:tc>
          <w:tcPr>
            <w:tcW w:w="1342" w:type="dxa"/>
            <w:vAlign w:val="center"/>
          </w:tcPr>
          <w:p w14:paraId="7246A633" w14:textId="77777777" w:rsidR="00075EE2" w:rsidRPr="00164059" w:rsidRDefault="00075EE2" w:rsidP="00075EE2">
            <w:pPr>
              <w:spacing w:after="0" w:line="276" w:lineRule="auto"/>
              <w:jc w:val="center"/>
              <w:rPr>
                <w:rFonts w:cs="Times New Roman"/>
                <w:color w:val="000000" w:themeColor="text1"/>
                <w:spacing w:val="-8"/>
                <w:sz w:val="24"/>
                <w:szCs w:val="24"/>
                <w:lang w:val="vi-VN"/>
              </w:rPr>
            </w:pPr>
          </w:p>
        </w:tc>
      </w:tr>
      <w:tr w:rsidR="00075EE2" w:rsidRPr="00164059" w14:paraId="2DBD1D0F" w14:textId="77777777" w:rsidTr="00075EE2">
        <w:trPr>
          <w:trHeight w:val="444"/>
        </w:trPr>
        <w:tc>
          <w:tcPr>
            <w:tcW w:w="0" w:type="auto"/>
            <w:vAlign w:val="center"/>
          </w:tcPr>
          <w:p w14:paraId="72370B7B" w14:textId="320A0F10" w:rsidR="00075EE2" w:rsidRPr="00164059" w:rsidRDefault="00075EE2" w:rsidP="00075EE2">
            <w:pPr>
              <w:spacing w:after="0" w:line="276" w:lineRule="auto"/>
              <w:jc w:val="center"/>
              <w:rPr>
                <w:rFonts w:cs="Times New Roman"/>
                <w:bCs/>
                <w:color w:val="000000" w:themeColor="text1"/>
                <w:spacing w:val="-8"/>
                <w:sz w:val="24"/>
                <w:szCs w:val="24"/>
                <w:lang w:val="vi-VN"/>
              </w:rPr>
            </w:pPr>
            <w:r w:rsidRPr="00164059">
              <w:rPr>
                <w:rFonts w:cs="Times New Roman"/>
                <w:bCs/>
                <w:color w:val="000000" w:themeColor="text1"/>
                <w:spacing w:val="-8"/>
                <w:sz w:val="24"/>
                <w:szCs w:val="24"/>
                <w:lang w:val="vi-VN"/>
              </w:rPr>
              <w:lastRenderedPageBreak/>
              <w:t>4</w:t>
            </w:r>
          </w:p>
        </w:tc>
        <w:tc>
          <w:tcPr>
            <w:tcW w:w="2558" w:type="dxa"/>
            <w:vMerge/>
            <w:vAlign w:val="center"/>
          </w:tcPr>
          <w:p w14:paraId="44C07022" w14:textId="1C5BB300" w:rsidR="00075EE2" w:rsidRPr="00164059" w:rsidRDefault="00075EE2" w:rsidP="00075EE2">
            <w:pPr>
              <w:spacing w:after="0" w:line="276" w:lineRule="auto"/>
              <w:rPr>
                <w:rFonts w:eastAsia="Times New Roman" w:cs="Times New Roman"/>
                <w:b/>
                <w:color w:val="000000"/>
                <w:sz w:val="24"/>
                <w:szCs w:val="24"/>
                <w:lang w:val="vi-VN"/>
              </w:rPr>
            </w:pPr>
          </w:p>
        </w:tc>
        <w:tc>
          <w:tcPr>
            <w:tcW w:w="2483" w:type="dxa"/>
            <w:vAlign w:val="center"/>
          </w:tcPr>
          <w:p w14:paraId="259AAB55" w14:textId="7D7DBF69" w:rsidR="00075EE2" w:rsidRPr="00164059" w:rsidRDefault="00075EE2" w:rsidP="00075EE2">
            <w:pPr>
              <w:spacing w:after="0" w:line="276" w:lineRule="auto"/>
              <w:rPr>
                <w:rFonts w:eastAsia="Calibri" w:cs="Times New Roman"/>
                <w:sz w:val="24"/>
                <w:szCs w:val="24"/>
                <w:lang w:val="vi-VN"/>
              </w:rPr>
            </w:pPr>
            <w:r w:rsidRPr="00164059">
              <w:rPr>
                <w:rFonts w:eastAsia="Batang" w:cs="Times New Roman"/>
                <w:color w:val="000000"/>
                <w:sz w:val="24"/>
                <w:szCs w:val="24"/>
                <w:lang w:val="vi-VN" w:eastAsia="ko-KR"/>
              </w:rPr>
              <w:t>Bài 12: Quyền bình đẳng giữa các tôn giáo</w:t>
            </w:r>
          </w:p>
        </w:tc>
        <w:tc>
          <w:tcPr>
            <w:tcW w:w="5741" w:type="dxa"/>
          </w:tcPr>
          <w:p w14:paraId="7FE79A32" w14:textId="140850CD" w:rsidR="00075EE2" w:rsidRPr="00164059" w:rsidRDefault="00075EE2" w:rsidP="00075EE2">
            <w:pPr>
              <w:spacing w:after="0" w:line="276" w:lineRule="auto"/>
              <w:jc w:val="both"/>
              <w:rPr>
                <w:rFonts w:cs="Times New Roman"/>
                <w:sz w:val="24"/>
                <w:szCs w:val="24"/>
                <w:lang w:val="vi-VN"/>
              </w:rPr>
            </w:pPr>
            <w:r w:rsidRPr="00164059">
              <w:rPr>
                <w:rFonts w:cs="Times New Roman"/>
                <w:sz w:val="24"/>
                <w:szCs w:val="24"/>
                <w:lang w:val="vi-VN"/>
              </w:rPr>
              <w:t>- Nêu được các quy định cơ bản của pháp luật về quyền bình đẳng giữa các tôn giáo về quyền, nghĩa vụ và trách nhiệm pháp lí.</w:t>
            </w:r>
          </w:p>
        </w:tc>
        <w:tc>
          <w:tcPr>
            <w:tcW w:w="1134" w:type="dxa"/>
            <w:vAlign w:val="center"/>
          </w:tcPr>
          <w:p w14:paraId="39ABB3B2" w14:textId="3B10DE19" w:rsidR="00075EE2" w:rsidRPr="00164059" w:rsidRDefault="00075EE2" w:rsidP="00075EE2">
            <w:pPr>
              <w:spacing w:after="0" w:line="276" w:lineRule="auto"/>
              <w:jc w:val="center"/>
              <w:rPr>
                <w:rFonts w:cs="Times New Roman"/>
                <w:color w:val="000000" w:themeColor="text1"/>
                <w:spacing w:val="-8"/>
                <w:sz w:val="24"/>
                <w:szCs w:val="24"/>
                <w:lang w:val="vi-VN"/>
              </w:rPr>
            </w:pPr>
            <w:r>
              <w:rPr>
                <w:rFonts w:cs="Times New Roman"/>
                <w:color w:val="000000" w:themeColor="text1"/>
                <w:spacing w:val="-8"/>
                <w:sz w:val="24"/>
                <w:szCs w:val="24"/>
              </w:rPr>
              <w:t>1</w:t>
            </w:r>
          </w:p>
        </w:tc>
        <w:tc>
          <w:tcPr>
            <w:tcW w:w="1134" w:type="dxa"/>
            <w:vAlign w:val="center"/>
          </w:tcPr>
          <w:p w14:paraId="0B198903" w14:textId="77777777" w:rsidR="00075EE2" w:rsidRPr="00164059" w:rsidRDefault="00075EE2" w:rsidP="00075EE2">
            <w:pPr>
              <w:spacing w:after="0" w:line="276" w:lineRule="auto"/>
              <w:jc w:val="center"/>
              <w:rPr>
                <w:rFonts w:cs="Times New Roman"/>
                <w:color w:val="000000" w:themeColor="text1"/>
                <w:spacing w:val="-8"/>
                <w:sz w:val="24"/>
                <w:szCs w:val="24"/>
                <w:lang w:val="vi-VN"/>
              </w:rPr>
            </w:pPr>
          </w:p>
        </w:tc>
        <w:tc>
          <w:tcPr>
            <w:tcW w:w="1342" w:type="dxa"/>
            <w:vAlign w:val="center"/>
          </w:tcPr>
          <w:p w14:paraId="6DA9E74B" w14:textId="2559F6AB" w:rsidR="00075EE2" w:rsidRPr="00164059" w:rsidRDefault="00075EE2" w:rsidP="00075EE2">
            <w:pPr>
              <w:spacing w:after="0" w:line="276" w:lineRule="auto"/>
              <w:jc w:val="center"/>
              <w:rPr>
                <w:rFonts w:cs="Times New Roman"/>
                <w:color w:val="000000" w:themeColor="text1"/>
                <w:spacing w:val="-8"/>
                <w:sz w:val="24"/>
                <w:szCs w:val="24"/>
                <w:lang w:val="vi-VN"/>
              </w:rPr>
            </w:pPr>
          </w:p>
        </w:tc>
      </w:tr>
      <w:tr w:rsidR="00075EE2" w:rsidRPr="00164059" w14:paraId="15CD50EF" w14:textId="77777777" w:rsidTr="00075EE2">
        <w:trPr>
          <w:trHeight w:val="1184"/>
        </w:trPr>
        <w:tc>
          <w:tcPr>
            <w:tcW w:w="0" w:type="auto"/>
            <w:vAlign w:val="center"/>
          </w:tcPr>
          <w:p w14:paraId="4B10A057" w14:textId="2CC3590D" w:rsidR="00075EE2" w:rsidRPr="00164059" w:rsidRDefault="00075EE2" w:rsidP="00075EE2">
            <w:pPr>
              <w:spacing w:after="0" w:line="276" w:lineRule="auto"/>
              <w:jc w:val="center"/>
              <w:rPr>
                <w:rFonts w:cs="Times New Roman"/>
                <w:bCs/>
                <w:color w:val="000000" w:themeColor="text1"/>
                <w:spacing w:val="-8"/>
                <w:sz w:val="24"/>
                <w:szCs w:val="24"/>
                <w:lang w:val="vi-VN"/>
              </w:rPr>
            </w:pPr>
            <w:r w:rsidRPr="00164059">
              <w:rPr>
                <w:rFonts w:cs="Times New Roman"/>
                <w:bCs/>
                <w:color w:val="000000" w:themeColor="text1"/>
                <w:spacing w:val="-8"/>
                <w:sz w:val="24"/>
                <w:szCs w:val="24"/>
                <w:lang w:val="vi-VN"/>
              </w:rPr>
              <w:lastRenderedPageBreak/>
              <w:t>5</w:t>
            </w:r>
          </w:p>
        </w:tc>
        <w:tc>
          <w:tcPr>
            <w:tcW w:w="2558" w:type="dxa"/>
            <w:vMerge w:val="restart"/>
            <w:vAlign w:val="center"/>
          </w:tcPr>
          <w:p w14:paraId="57E405EA" w14:textId="3EE32BF8" w:rsidR="00075EE2" w:rsidRPr="00164059" w:rsidRDefault="00075EE2" w:rsidP="00075EE2">
            <w:pPr>
              <w:spacing w:after="0" w:line="276" w:lineRule="auto"/>
              <w:rPr>
                <w:rFonts w:eastAsia="Times New Roman" w:cs="Times New Roman"/>
                <w:b/>
                <w:color w:val="000000"/>
                <w:sz w:val="24"/>
                <w:szCs w:val="24"/>
                <w:lang w:val="vi-VN"/>
              </w:rPr>
            </w:pPr>
            <w:r w:rsidRPr="00164059">
              <w:rPr>
                <w:rFonts w:eastAsia="Batang" w:cs="Times New Roman"/>
                <w:sz w:val="24"/>
                <w:szCs w:val="24"/>
                <w:lang w:val="vi-VN" w:eastAsia="ko-KR"/>
              </w:rPr>
              <w:t>Chủ đề 8:</w:t>
            </w:r>
            <w:r w:rsidRPr="00164059">
              <w:rPr>
                <w:rFonts w:eastAsia="Batang" w:cs="Times New Roman"/>
                <w:sz w:val="24"/>
                <w:szCs w:val="24"/>
                <w:lang w:val="vi-VN" w:eastAsia="ko-KR"/>
              </w:rPr>
              <w:br/>
              <w:t>Một số quyền dân chủ cơ bản của công dân</w:t>
            </w:r>
          </w:p>
        </w:tc>
        <w:tc>
          <w:tcPr>
            <w:tcW w:w="2483" w:type="dxa"/>
            <w:vAlign w:val="center"/>
          </w:tcPr>
          <w:p w14:paraId="61C3D9D1" w14:textId="5C251741" w:rsidR="00075EE2" w:rsidRPr="00164059" w:rsidRDefault="00075EE2" w:rsidP="00075EE2">
            <w:pPr>
              <w:spacing w:after="0" w:line="276" w:lineRule="auto"/>
              <w:rPr>
                <w:rFonts w:eastAsia="Calibri" w:cs="Times New Roman"/>
                <w:sz w:val="24"/>
                <w:szCs w:val="24"/>
                <w:lang w:val="vi-VN"/>
              </w:rPr>
            </w:pPr>
            <w:r w:rsidRPr="00164059">
              <w:rPr>
                <w:rFonts w:eastAsia="Batang" w:cs="Times New Roman"/>
                <w:color w:val="000000"/>
                <w:sz w:val="24"/>
                <w:szCs w:val="24"/>
                <w:lang w:val="vi-VN" w:eastAsia="ko-KR"/>
              </w:rPr>
              <w:t xml:space="preserve">Bài 13: Quyền và nghĩa vụ của công dân </w:t>
            </w:r>
            <w:r w:rsidRPr="00164059">
              <w:rPr>
                <w:rFonts w:eastAsia="Batang" w:cs="Times New Roman"/>
                <w:color w:val="000000"/>
                <w:sz w:val="24"/>
                <w:szCs w:val="24"/>
                <w:lang w:val="vi-VN" w:eastAsia="ko-KR"/>
              </w:rPr>
              <w:br/>
              <w:t>trong tham gia quản lí nhà nước và xã hội</w:t>
            </w:r>
          </w:p>
        </w:tc>
        <w:tc>
          <w:tcPr>
            <w:tcW w:w="5741" w:type="dxa"/>
          </w:tcPr>
          <w:p w14:paraId="4A6907BA" w14:textId="29385296" w:rsidR="00075EE2" w:rsidRPr="00164059" w:rsidRDefault="00075EE2" w:rsidP="00075EE2">
            <w:pPr>
              <w:spacing w:after="0" w:line="276" w:lineRule="auto"/>
              <w:jc w:val="both"/>
              <w:rPr>
                <w:rFonts w:cs="Times New Roman"/>
                <w:sz w:val="24"/>
                <w:szCs w:val="24"/>
                <w:lang w:val="vi-VN"/>
              </w:rPr>
            </w:pPr>
            <w:r w:rsidRPr="00164059">
              <w:rPr>
                <w:rFonts w:cs="Times New Roman"/>
                <w:sz w:val="24"/>
                <w:szCs w:val="24"/>
                <w:lang w:val="vi-VN"/>
              </w:rPr>
              <w:t>- Nêu được một số quy định cơ bản của pháp luật về quyền và nghĩa vụ của công dân trong tham gia quản lí nhà nước và xã hội.</w:t>
            </w:r>
          </w:p>
        </w:tc>
        <w:tc>
          <w:tcPr>
            <w:tcW w:w="1134" w:type="dxa"/>
            <w:vAlign w:val="center"/>
          </w:tcPr>
          <w:p w14:paraId="318811C6" w14:textId="11253BDA" w:rsidR="00075EE2" w:rsidRPr="00164059" w:rsidRDefault="00075EE2" w:rsidP="00075EE2">
            <w:pPr>
              <w:spacing w:after="0" w:line="276" w:lineRule="auto"/>
              <w:jc w:val="center"/>
              <w:rPr>
                <w:rFonts w:cs="Times New Roman"/>
                <w:color w:val="000000" w:themeColor="text1"/>
                <w:spacing w:val="-8"/>
                <w:sz w:val="24"/>
                <w:szCs w:val="24"/>
                <w:lang w:val="vi-VN"/>
              </w:rPr>
            </w:pPr>
            <w:r>
              <w:rPr>
                <w:rFonts w:cs="Times New Roman"/>
                <w:color w:val="000000" w:themeColor="text1"/>
                <w:spacing w:val="-8"/>
                <w:sz w:val="24"/>
                <w:szCs w:val="24"/>
              </w:rPr>
              <w:t>2</w:t>
            </w:r>
          </w:p>
        </w:tc>
        <w:tc>
          <w:tcPr>
            <w:tcW w:w="1134" w:type="dxa"/>
            <w:vAlign w:val="center"/>
          </w:tcPr>
          <w:p w14:paraId="4C1EB385" w14:textId="5C75DAB5" w:rsidR="00075EE2" w:rsidRPr="00164059" w:rsidRDefault="00075EE2" w:rsidP="00075EE2">
            <w:pPr>
              <w:spacing w:after="0" w:line="276" w:lineRule="auto"/>
              <w:jc w:val="center"/>
              <w:rPr>
                <w:rFonts w:cs="Times New Roman"/>
                <w:color w:val="000000" w:themeColor="text1"/>
                <w:spacing w:val="-8"/>
                <w:sz w:val="24"/>
                <w:szCs w:val="24"/>
                <w:lang w:val="vi-VN"/>
              </w:rPr>
            </w:pPr>
            <w:r>
              <w:rPr>
                <w:rFonts w:cs="Times New Roman"/>
                <w:color w:val="000000" w:themeColor="text1"/>
                <w:spacing w:val="-8"/>
                <w:sz w:val="24"/>
                <w:szCs w:val="24"/>
              </w:rPr>
              <w:t>1</w:t>
            </w:r>
          </w:p>
        </w:tc>
        <w:tc>
          <w:tcPr>
            <w:tcW w:w="1342" w:type="dxa"/>
            <w:vAlign w:val="center"/>
          </w:tcPr>
          <w:p w14:paraId="50D9BFF2" w14:textId="262644DB" w:rsidR="00075EE2" w:rsidRPr="00164059" w:rsidRDefault="00075EE2" w:rsidP="00075EE2">
            <w:pPr>
              <w:spacing w:after="0" w:line="276" w:lineRule="auto"/>
              <w:jc w:val="center"/>
              <w:rPr>
                <w:rFonts w:cs="Times New Roman"/>
                <w:color w:val="000000" w:themeColor="text1"/>
                <w:spacing w:val="-8"/>
                <w:sz w:val="24"/>
                <w:szCs w:val="24"/>
                <w:lang w:val="vi-VN"/>
              </w:rPr>
            </w:pPr>
          </w:p>
        </w:tc>
      </w:tr>
      <w:tr w:rsidR="00075EE2" w:rsidRPr="00164059" w14:paraId="714F0661" w14:textId="77777777" w:rsidTr="00075EE2">
        <w:trPr>
          <w:trHeight w:val="1184"/>
        </w:trPr>
        <w:tc>
          <w:tcPr>
            <w:tcW w:w="0" w:type="auto"/>
            <w:vAlign w:val="center"/>
          </w:tcPr>
          <w:p w14:paraId="523A65D1" w14:textId="720549AC" w:rsidR="00075EE2" w:rsidRPr="00164059" w:rsidRDefault="00075EE2" w:rsidP="00075EE2">
            <w:pPr>
              <w:spacing w:after="0" w:line="276" w:lineRule="auto"/>
              <w:jc w:val="center"/>
              <w:rPr>
                <w:rFonts w:cs="Times New Roman"/>
                <w:bCs/>
                <w:color w:val="000000" w:themeColor="text1"/>
                <w:spacing w:val="-8"/>
                <w:sz w:val="24"/>
                <w:szCs w:val="24"/>
                <w:lang w:val="vi-VN"/>
              </w:rPr>
            </w:pPr>
            <w:r w:rsidRPr="00164059">
              <w:rPr>
                <w:rFonts w:cs="Times New Roman"/>
                <w:bCs/>
                <w:color w:val="000000" w:themeColor="text1"/>
                <w:spacing w:val="-8"/>
                <w:sz w:val="24"/>
                <w:szCs w:val="24"/>
              </w:rPr>
              <w:t>6</w:t>
            </w:r>
          </w:p>
        </w:tc>
        <w:tc>
          <w:tcPr>
            <w:tcW w:w="2558" w:type="dxa"/>
            <w:vMerge/>
            <w:vAlign w:val="center"/>
          </w:tcPr>
          <w:p w14:paraId="2560D187" w14:textId="4127FF10" w:rsidR="00075EE2" w:rsidRPr="00164059" w:rsidRDefault="00075EE2" w:rsidP="00075EE2">
            <w:pPr>
              <w:spacing w:after="0" w:line="276" w:lineRule="auto"/>
              <w:jc w:val="both"/>
              <w:rPr>
                <w:rFonts w:cs="Times New Roman"/>
                <w:sz w:val="24"/>
                <w:szCs w:val="24"/>
              </w:rPr>
            </w:pPr>
          </w:p>
        </w:tc>
        <w:tc>
          <w:tcPr>
            <w:tcW w:w="2483" w:type="dxa"/>
            <w:vAlign w:val="center"/>
          </w:tcPr>
          <w:p w14:paraId="0E52F047" w14:textId="15F9F90D" w:rsidR="00075EE2" w:rsidRPr="00164059" w:rsidRDefault="00075EE2" w:rsidP="00075EE2">
            <w:pPr>
              <w:spacing w:after="0" w:line="276" w:lineRule="auto"/>
              <w:rPr>
                <w:rFonts w:cs="Times New Roman"/>
                <w:sz w:val="24"/>
                <w:szCs w:val="24"/>
              </w:rPr>
            </w:pPr>
            <w:r w:rsidRPr="00164059">
              <w:rPr>
                <w:rFonts w:eastAsia="Batang" w:cs="Times New Roman"/>
                <w:sz w:val="24"/>
                <w:szCs w:val="24"/>
                <w:lang w:val="vi-VN" w:eastAsia="ko-KR"/>
              </w:rPr>
              <w:t>Bài 14: Quyền và nghĩa vụ của công dân về bầu cử và ứng cử</w:t>
            </w:r>
          </w:p>
        </w:tc>
        <w:tc>
          <w:tcPr>
            <w:tcW w:w="5741" w:type="dxa"/>
          </w:tcPr>
          <w:p w14:paraId="26ABA77E" w14:textId="77777777" w:rsidR="00075EE2" w:rsidRPr="00164059" w:rsidRDefault="00075EE2" w:rsidP="00075EE2">
            <w:pPr>
              <w:spacing w:after="0" w:line="276" w:lineRule="auto"/>
              <w:jc w:val="both"/>
              <w:rPr>
                <w:rFonts w:cs="Times New Roman"/>
                <w:sz w:val="24"/>
                <w:szCs w:val="24"/>
                <w:lang w:val="vi-VN"/>
              </w:rPr>
            </w:pPr>
            <w:r w:rsidRPr="00164059">
              <w:rPr>
                <w:rFonts w:cs="Times New Roman"/>
                <w:sz w:val="24"/>
                <w:szCs w:val="24"/>
                <w:lang w:val="vi-VN"/>
              </w:rPr>
              <w:t>- Nêu được một số quy định cơ bản của pháp luật vể quyền và nghĩa vụ của công dân về bầu cử và ứng cử.</w:t>
            </w:r>
          </w:p>
          <w:p w14:paraId="22456378" w14:textId="77777777" w:rsidR="00075EE2" w:rsidRPr="00164059" w:rsidRDefault="00075EE2" w:rsidP="00075EE2">
            <w:pPr>
              <w:spacing w:after="0" w:line="276" w:lineRule="auto"/>
              <w:jc w:val="both"/>
              <w:rPr>
                <w:rFonts w:cs="Times New Roman"/>
                <w:sz w:val="24"/>
                <w:szCs w:val="24"/>
                <w:lang w:val="vi-VN"/>
              </w:rPr>
            </w:pPr>
            <w:r w:rsidRPr="00164059">
              <w:rPr>
                <w:rFonts w:cs="Times New Roman"/>
                <w:sz w:val="24"/>
                <w:szCs w:val="24"/>
                <w:lang w:val="vi-VN"/>
              </w:rPr>
              <w:t>- Nhận biết được hậu quả của hành vi vi phạm quyền và nghĩa vụ của công dân về bầu cử và ứng cử.</w:t>
            </w:r>
          </w:p>
          <w:p w14:paraId="1ED88B2B" w14:textId="1785DC6E" w:rsidR="00075EE2" w:rsidRPr="00164059" w:rsidRDefault="00075EE2" w:rsidP="00075EE2">
            <w:pPr>
              <w:spacing w:after="0" w:line="276" w:lineRule="auto"/>
              <w:jc w:val="both"/>
              <w:rPr>
                <w:rFonts w:cs="Times New Roman"/>
                <w:b/>
                <w:color w:val="000000"/>
                <w:sz w:val="24"/>
                <w:szCs w:val="24"/>
              </w:rPr>
            </w:pPr>
            <w:r w:rsidRPr="00164059">
              <w:rPr>
                <w:rFonts w:cs="Times New Roman"/>
                <w:color w:val="000000" w:themeColor="text1"/>
                <w:spacing w:val="-8"/>
                <w:sz w:val="24"/>
                <w:szCs w:val="24"/>
              </w:rPr>
              <w:t xml:space="preserve">- Phân tích, đánh giá được một số hành vi thường gặp trong đời sống liên quan đến  </w:t>
            </w:r>
            <w:r w:rsidRPr="00164059">
              <w:rPr>
                <w:rFonts w:cs="Times New Roman"/>
                <w:sz w:val="24"/>
                <w:szCs w:val="24"/>
                <w:lang w:val="vi-VN"/>
              </w:rPr>
              <w:t>quyền và nghĩa vụ của công dân về bầu cử và ứng cử.</w:t>
            </w:r>
          </w:p>
        </w:tc>
        <w:tc>
          <w:tcPr>
            <w:tcW w:w="1134" w:type="dxa"/>
            <w:vAlign w:val="center"/>
          </w:tcPr>
          <w:p w14:paraId="745FAD03" w14:textId="30543AA8" w:rsidR="00075EE2" w:rsidRPr="00164059" w:rsidRDefault="00075EE2" w:rsidP="00075EE2">
            <w:pPr>
              <w:spacing w:after="0" w:line="276" w:lineRule="auto"/>
              <w:jc w:val="center"/>
              <w:rPr>
                <w:rFonts w:cs="Times New Roman"/>
                <w:color w:val="000000" w:themeColor="text1"/>
                <w:spacing w:val="-8"/>
                <w:sz w:val="24"/>
                <w:szCs w:val="24"/>
                <w:lang w:val="vi-VN"/>
              </w:rPr>
            </w:pPr>
            <w:r>
              <w:rPr>
                <w:rFonts w:cs="Times New Roman"/>
                <w:color w:val="000000" w:themeColor="text1"/>
                <w:spacing w:val="-8"/>
                <w:sz w:val="24"/>
                <w:szCs w:val="24"/>
              </w:rPr>
              <w:t>2</w:t>
            </w:r>
          </w:p>
        </w:tc>
        <w:tc>
          <w:tcPr>
            <w:tcW w:w="1134" w:type="dxa"/>
            <w:vAlign w:val="center"/>
          </w:tcPr>
          <w:p w14:paraId="157D355E" w14:textId="2A5AFDE6" w:rsidR="00075EE2" w:rsidRPr="00164059" w:rsidRDefault="00075EE2" w:rsidP="00075EE2">
            <w:pPr>
              <w:spacing w:after="0" w:line="276" w:lineRule="auto"/>
              <w:jc w:val="center"/>
              <w:rPr>
                <w:rFonts w:cs="Times New Roman"/>
                <w:color w:val="000000" w:themeColor="text1"/>
                <w:spacing w:val="-8"/>
                <w:sz w:val="24"/>
                <w:szCs w:val="24"/>
                <w:lang w:val="vi-VN"/>
              </w:rPr>
            </w:pPr>
            <w:r>
              <w:rPr>
                <w:rFonts w:cs="Times New Roman"/>
                <w:color w:val="000000" w:themeColor="text1"/>
                <w:spacing w:val="-8"/>
                <w:sz w:val="24"/>
                <w:szCs w:val="24"/>
              </w:rPr>
              <w:t>1</w:t>
            </w:r>
          </w:p>
        </w:tc>
        <w:tc>
          <w:tcPr>
            <w:tcW w:w="1342" w:type="dxa"/>
            <w:vAlign w:val="center"/>
          </w:tcPr>
          <w:p w14:paraId="7F751290" w14:textId="7FCB233D" w:rsidR="00075EE2" w:rsidRPr="00164059" w:rsidRDefault="00075EE2" w:rsidP="00075EE2">
            <w:pPr>
              <w:spacing w:after="0" w:line="276" w:lineRule="auto"/>
              <w:jc w:val="center"/>
              <w:rPr>
                <w:rFonts w:cs="Times New Roman"/>
                <w:color w:val="000000" w:themeColor="text1"/>
                <w:spacing w:val="-8"/>
                <w:sz w:val="24"/>
                <w:szCs w:val="24"/>
                <w:lang w:val="vi-VN"/>
              </w:rPr>
            </w:pPr>
            <w:r w:rsidRPr="00E5762B">
              <w:rPr>
                <w:rFonts w:cs="Times New Roman"/>
                <w:spacing w:val="-8"/>
                <w:sz w:val="24"/>
                <w:szCs w:val="24"/>
              </w:rPr>
              <w:t>4</w:t>
            </w:r>
          </w:p>
        </w:tc>
      </w:tr>
      <w:tr w:rsidR="00075EE2" w:rsidRPr="00164059" w14:paraId="71FD4B41" w14:textId="77777777" w:rsidTr="00075EE2">
        <w:trPr>
          <w:trHeight w:val="1184"/>
        </w:trPr>
        <w:tc>
          <w:tcPr>
            <w:tcW w:w="0" w:type="auto"/>
            <w:vAlign w:val="center"/>
          </w:tcPr>
          <w:p w14:paraId="1D6788FA" w14:textId="6B960F34" w:rsidR="00075EE2" w:rsidRPr="00164059" w:rsidRDefault="00075EE2" w:rsidP="00075EE2">
            <w:pPr>
              <w:spacing w:after="0" w:line="276" w:lineRule="auto"/>
              <w:jc w:val="center"/>
              <w:rPr>
                <w:rFonts w:cs="Times New Roman"/>
                <w:bCs/>
                <w:color w:val="000000" w:themeColor="text1"/>
                <w:spacing w:val="-8"/>
                <w:sz w:val="24"/>
                <w:szCs w:val="24"/>
              </w:rPr>
            </w:pPr>
            <w:r w:rsidRPr="00164059">
              <w:rPr>
                <w:rFonts w:cs="Times New Roman"/>
                <w:bCs/>
                <w:color w:val="000000" w:themeColor="text1"/>
                <w:spacing w:val="-8"/>
                <w:sz w:val="24"/>
                <w:szCs w:val="24"/>
              </w:rPr>
              <w:t>7</w:t>
            </w:r>
          </w:p>
        </w:tc>
        <w:tc>
          <w:tcPr>
            <w:tcW w:w="2558" w:type="dxa"/>
            <w:vMerge w:val="restart"/>
            <w:vAlign w:val="center"/>
          </w:tcPr>
          <w:p w14:paraId="27FEB18B" w14:textId="77777777" w:rsidR="00075EE2" w:rsidRPr="00164059" w:rsidRDefault="00075EE2" w:rsidP="00075EE2">
            <w:pPr>
              <w:spacing w:after="0" w:line="276" w:lineRule="auto"/>
              <w:jc w:val="both"/>
              <w:rPr>
                <w:rFonts w:cs="Times New Roman"/>
                <w:sz w:val="24"/>
                <w:szCs w:val="24"/>
              </w:rPr>
            </w:pPr>
          </w:p>
        </w:tc>
        <w:tc>
          <w:tcPr>
            <w:tcW w:w="2483" w:type="dxa"/>
            <w:vAlign w:val="center"/>
          </w:tcPr>
          <w:p w14:paraId="70EDE95A" w14:textId="31D4126F" w:rsidR="00075EE2" w:rsidRPr="00164059" w:rsidRDefault="00075EE2" w:rsidP="00075EE2">
            <w:pPr>
              <w:spacing w:after="0" w:line="276" w:lineRule="auto"/>
              <w:rPr>
                <w:rFonts w:cs="Times New Roman"/>
                <w:sz w:val="24"/>
                <w:szCs w:val="24"/>
              </w:rPr>
            </w:pPr>
            <w:r w:rsidRPr="00164059">
              <w:rPr>
                <w:rFonts w:eastAsia="Batang" w:cs="Times New Roman"/>
                <w:color w:val="000000"/>
                <w:sz w:val="24"/>
                <w:szCs w:val="24"/>
                <w:lang w:val="vi-VN" w:eastAsia="ko-KR"/>
              </w:rPr>
              <w:t>Bài 15: Quyền và nghĩa vụ của  công dân về khiếu nại, tố cáo</w:t>
            </w:r>
          </w:p>
        </w:tc>
        <w:tc>
          <w:tcPr>
            <w:tcW w:w="5741" w:type="dxa"/>
          </w:tcPr>
          <w:p w14:paraId="313F9145" w14:textId="77777777" w:rsidR="00075EE2" w:rsidRPr="00164059" w:rsidRDefault="00075EE2" w:rsidP="00075EE2">
            <w:pPr>
              <w:spacing w:after="0" w:line="276" w:lineRule="auto"/>
              <w:ind w:firstLine="720"/>
              <w:jc w:val="both"/>
              <w:rPr>
                <w:rFonts w:cs="Times New Roman"/>
                <w:sz w:val="24"/>
                <w:szCs w:val="24"/>
                <w:lang w:val="vi-VN"/>
              </w:rPr>
            </w:pPr>
            <w:r w:rsidRPr="00164059">
              <w:rPr>
                <w:rFonts w:cs="Times New Roman"/>
                <w:sz w:val="24"/>
                <w:szCs w:val="24"/>
                <w:lang w:val="vi-VN"/>
              </w:rPr>
              <w:t xml:space="preserve">- Nêu được một số quy định cơ bản của pháp luật về quyền và nghĩa vụ của công dân về khiếu nại, tố cáo </w:t>
            </w:r>
          </w:p>
          <w:p w14:paraId="6EB4CB05" w14:textId="77777777" w:rsidR="00075EE2" w:rsidRPr="00164059" w:rsidRDefault="00075EE2" w:rsidP="00075EE2">
            <w:pPr>
              <w:spacing w:after="0" w:line="276" w:lineRule="auto"/>
              <w:ind w:firstLine="720"/>
              <w:jc w:val="both"/>
              <w:rPr>
                <w:rFonts w:cs="Times New Roman"/>
                <w:b/>
                <w:sz w:val="24"/>
                <w:szCs w:val="24"/>
                <w:lang w:val="vi-VN"/>
              </w:rPr>
            </w:pPr>
            <w:r w:rsidRPr="00164059">
              <w:rPr>
                <w:rFonts w:cs="Times New Roman"/>
                <w:sz w:val="24"/>
                <w:szCs w:val="24"/>
                <w:lang w:val="vi-VN"/>
              </w:rPr>
              <w:t>- Nhận biết được hậu quả của hành vi vi phạm quyền và nghĩa vụ của công dân về  về khiếu nại, tố cáo</w:t>
            </w:r>
            <w:r w:rsidRPr="00164059">
              <w:rPr>
                <w:rFonts w:cs="Times New Roman"/>
                <w:b/>
                <w:sz w:val="24"/>
                <w:szCs w:val="24"/>
                <w:lang w:val="vi-VN"/>
              </w:rPr>
              <w:t xml:space="preserve"> </w:t>
            </w:r>
          </w:p>
          <w:p w14:paraId="721E02F3" w14:textId="59BFA0DE" w:rsidR="00075EE2" w:rsidRPr="00164059" w:rsidRDefault="00075EE2" w:rsidP="00075EE2">
            <w:pPr>
              <w:spacing w:after="0" w:line="276" w:lineRule="auto"/>
              <w:jc w:val="both"/>
              <w:rPr>
                <w:rFonts w:cs="Times New Roman"/>
                <w:b/>
                <w:color w:val="000000"/>
                <w:sz w:val="24"/>
                <w:szCs w:val="24"/>
              </w:rPr>
            </w:pPr>
            <w:r w:rsidRPr="00164059">
              <w:rPr>
                <w:rFonts w:cs="Times New Roman"/>
                <w:color w:val="000000" w:themeColor="text1"/>
                <w:spacing w:val="-8"/>
                <w:sz w:val="24"/>
                <w:szCs w:val="24"/>
              </w:rPr>
              <w:t xml:space="preserve">- Phân tích, đánh giá được một số hành vi thường gặp trong đời sống liên quan đến  </w:t>
            </w:r>
            <w:r w:rsidRPr="00164059">
              <w:rPr>
                <w:rFonts w:cs="Times New Roman"/>
                <w:sz w:val="24"/>
                <w:szCs w:val="24"/>
                <w:lang w:val="vi-VN"/>
              </w:rPr>
              <w:t>quyền và nghĩa vụ của công dân về  về khiếu nại, tố cáo</w:t>
            </w:r>
          </w:p>
        </w:tc>
        <w:tc>
          <w:tcPr>
            <w:tcW w:w="1134" w:type="dxa"/>
            <w:vAlign w:val="center"/>
          </w:tcPr>
          <w:p w14:paraId="04641BCB" w14:textId="2F13CE54" w:rsidR="00075EE2" w:rsidRPr="00164059" w:rsidRDefault="00075EE2" w:rsidP="00075EE2">
            <w:pPr>
              <w:spacing w:after="0" w:line="276" w:lineRule="auto"/>
              <w:jc w:val="center"/>
              <w:rPr>
                <w:rFonts w:cs="Times New Roman"/>
                <w:color w:val="000000" w:themeColor="text1"/>
                <w:spacing w:val="-8"/>
                <w:sz w:val="24"/>
                <w:szCs w:val="24"/>
              </w:rPr>
            </w:pPr>
            <w:r>
              <w:rPr>
                <w:rFonts w:cs="Times New Roman"/>
                <w:color w:val="000000" w:themeColor="text1"/>
                <w:spacing w:val="-8"/>
                <w:sz w:val="24"/>
                <w:szCs w:val="24"/>
              </w:rPr>
              <w:t>2</w:t>
            </w:r>
          </w:p>
        </w:tc>
        <w:tc>
          <w:tcPr>
            <w:tcW w:w="1134" w:type="dxa"/>
            <w:vAlign w:val="center"/>
          </w:tcPr>
          <w:p w14:paraId="0F8AE36F" w14:textId="25DF2709" w:rsidR="00075EE2" w:rsidRPr="00164059" w:rsidRDefault="00075EE2" w:rsidP="00075EE2">
            <w:pPr>
              <w:spacing w:after="0" w:line="276" w:lineRule="auto"/>
              <w:jc w:val="center"/>
              <w:rPr>
                <w:rFonts w:cs="Times New Roman"/>
                <w:color w:val="000000" w:themeColor="text1"/>
                <w:spacing w:val="-8"/>
                <w:sz w:val="24"/>
                <w:szCs w:val="24"/>
                <w:lang w:val="vi-VN"/>
              </w:rPr>
            </w:pPr>
            <w:r>
              <w:rPr>
                <w:rFonts w:cs="Times New Roman"/>
                <w:color w:val="000000" w:themeColor="text1"/>
                <w:spacing w:val="-8"/>
                <w:sz w:val="24"/>
                <w:szCs w:val="24"/>
              </w:rPr>
              <w:t>1</w:t>
            </w:r>
          </w:p>
        </w:tc>
        <w:tc>
          <w:tcPr>
            <w:tcW w:w="1342" w:type="dxa"/>
            <w:vAlign w:val="center"/>
          </w:tcPr>
          <w:p w14:paraId="5E43E500" w14:textId="7CE958C9" w:rsidR="00075EE2" w:rsidRPr="00164059" w:rsidRDefault="00075EE2" w:rsidP="00075EE2">
            <w:pPr>
              <w:spacing w:after="0" w:line="276" w:lineRule="auto"/>
              <w:jc w:val="center"/>
              <w:rPr>
                <w:rFonts w:cs="Times New Roman"/>
                <w:color w:val="000000" w:themeColor="text1"/>
                <w:spacing w:val="-8"/>
                <w:sz w:val="24"/>
                <w:szCs w:val="24"/>
                <w:lang w:val="vi-VN"/>
              </w:rPr>
            </w:pPr>
            <w:r w:rsidRPr="00E5762B">
              <w:rPr>
                <w:rFonts w:cs="Times New Roman"/>
                <w:spacing w:val="-8"/>
                <w:sz w:val="24"/>
                <w:szCs w:val="24"/>
              </w:rPr>
              <w:t>4</w:t>
            </w:r>
          </w:p>
        </w:tc>
      </w:tr>
      <w:tr w:rsidR="00075EE2" w:rsidRPr="00164059" w14:paraId="7EEC75C7" w14:textId="77777777" w:rsidTr="00075EE2">
        <w:trPr>
          <w:trHeight w:val="1184"/>
        </w:trPr>
        <w:tc>
          <w:tcPr>
            <w:tcW w:w="0" w:type="auto"/>
            <w:vAlign w:val="center"/>
          </w:tcPr>
          <w:p w14:paraId="30BCEFEA" w14:textId="435CCDBB" w:rsidR="00075EE2" w:rsidRPr="00164059" w:rsidRDefault="00075EE2" w:rsidP="00075EE2">
            <w:pPr>
              <w:spacing w:after="0" w:line="276" w:lineRule="auto"/>
              <w:jc w:val="center"/>
              <w:rPr>
                <w:rFonts w:cs="Times New Roman"/>
                <w:bCs/>
                <w:color w:val="000000" w:themeColor="text1"/>
                <w:spacing w:val="-8"/>
                <w:sz w:val="24"/>
                <w:szCs w:val="24"/>
              </w:rPr>
            </w:pPr>
            <w:r w:rsidRPr="00164059">
              <w:rPr>
                <w:rFonts w:cs="Times New Roman"/>
                <w:bCs/>
                <w:color w:val="000000" w:themeColor="text1"/>
                <w:spacing w:val="-8"/>
                <w:sz w:val="24"/>
                <w:szCs w:val="24"/>
              </w:rPr>
              <w:t>8</w:t>
            </w:r>
          </w:p>
        </w:tc>
        <w:tc>
          <w:tcPr>
            <w:tcW w:w="2558" w:type="dxa"/>
            <w:vMerge/>
            <w:vAlign w:val="center"/>
          </w:tcPr>
          <w:p w14:paraId="5B4CA08C" w14:textId="77777777" w:rsidR="00075EE2" w:rsidRPr="00164059" w:rsidRDefault="00075EE2" w:rsidP="00075EE2">
            <w:pPr>
              <w:spacing w:after="0" w:line="276" w:lineRule="auto"/>
              <w:jc w:val="both"/>
              <w:rPr>
                <w:rFonts w:cs="Times New Roman"/>
                <w:sz w:val="24"/>
                <w:szCs w:val="24"/>
              </w:rPr>
            </w:pPr>
          </w:p>
        </w:tc>
        <w:tc>
          <w:tcPr>
            <w:tcW w:w="2483" w:type="dxa"/>
            <w:vAlign w:val="center"/>
          </w:tcPr>
          <w:p w14:paraId="25B81212" w14:textId="2FD3F455" w:rsidR="00075EE2" w:rsidRPr="00164059" w:rsidRDefault="00075EE2" w:rsidP="00075EE2">
            <w:pPr>
              <w:spacing w:after="0" w:line="276" w:lineRule="auto"/>
              <w:rPr>
                <w:rFonts w:cs="Times New Roman"/>
                <w:sz w:val="24"/>
                <w:szCs w:val="24"/>
              </w:rPr>
            </w:pPr>
            <w:r w:rsidRPr="00164059">
              <w:rPr>
                <w:rFonts w:eastAsia="Batang" w:cs="Times New Roman"/>
                <w:color w:val="000000"/>
                <w:sz w:val="24"/>
                <w:szCs w:val="24"/>
                <w:lang w:val="vi-VN" w:eastAsia="ko-KR"/>
              </w:rPr>
              <w:t>Bài 16: Quyền và nghĩa vụ của công dân về bảo vệ Tổ quốc</w:t>
            </w:r>
          </w:p>
        </w:tc>
        <w:tc>
          <w:tcPr>
            <w:tcW w:w="5741" w:type="dxa"/>
          </w:tcPr>
          <w:p w14:paraId="219A1601" w14:textId="51A75215" w:rsidR="00075EE2" w:rsidRPr="00B927C3" w:rsidRDefault="00075EE2" w:rsidP="00075EE2">
            <w:pPr>
              <w:spacing w:after="0" w:line="276" w:lineRule="auto"/>
              <w:jc w:val="both"/>
              <w:rPr>
                <w:rFonts w:cs="Times New Roman"/>
                <w:sz w:val="24"/>
                <w:szCs w:val="24"/>
              </w:rPr>
            </w:pPr>
            <w:r w:rsidRPr="00164059">
              <w:rPr>
                <w:rFonts w:cs="Times New Roman"/>
                <w:sz w:val="24"/>
                <w:szCs w:val="24"/>
              </w:rPr>
              <w:t>- Nêu được một số quy định cơ bản của pháp luật về quyền và nghĩa vụ của công dân về bảo vệ Tổ quốc.</w:t>
            </w:r>
          </w:p>
        </w:tc>
        <w:tc>
          <w:tcPr>
            <w:tcW w:w="1134" w:type="dxa"/>
            <w:vAlign w:val="center"/>
          </w:tcPr>
          <w:p w14:paraId="2F4AF98F" w14:textId="1F001307" w:rsidR="00075EE2" w:rsidRPr="00164059" w:rsidRDefault="00075EE2" w:rsidP="00075EE2">
            <w:pPr>
              <w:spacing w:after="0" w:line="276" w:lineRule="auto"/>
              <w:jc w:val="center"/>
              <w:rPr>
                <w:rFonts w:cs="Times New Roman"/>
                <w:color w:val="000000" w:themeColor="text1"/>
                <w:spacing w:val="-8"/>
                <w:sz w:val="24"/>
                <w:szCs w:val="24"/>
              </w:rPr>
            </w:pPr>
            <w:r>
              <w:rPr>
                <w:rFonts w:cs="Times New Roman"/>
                <w:color w:val="000000" w:themeColor="text1"/>
                <w:spacing w:val="-8"/>
                <w:sz w:val="24"/>
                <w:szCs w:val="24"/>
              </w:rPr>
              <w:t>1</w:t>
            </w:r>
          </w:p>
        </w:tc>
        <w:tc>
          <w:tcPr>
            <w:tcW w:w="1134" w:type="dxa"/>
            <w:vAlign w:val="center"/>
          </w:tcPr>
          <w:p w14:paraId="6A54AA94" w14:textId="77777777" w:rsidR="00075EE2" w:rsidRPr="00164059" w:rsidRDefault="00075EE2" w:rsidP="00075EE2">
            <w:pPr>
              <w:spacing w:after="0" w:line="276" w:lineRule="auto"/>
              <w:jc w:val="center"/>
              <w:rPr>
                <w:rFonts w:cs="Times New Roman"/>
                <w:color w:val="000000" w:themeColor="text1"/>
                <w:spacing w:val="-8"/>
                <w:sz w:val="24"/>
                <w:szCs w:val="24"/>
                <w:lang w:val="vi-VN"/>
              </w:rPr>
            </w:pPr>
          </w:p>
        </w:tc>
        <w:tc>
          <w:tcPr>
            <w:tcW w:w="1342" w:type="dxa"/>
            <w:vAlign w:val="center"/>
          </w:tcPr>
          <w:p w14:paraId="4D20E27B" w14:textId="0E9A7790" w:rsidR="00075EE2" w:rsidRPr="00164059" w:rsidRDefault="00075EE2" w:rsidP="00075EE2">
            <w:pPr>
              <w:spacing w:after="0" w:line="276" w:lineRule="auto"/>
              <w:jc w:val="center"/>
              <w:rPr>
                <w:rFonts w:cs="Times New Roman"/>
                <w:color w:val="000000" w:themeColor="text1"/>
                <w:spacing w:val="-8"/>
                <w:sz w:val="24"/>
                <w:szCs w:val="24"/>
                <w:lang w:val="vi-VN"/>
              </w:rPr>
            </w:pPr>
          </w:p>
        </w:tc>
      </w:tr>
      <w:tr w:rsidR="00B927C3" w:rsidRPr="00164059" w14:paraId="035DFDA1" w14:textId="77777777" w:rsidTr="00075EE2">
        <w:trPr>
          <w:trHeight w:val="1184"/>
        </w:trPr>
        <w:tc>
          <w:tcPr>
            <w:tcW w:w="0" w:type="auto"/>
            <w:vAlign w:val="center"/>
          </w:tcPr>
          <w:p w14:paraId="6D9AC6E5" w14:textId="31A981B8" w:rsidR="00B927C3" w:rsidRPr="00164059" w:rsidRDefault="00B927C3" w:rsidP="00B927C3">
            <w:pPr>
              <w:spacing w:after="0" w:line="276" w:lineRule="auto"/>
              <w:jc w:val="center"/>
              <w:rPr>
                <w:rFonts w:cs="Times New Roman"/>
                <w:bCs/>
                <w:color w:val="000000" w:themeColor="text1"/>
                <w:spacing w:val="-8"/>
                <w:sz w:val="24"/>
                <w:szCs w:val="24"/>
              </w:rPr>
            </w:pPr>
            <w:r w:rsidRPr="00164059">
              <w:rPr>
                <w:rFonts w:cs="Times New Roman"/>
                <w:bCs/>
                <w:color w:val="000000" w:themeColor="text1"/>
                <w:spacing w:val="-8"/>
                <w:sz w:val="24"/>
                <w:szCs w:val="24"/>
              </w:rPr>
              <w:lastRenderedPageBreak/>
              <w:t>9</w:t>
            </w:r>
          </w:p>
        </w:tc>
        <w:tc>
          <w:tcPr>
            <w:tcW w:w="2558" w:type="dxa"/>
            <w:vMerge w:val="restart"/>
            <w:vAlign w:val="center"/>
          </w:tcPr>
          <w:p w14:paraId="65CD40E4" w14:textId="5CE4CDEA" w:rsidR="00B927C3" w:rsidRPr="00164059" w:rsidRDefault="00B927C3" w:rsidP="00B927C3">
            <w:pPr>
              <w:spacing w:after="0" w:line="276" w:lineRule="auto"/>
              <w:jc w:val="both"/>
              <w:rPr>
                <w:rFonts w:cs="Times New Roman"/>
                <w:sz w:val="24"/>
                <w:szCs w:val="24"/>
              </w:rPr>
            </w:pPr>
            <w:r w:rsidRPr="00164059">
              <w:rPr>
                <w:rFonts w:eastAsia="Batang" w:cs="Times New Roman"/>
                <w:sz w:val="24"/>
                <w:szCs w:val="24"/>
                <w:lang w:val="vi-VN" w:eastAsia="ko-KR"/>
              </w:rPr>
              <w:t>Chủ đề 9:</w:t>
            </w:r>
            <w:r w:rsidRPr="00164059">
              <w:rPr>
                <w:rFonts w:eastAsia="Batang" w:cs="Times New Roman"/>
                <w:sz w:val="24"/>
                <w:szCs w:val="24"/>
                <w:lang w:val="vi-VN" w:eastAsia="ko-KR"/>
              </w:rPr>
              <w:br/>
              <w:t>Một số quyền dtự do cơ bản của công dân</w:t>
            </w:r>
          </w:p>
        </w:tc>
        <w:tc>
          <w:tcPr>
            <w:tcW w:w="2483" w:type="dxa"/>
            <w:vAlign w:val="center"/>
          </w:tcPr>
          <w:p w14:paraId="0E3F54DB" w14:textId="7BBE5036" w:rsidR="00B927C3" w:rsidRPr="00164059" w:rsidRDefault="00B927C3" w:rsidP="00B927C3">
            <w:pPr>
              <w:spacing w:after="0" w:line="276" w:lineRule="auto"/>
              <w:jc w:val="both"/>
              <w:rPr>
                <w:rFonts w:cs="Times New Roman"/>
                <w:sz w:val="24"/>
                <w:szCs w:val="24"/>
              </w:rPr>
            </w:pPr>
            <w:r w:rsidRPr="00164059">
              <w:rPr>
                <w:rFonts w:eastAsia="Batang" w:cs="Times New Roman"/>
                <w:color w:val="000000"/>
                <w:sz w:val="24"/>
                <w:szCs w:val="24"/>
                <w:lang w:val="vi-VN" w:eastAsia="ko-KR"/>
              </w:rPr>
              <w:t>Bài 17: Quyền bất khả xâm phạm về thân thề và quyền được pháp luật bảo hộ về tính mạng, sức khoẻ, danh dự, nhân phẩm của công dân</w:t>
            </w:r>
          </w:p>
        </w:tc>
        <w:tc>
          <w:tcPr>
            <w:tcW w:w="5741" w:type="dxa"/>
          </w:tcPr>
          <w:p w14:paraId="08F31A74" w14:textId="77777777" w:rsidR="00B927C3" w:rsidRPr="00164059" w:rsidRDefault="00B927C3" w:rsidP="00B927C3">
            <w:pPr>
              <w:spacing w:after="0" w:line="276" w:lineRule="auto"/>
              <w:jc w:val="both"/>
              <w:rPr>
                <w:rFonts w:cs="Times New Roman"/>
                <w:sz w:val="24"/>
                <w:szCs w:val="24"/>
              </w:rPr>
            </w:pPr>
            <w:r w:rsidRPr="00164059">
              <w:rPr>
                <w:rFonts w:cs="Times New Roman"/>
                <w:sz w:val="24"/>
                <w:szCs w:val="24"/>
              </w:rPr>
              <w:t>- Nêu được một số quy định cơ bản của pháp luật về quyền bất khả xâm phạm về thân thể và quyền được pháp luật bảo hộ về tính mạng, sức khoẻ, danh dự, nhân phẩm của công dân.</w:t>
            </w:r>
          </w:p>
          <w:p w14:paraId="714A8C69" w14:textId="10E8801D" w:rsidR="00B927C3" w:rsidRPr="00164059" w:rsidRDefault="00B927C3" w:rsidP="00B927C3">
            <w:pPr>
              <w:spacing w:after="0" w:line="276" w:lineRule="auto"/>
              <w:jc w:val="both"/>
              <w:rPr>
                <w:rFonts w:cs="Times New Roman"/>
                <w:sz w:val="24"/>
                <w:szCs w:val="24"/>
              </w:rPr>
            </w:pPr>
            <w:r w:rsidRPr="00164059">
              <w:rPr>
                <w:rFonts w:cs="Times New Roman"/>
                <w:sz w:val="24"/>
                <w:szCs w:val="24"/>
              </w:rPr>
              <w:t>- Nhận biết được hâu quả của hành vi vi phạm quyền bất khả xâm phạm về thân thể và quyền được pháp luật bảo hộ về tính mạng, sức khoẻ, danh dự, nhân phẩm của công dân.</w:t>
            </w:r>
          </w:p>
          <w:p w14:paraId="2EA709DC" w14:textId="5D29C622" w:rsidR="00B927C3" w:rsidRPr="00164059" w:rsidRDefault="00B927C3" w:rsidP="00B927C3">
            <w:pPr>
              <w:spacing w:after="0" w:line="276" w:lineRule="auto"/>
              <w:jc w:val="both"/>
              <w:rPr>
                <w:rFonts w:cs="Times New Roman"/>
                <w:sz w:val="24"/>
                <w:szCs w:val="24"/>
              </w:rPr>
            </w:pPr>
            <w:r w:rsidRPr="00164059">
              <w:rPr>
                <w:rFonts w:cs="Times New Roman"/>
                <w:color w:val="000000" w:themeColor="text1"/>
                <w:spacing w:val="-8"/>
                <w:sz w:val="24"/>
                <w:szCs w:val="24"/>
              </w:rPr>
              <w:t xml:space="preserve">- Phân tích, đánh giá được một số hành vi vi phạm  </w:t>
            </w:r>
            <w:r w:rsidRPr="00164059">
              <w:rPr>
                <w:rFonts w:cs="Times New Roman"/>
                <w:sz w:val="24"/>
                <w:szCs w:val="24"/>
              </w:rPr>
              <w:t xml:space="preserve">quyền bất khả xâm phạm về thân thể và quyền được pháp luật bảo hộ về tính mạng, sức khoẻ, danh dự, nhân phẩm của công dân </w:t>
            </w:r>
            <w:r w:rsidRPr="00164059">
              <w:rPr>
                <w:rFonts w:cs="Times New Roman"/>
                <w:color w:val="000000" w:themeColor="text1"/>
                <w:spacing w:val="-8"/>
                <w:sz w:val="24"/>
                <w:szCs w:val="24"/>
              </w:rPr>
              <w:t>trong một số tình huống đơn giản.</w:t>
            </w:r>
          </w:p>
        </w:tc>
        <w:tc>
          <w:tcPr>
            <w:tcW w:w="1134" w:type="dxa"/>
            <w:vAlign w:val="center"/>
          </w:tcPr>
          <w:p w14:paraId="59320E84" w14:textId="636C1EA3" w:rsidR="00B927C3" w:rsidRPr="00164059" w:rsidRDefault="00B927C3" w:rsidP="00B927C3">
            <w:pPr>
              <w:spacing w:after="0" w:line="276" w:lineRule="auto"/>
              <w:jc w:val="center"/>
              <w:rPr>
                <w:rFonts w:cs="Times New Roman"/>
                <w:color w:val="000000" w:themeColor="text1"/>
                <w:spacing w:val="-8"/>
                <w:sz w:val="24"/>
                <w:szCs w:val="24"/>
              </w:rPr>
            </w:pPr>
            <w:r>
              <w:rPr>
                <w:rFonts w:cs="Times New Roman"/>
                <w:color w:val="000000" w:themeColor="text1"/>
                <w:spacing w:val="-8"/>
                <w:sz w:val="24"/>
                <w:szCs w:val="24"/>
              </w:rPr>
              <w:t>2</w:t>
            </w:r>
          </w:p>
        </w:tc>
        <w:tc>
          <w:tcPr>
            <w:tcW w:w="1134" w:type="dxa"/>
            <w:vAlign w:val="center"/>
          </w:tcPr>
          <w:p w14:paraId="7063D6BC" w14:textId="4643EBB4" w:rsidR="00B927C3" w:rsidRPr="00164059" w:rsidRDefault="00B927C3" w:rsidP="00B927C3">
            <w:pPr>
              <w:spacing w:after="0" w:line="276" w:lineRule="auto"/>
              <w:jc w:val="center"/>
              <w:rPr>
                <w:rFonts w:cs="Times New Roman"/>
                <w:color w:val="000000" w:themeColor="text1"/>
                <w:spacing w:val="-8"/>
                <w:sz w:val="24"/>
                <w:szCs w:val="24"/>
                <w:lang w:val="vi-VN"/>
              </w:rPr>
            </w:pPr>
            <w:r>
              <w:rPr>
                <w:rFonts w:cs="Times New Roman"/>
                <w:color w:val="000000" w:themeColor="text1"/>
                <w:spacing w:val="-8"/>
                <w:sz w:val="24"/>
                <w:szCs w:val="24"/>
              </w:rPr>
              <w:t>1</w:t>
            </w:r>
          </w:p>
        </w:tc>
        <w:tc>
          <w:tcPr>
            <w:tcW w:w="1342" w:type="dxa"/>
            <w:vAlign w:val="center"/>
          </w:tcPr>
          <w:p w14:paraId="4131E302" w14:textId="06BD5298" w:rsidR="00B927C3" w:rsidRPr="00164059" w:rsidRDefault="00B927C3" w:rsidP="00B927C3">
            <w:pPr>
              <w:spacing w:after="0" w:line="276" w:lineRule="auto"/>
              <w:jc w:val="center"/>
              <w:rPr>
                <w:rFonts w:cs="Times New Roman"/>
                <w:color w:val="000000" w:themeColor="text1"/>
                <w:spacing w:val="-8"/>
                <w:sz w:val="24"/>
                <w:szCs w:val="24"/>
                <w:lang w:val="vi-VN"/>
              </w:rPr>
            </w:pPr>
            <w:r w:rsidRPr="00E5762B">
              <w:rPr>
                <w:rFonts w:cs="Times New Roman"/>
                <w:spacing w:val="-8"/>
                <w:sz w:val="24"/>
                <w:szCs w:val="24"/>
              </w:rPr>
              <w:t>4</w:t>
            </w:r>
          </w:p>
        </w:tc>
      </w:tr>
      <w:tr w:rsidR="00B927C3" w:rsidRPr="00164059" w14:paraId="117E114B" w14:textId="77777777" w:rsidTr="00B927C3">
        <w:trPr>
          <w:trHeight w:val="1184"/>
        </w:trPr>
        <w:tc>
          <w:tcPr>
            <w:tcW w:w="0" w:type="auto"/>
            <w:vAlign w:val="center"/>
          </w:tcPr>
          <w:p w14:paraId="4364F9EF" w14:textId="2D2DBDD2" w:rsidR="00B927C3" w:rsidRPr="00164059" w:rsidRDefault="00B927C3" w:rsidP="00B927C3">
            <w:pPr>
              <w:spacing w:after="0" w:line="276" w:lineRule="auto"/>
              <w:jc w:val="center"/>
              <w:rPr>
                <w:rFonts w:cs="Times New Roman"/>
                <w:bCs/>
                <w:color w:val="000000" w:themeColor="text1"/>
                <w:spacing w:val="-8"/>
                <w:sz w:val="24"/>
                <w:szCs w:val="24"/>
              </w:rPr>
            </w:pPr>
            <w:r w:rsidRPr="00164059">
              <w:rPr>
                <w:rFonts w:cs="Times New Roman"/>
                <w:bCs/>
                <w:color w:val="000000" w:themeColor="text1"/>
                <w:spacing w:val="-8"/>
                <w:sz w:val="24"/>
                <w:szCs w:val="24"/>
              </w:rPr>
              <w:t>10</w:t>
            </w:r>
          </w:p>
        </w:tc>
        <w:tc>
          <w:tcPr>
            <w:tcW w:w="2558" w:type="dxa"/>
            <w:vMerge/>
            <w:vAlign w:val="center"/>
          </w:tcPr>
          <w:p w14:paraId="13D52224" w14:textId="77777777" w:rsidR="00B927C3" w:rsidRPr="00164059" w:rsidRDefault="00B927C3" w:rsidP="00B927C3">
            <w:pPr>
              <w:spacing w:after="0" w:line="276" w:lineRule="auto"/>
              <w:jc w:val="both"/>
              <w:rPr>
                <w:rFonts w:cs="Times New Roman"/>
                <w:sz w:val="24"/>
                <w:szCs w:val="24"/>
              </w:rPr>
            </w:pPr>
          </w:p>
        </w:tc>
        <w:tc>
          <w:tcPr>
            <w:tcW w:w="2483" w:type="dxa"/>
            <w:vAlign w:val="center"/>
          </w:tcPr>
          <w:p w14:paraId="728B6A29" w14:textId="4F1816E3" w:rsidR="00B927C3" w:rsidRPr="00164059" w:rsidRDefault="00B927C3" w:rsidP="00B927C3">
            <w:pPr>
              <w:spacing w:after="0" w:line="276" w:lineRule="auto"/>
              <w:rPr>
                <w:rFonts w:cs="Times New Roman"/>
                <w:sz w:val="24"/>
                <w:szCs w:val="24"/>
              </w:rPr>
            </w:pPr>
            <w:r w:rsidRPr="00164059">
              <w:rPr>
                <w:rFonts w:eastAsia="Batang" w:cs="Times New Roman"/>
                <w:color w:val="000000"/>
                <w:sz w:val="24"/>
                <w:szCs w:val="24"/>
                <w:lang w:val="vi-VN" w:eastAsia="ko-KR"/>
              </w:rPr>
              <w:t>Bài 18: Quyền bất khả xâm phạm về chỗ ở của công dân</w:t>
            </w:r>
          </w:p>
        </w:tc>
        <w:tc>
          <w:tcPr>
            <w:tcW w:w="5741" w:type="dxa"/>
            <w:vAlign w:val="center"/>
          </w:tcPr>
          <w:p w14:paraId="697491BD" w14:textId="783D6170" w:rsidR="00B927C3" w:rsidRPr="00164059" w:rsidRDefault="00B927C3" w:rsidP="00B927C3">
            <w:pPr>
              <w:spacing w:after="0" w:line="276" w:lineRule="auto"/>
              <w:rPr>
                <w:rFonts w:cs="Times New Roman"/>
                <w:sz w:val="24"/>
                <w:szCs w:val="24"/>
              </w:rPr>
            </w:pPr>
            <w:r w:rsidRPr="00164059">
              <w:rPr>
                <w:rFonts w:cs="Times New Roman"/>
                <w:sz w:val="24"/>
                <w:szCs w:val="24"/>
              </w:rPr>
              <w:t>- Nêu được một số quy định cơ bản của pháp luật về quyền bất khả xâm phạm về chỗ ở của công dân.</w:t>
            </w:r>
          </w:p>
        </w:tc>
        <w:tc>
          <w:tcPr>
            <w:tcW w:w="1134" w:type="dxa"/>
            <w:vAlign w:val="center"/>
          </w:tcPr>
          <w:p w14:paraId="380800C3" w14:textId="5E69E49B" w:rsidR="00B927C3" w:rsidRPr="00164059" w:rsidRDefault="00B927C3" w:rsidP="00B927C3">
            <w:pPr>
              <w:spacing w:after="0" w:line="276" w:lineRule="auto"/>
              <w:jc w:val="center"/>
              <w:rPr>
                <w:rFonts w:cs="Times New Roman"/>
                <w:color w:val="000000" w:themeColor="text1"/>
                <w:spacing w:val="-8"/>
                <w:sz w:val="24"/>
                <w:szCs w:val="24"/>
              </w:rPr>
            </w:pPr>
            <w:r>
              <w:rPr>
                <w:rFonts w:cs="Times New Roman"/>
                <w:color w:val="000000" w:themeColor="text1"/>
                <w:spacing w:val="-8"/>
                <w:sz w:val="24"/>
                <w:szCs w:val="24"/>
              </w:rPr>
              <w:t>1</w:t>
            </w:r>
          </w:p>
        </w:tc>
        <w:tc>
          <w:tcPr>
            <w:tcW w:w="1134" w:type="dxa"/>
            <w:vAlign w:val="center"/>
          </w:tcPr>
          <w:p w14:paraId="26121168" w14:textId="1F73EA8C" w:rsidR="00B927C3" w:rsidRPr="00164059" w:rsidRDefault="00B927C3" w:rsidP="00B927C3">
            <w:pPr>
              <w:spacing w:after="0" w:line="276" w:lineRule="auto"/>
              <w:jc w:val="center"/>
              <w:rPr>
                <w:rFonts w:cs="Times New Roman"/>
                <w:color w:val="000000" w:themeColor="text1"/>
                <w:spacing w:val="-8"/>
                <w:sz w:val="24"/>
                <w:szCs w:val="24"/>
                <w:lang w:val="vi-VN"/>
              </w:rPr>
            </w:pPr>
            <w:r>
              <w:rPr>
                <w:rFonts w:cs="Times New Roman"/>
                <w:color w:val="000000" w:themeColor="text1"/>
                <w:spacing w:val="-8"/>
                <w:sz w:val="24"/>
                <w:szCs w:val="24"/>
              </w:rPr>
              <w:t>1</w:t>
            </w:r>
          </w:p>
        </w:tc>
        <w:tc>
          <w:tcPr>
            <w:tcW w:w="1342" w:type="dxa"/>
            <w:vAlign w:val="center"/>
          </w:tcPr>
          <w:p w14:paraId="1E329115" w14:textId="1A6C56F0" w:rsidR="00B927C3" w:rsidRPr="00164059" w:rsidRDefault="00B927C3" w:rsidP="00B927C3">
            <w:pPr>
              <w:spacing w:after="0" w:line="276" w:lineRule="auto"/>
              <w:jc w:val="center"/>
              <w:rPr>
                <w:rFonts w:cs="Times New Roman"/>
                <w:color w:val="000000" w:themeColor="text1"/>
                <w:spacing w:val="-8"/>
                <w:sz w:val="24"/>
                <w:szCs w:val="24"/>
                <w:lang w:val="vi-VN"/>
              </w:rPr>
            </w:pPr>
          </w:p>
        </w:tc>
      </w:tr>
      <w:tr w:rsidR="00B927C3" w:rsidRPr="00164059" w14:paraId="6B7DC93C" w14:textId="77777777" w:rsidTr="00075EE2">
        <w:trPr>
          <w:trHeight w:val="1184"/>
        </w:trPr>
        <w:tc>
          <w:tcPr>
            <w:tcW w:w="0" w:type="auto"/>
            <w:vAlign w:val="center"/>
          </w:tcPr>
          <w:p w14:paraId="0AA13544" w14:textId="2715FDC7" w:rsidR="00B927C3" w:rsidRPr="00164059" w:rsidRDefault="00B927C3" w:rsidP="00B927C3">
            <w:pPr>
              <w:spacing w:after="0" w:line="276" w:lineRule="auto"/>
              <w:jc w:val="center"/>
              <w:rPr>
                <w:rFonts w:cs="Times New Roman"/>
                <w:bCs/>
                <w:color w:val="000000" w:themeColor="text1"/>
                <w:spacing w:val="-8"/>
                <w:sz w:val="24"/>
                <w:szCs w:val="24"/>
              </w:rPr>
            </w:pPr>
            <w:r w:rsidRPr="00164059">
              <w:rPr>
                <w:rFonts w:cs="Times New Roman"/>
                <w:bCs/>
                <w:color w:val="000000" w:themeColor="text1"/>
                <w:spacing w:val="-8"/>
                <w:sz w:val="24"/>
                <w:szCs w:val="24"/>
              </w:rPr>
              <w:t>11</w:t>
            </w:r>
          </w:p>
        </w:tc>
        <w:tc>
          <w:tcPr>
            <w:tcW w:w="2558" w:type="dxa"/>
            <w:vMerge/>
            <w:vAlign w:val="center"/>
          </w:tcPr>
          <w:p w14:paraId="65851A63" w14:textId="77777777" w:rsidR="00B927C3" w:rsidRPr="00164059" w:rsidRDefault="00B927C3" w:rsidP="00B927C3">
            <w:pPr>
              <w:spacing w:after="0" w:line="276" w:lineRule="auto"/>
              <w:jc w:val="both"/>
              <w:rPr>
                <w:rFonts w:cs="Times New Roman"/>
                <w:sz w:val="24"/>
                <w:szCs w:val="24"/>
              </w:rPr>
            </w:pPr>
          </w:p>
        </w:tc>
        <w:tc>
          <w:tcPr>
            <w:tcW w:w="2483" w:type="dxa"/>
            <w:vAlign w:val="center"/>
          </w:tcPr>
          <w:p w14:paraId="3E523A02" w14:textId="6A32D243" w:rsidR="00B927C3" w:rsidRPr="00164059" w:rsidRDefault="00B927C3" w:rsidP="00B927C3">
            <w:pPr>
              <w:spacing w:after="0" w:line="276" w:lineRule="auto"/>
              <w:rPr>
                <w:rFonts w:cs="Times New Roman"/>
                <w:sz w:val="24"/>
                <w:szCs w:val="24"/>
              </w:rPr>
            </w:pPr>
            <w:r w:rsidRPr="00164059">
              <w:rPr>
                <w:rFonts w:eastAsia="Batang" w:cs="Times New Roman"/>
                <w:color w:val="000000"/>
                <w:sz w:val="24"/>
                <w:szCs w:val="24"/>
                <w:lang w:val="vi-VN" w:eastAsia="ko-KR"/>
              </w:rPr>
              <w:t>Bài 19: Quyền được bảo đảm an toàn và bí mật thư tín, điện thoại, điện tín của công dân</w:t>
            </w:r>
          </w:p>
        </w:tc>
        <w:tc>
          <w:tcPr>
            <w:tcW w:w="5741" w:type="dxa"/>
          </w:tcPr>
          <w:p w14:paraId="307933D2" w14:textId="77777777" w:rsidR="00B927C3" w:rsidRPr="00164059" w:rsidRDefault="00B927C3" w:rsidP="00B927C3">
            <w:pPr>
              <w:spacing w:after="0" w:line="276" w:lineRule="auto"/>
              <w:ind w:firstLine="720"/>
              <w:jc w:val="both"/>
              <w:rPr>
                <w:rFonts w:cs="Times New Roman"/>
                <w:sz w:val="24"/>
                <w:szCs w:val="24"/>
              </w:rPr>
            </w:pPr>
            <w:r w:rsidRPr="00164059">
              <w:rPr>
                <w:rFonts w:cs="Times New Roman"/>
                <w:sz w:val="24"/>
                <w:szCs w:val="24"/>
              </w:rPr>
              <w:t>- Nêu được một số quy định cơ bản của pháp luật về quyền được bảo đảm an toàn và bí mật, thư tín, điện thoại, điện tín của công dân.</w:t>
            </w:r>
            <w:bookmarkStart w:id="0" w:name="_GoBack"/>
            <w:bookmarkEnd w:id="0"/>
          </w:p>
          <w:p w14:paraId="34C5D30F" w14:textId="77777777" w:rsidR="00B927C3" w:rsidRPr="00164059" w:rsidRDefault="00B927C3" w:rsidP="00B927C3">
            <w:pPr>
              <w:spacing w:after="0" w:line="276" w:lineRule="auto"/>
              <w:ind w:firstLine="720"/>
              <w:jc w:val="both"/>
              <w:rPr>
                <w:rFonts w:cs="Times New Roman"/>
                <w:sz w:val="24"/>
                <w:szCs w:val="24"/>
              </w:rPr>
            </w:pPr>
            <w:r w:rsidRPr="00164059">
              <w:rPr>
                <w:rFonts w:cs="Times New Roman"/>
                <w:sz w:val="24"/>
                <w:szCs w:val="24"/>
              </w:rPr>
              <w:t>- Nhận biết được hậu quả của hành vi vi phạm quyền được bảo đảm an toàn và bí mật thư tín, điện thoại, điện tín của công dân.</w:t>
            </w:r>
          </w:p>
          <w:p w14:paraId="738823BC" w14:textId="77777777" w:rsidR="00B927C3" w:rsidRPr="00164059" w:rsidRDefault="00B927C3" w:rsidP="00B927C3">
            <w:pPr>
              <w:spacing w:after="0" w:line="276" w:lineRule="auto"/>
              <w:jc w:val="both"/>
              <w:rPr>
                <w:rFonts w:cs="Times New Roman"/>
                <w:b/>
                <w:color w:val="000000"/>
                <w:sz w:val="24"/>
                <w:szCs w:val="24"/>
              </w:rPr>
            </w:pPr>
          </w:p>
        </w:tc>
        <w:tc>
          <w:tcPr>
            <w:tcW w:w="1134" w:type="dxa"/>
            <w:vAlign w:val="center"/>
          </w:tcPr>
          <w:p w14:paraId="48CFC84D" w14:textId="0B8EB60F" w:rsidR="00B927C3" w:rsidRPr="00164059" w:rsidRDefault="00B927C3" w:rsidP="00B927C3">
            <w:pPr>
              <w:spacing w:after="0" w:line="276" w:lineRule="auto"/>
              <w:jc w:val="center"/>
              <w:rPr>
                <w:rFonts w:cs="Times New Roman"/>
                <w:color w:val="000000" w:themeColor="text1"/>
                <w:spacing w:val="-8"/>
                <w:sz w:val="24"/>
                <w:szCs w:val="24"/>
              </w:rPr>
            </w:pPr>
            <w:r>
              <w:rPr>
                <w:rFonts w:cs="Times New Roman"/>
                <w:color w:val="000000" w:themeColor="text1"/>
                <w:spacing w:val="-8"/>
                <w:sz w:val="24"/>
                <w:szCs w:val="24"/>
              </w:rPr>
              <w:t>1</w:t>
            </w:r>
          </w:p>
        </w:tc>
        <w:tc>
          <w:tcPr>
            <w:tcW w:w="1134" w:type="dxa"/>
            <w:vAlign w:val="center"/>
          </w:tcPr>
          <w:p w14:paraId="6644061D" w14:textId="7CEB2647" w:rsidR="00B927C3" w:rsidRPr="00164059" w:rsidRDefault="00B927C3" w:rsidP="00B927C3">
            <w:pPr>
              <w:spacing w:after="0" w:line="276" w:lineRule="auto"/>
              <w:jc w:val="center"/>
              <w:rPr>
                <w:rFonts w:cs="Times New Roman"/>
                <w:color w:val="000000" w:themeColor="text1"/>
                <w:spacing w:val="-8"/>
                <w:sz w:val="24"/>
                <w:szCs w:val="24"/>
                <w:lang w:val="vi-VN"/>
              </w:rPr>
            </w:pPr>
            <w:r>
              <w:rPr>
                <w:rFonts w:cs="Times New Roman"/>
                <w:color w:val="000000" w:themeColor="text1"/>
                <w:spacing w:val="-8"/>
                <w:sz w:val="24"/>
                <w:szCs w:val="24"/>
              </w:rPr>
              <w:t>1</w:t>
            </w:r>
          </w:p>
        </w:tc>
        <w:tc>
          <w:tcPr>
            <w:tcW w:w="1342" w:type="dxa"/>
            <w:vAlign w:val="center"/>
          </w:tcPr>
          <w:p w14:paraId="5AAB8610" w14:textId="0993FF7C" w:rsidR="00B927C3" w:rsidRPr="00164059" w:rsidRDefault="00B927C3" w:rsidP="00B927C3">
            <w:pPr>
              <w:spacing w:after="0" w:line="276" w:lineRule="auto"/>
              <w:jc w:val="center"/>
              <w:rPr>
                <w:rFonts w:cs="Times New Roman"/>
                <w:color w:val="000000" w:themeColor="text1"/>
                <w:spacing w:val="-8"/>
                <w:sz w:val="24"/>
                <w:szCs w:val="24"/>
                <w:lang w:val="vi-VN"/>
              </w:rPr>
            </w:pPr>
          </w:p>
        </w:tc>
      </w:tr>
      <w:tr w:rsidR="00B927C3" w:rsidRPr="00164059" w14:paraId="2BA87DBA" w14:textId="77777777" w:rsidTr="00890EBB">
        <w:trPr>
          <w:trHeight w:val="172"/>
        </w:trPr>
        <w:tc>
          <w:tcPr>
            <w:tcW w:w="11307" w:type="dxa"/>
            <w:gridSpan w:val="4"/>
            <w:vAlign w:val="center"/>
          </w:tcPr>
          <w:p w14:paraId="3F13947B" w14:textId="3B878915" w:rsidR="00B927C3" w:rsidRPr="00164059" w:rsidRDefault="00B927C3" w:rsidP="00B927C3">
            <w:pPr>
              <w:spacing w:after="0" w:line="276" w:lineRule="auto"/>
              <w:jc w:val="center"/>
              <w:rPr>
                <w:rFonts w:cs="Times New Roman"/>
                <w:color w:val="000000" w:themeColor="text1"/>
                <w:spacing w:val="-8"/>
                <w:sz w:val="24"/>
                <w:szCs w:val="24"/>
              </w:rPr>
            </w:pPr>
            <w:r w:rsidRPr="00164059">
              <w:rPr>
                <w:rFonts w:cs="Times New Roman"/>
                <w:b/>
                <w:color w:val="000000" w:themeColor="text1"/>
                <w:spacing w:val="-8"/>
                <w:sz w:val="24"/>
                <w:szCs w:val="24"/>
              </w:rPr>
              <w:t>Tổng số câu</w:t>
            </w:r>
          </w:p>
        </w:tc>
        <w:tc>
          <w:tcPr>
            <w:tcW w:w="1134" w:type="dxa"/>
            <w:vAlign w:val="center"/>
          </w:tcPr>
          <w:p w14:paraId="6E7918BB" w14:textId="77F3479E" w:rsidR="00B927C3" w:rsidRPr="00164059" w:rsidRDefault="00B927C3" w:rsidP="00B927C3">
            <w:pPr>
              <w:spacing w:after="0" w:line="276" w:lineRule="auto"/>
              <w:jc w:val="center"/>
              <w:rPr>
                <w:rFonts w:cs="Times New Roman"/>
                <w:color w:val="000000" w:themeColor="text1"/>
                <w:spacing w:val="-8"/>
                <w:sz w:val="24"/>
                <w:szCs w:val="24"/>
              </w:rPr>
            </w:pPr>
            <w:r>
              <w:rPr>
                <w:rFonts w:cs="Times New Roman"/>
                <w:color w:val="FF0000"/>
                <w:spacing w:val="-8"/>
                <w:sz w:val="24"/>
                <w:szCs w:val="24"/>
              </w:rPr>
              <w:t>16</w:t>
            </w:r>
          </w:p>
        </w:tc>
        <w:tc>
          <w:tcPr>
            <w:tcW w:w="1134" w:type="dxa"/>
            <w:vAlign w:val="center"/>
          </w:tcPr>
          <w:p w14:paraId="36B6A4BC" w14:textId="4B0F6425" w:rsidR="00B927C3" w:rsidRPr="00164059" w:rsidRDefault="00B927C3" w:rsidP="00B927C3">
            <w:pPr>
              <w:spacing w:after="0" w:line="276" w:lineRule="auto"/>
              <w:jc w:val="center"/>
              <w:rPr>
                <w:rFonts w:cs="Times New Roman"/>
                <w:color w:val="000000" w:themeColor="text1"/>
                <w:spacing w:val="-8"/>
                <w:sz w:val="24"/>
                <w:szCs w:val="24"/>
              </w:rPr>
            </w:pPr>
            <w:r>
              <w:rPr>
                <w:rFonts w:cs="Times New Roman"/>
                <w:color w:val="FF0000"/>
                <w:spacing w:val="-8"/>
                <w:sz w:val="24"/>
                <w:szCs w:val="24"/>
              </w:rPr>
              <w:t>8</w:t>
            </w:r>
          </w:p>
        </w:tc>
        <w:tc>
          <w:tcPr>
            <w:tcW w:w="1342" w:type="dxa"/>
            <w:vAlign w:val="center"/>
          </w:tcPr>
          <w:p w14:paraId="17DAA23B" w14:textId="2881C113" w:rsidR="00B927C3" w:rsidRPr="00164059" w:rsidRDefault="00B927C3" w:rsidP="00B927C3">
            <w:pPr>
              <w:spacing w:after="0" w:line="276" w:lineRule="auto"/>
              <w:jc w:val="center"/>
              <w:rPr>
                <w:rFonts w:cs="Times New Roman"/>
                <w:color w:val="000000" w:themeColor="text1"/>
                <w:spacing w:val="-8"/>
                <w:sz w:val="24"/>
                <w:szCs w:val="24"/>
              </w:rPr>
            </w:pPr>
            <w:r>
              <w:rPr>
                <w:rFonts w:cs="Times New Roman"/>
                <w:color w:val="FF0000"/>
                <w:spacing w:val="-8"/>
                <w:sz w:val="24"/>
                <w:szCs w:val="24"/>
              </w:rPr>
              <w:t>16</w:t>
            </w:r>
          </w:p>
        </w:tc>
      </w:tr>
      <w:tr w:rsidR="00B927C3" w:rsidRPr="00164059" w14:paraId="1E555529" w14:textId="77777777" w:rsidTr="00CA1BE3">
        <w:trPr>
          <w:trHeight w:val="172"/>
        </w:trPr>
        <w:tc>
          <w:tcPr>
            <w:tcW w:w="11307" w:type="dxa"/>
            <w:gridSpan w:val="4"/>
            <w:vAlign w:val="center"/>
          </w:tcPr>
          <w:p w14:paraId="2FD5CB30" w14:textId="777372D7" w:rsidR="00B927C3" w:rsidRPr="00164059" w:rsidRDefault="00B927C3" w:rsidP="00B927C3">
            <w:pPr>
              <w:spacing w:after="0" w:line="276" w:lineRule="auto"/>
              <w:jc w:val="center"/>
              <w:rPr>
                <w:rFonts w:cs="Times New Roman"/>
                <w:color w:val="000000" w:themeColor="text1"/>
                <w:spacing w:val="-8"/>
                <w:sz w:val="24"/>
                <w:szCs w:val="24"/>
              </w:rPr>
            </w:pPr>
            <w:r w:rsidRPr="00164059">
              <w:rPr>
                <w:rFonts w:cs="Times New Roman"/>
                <w:b/>
                <w:color w:val="000000" w:themeColor="text1"/>
                <w:spacing w:val="-8"/>
                <w:sz w:val="24"/>
                <w:szCs w:val="24"/>
              </w:rPr>
              <w:t>Tổng số điểm</w:t>
            </w:r>
          </w:p>
        </w:tc>
        <w:tc>
          <w:tcPr>
            <w:tcW w:w="1134" w:type="dxa"/>
            <w:vAlign w:val="center"/>
          </w:tcPr>
          <w:p w14:paraId="37E0C123" w14:textId="14D8C362" w:rsidR="00B927C3" w:rsidRPr="00164059" w:rsidRDefault="00B927C3" w:rsidP="00B927C3">
            <w:pPr>
              <w:spacing w:after="0" w:line="276" w:lineRule="auto"/>
              <w:jc w:val="center"/>
              <w:rPr>
                <w:rFonts w:cs="Times New Roman"/>
                <w:color w:val="000000" w:themeColor="text1"/>
                <w:spacing w:val="-8"/>
                <w:sz w:val="24"/>
                <w:szCs w:val="24"/>
              </w:rPr>
            </w:pPr>
            <w:r>
              <w:rPr>
                <w:rFonts w:cs="Times New Roman"/>
                <w:color w:val="000000" w:themeColor="text1"/>
                <w:spacing w:val="-8"/>
                <w:sz w:val="24"/>
                <w:szCs w:val="24"/>
              </w:rPr>
              <w:t>4,0</w:t>
            </w:r>
          </w:p>
        </w:tc>
        <w:tc>
          <w:tcPr>
            <w:tcW w:w="1134" w:type="dxa"/>
            <w:vAlign w:val="center"/>
          </w:tcPr>
          <w:p w14:paraId="445E273E" w14:textId="5ACC3308" w:rsidR="00B927C3" w:rsidRPr="00164059" w:rsidRDefault="00B927C3" w:rsidP="00B927C3">
            <w:pPr>
              <w:spacing w:after="0" w:line="276" w:lineRule="auto"/>
              <w:jc w:val="center"/>
              <w:rPr>
                <w:rFonts w:cs="Times New Roman"/>
                <w:color w:val="000000" w:themeColor="text1"/>
                <w:spacing w:val="-8"/>
                <w:sz w:val="24"/>
                <w:szCs w:val="24"/>
              </w:rPr>
            </w:pPr>
            <w:r>
              <w:rPr>
                <w:rFonts w:cs="Times New Roman"/>
                <w:color w:val="000000" w:themeColor="text1"/>
                <w:spacing w:val="-8"/>
                <w:sz w:val="24"/>
                <w:szCs w:val="24"/>
              </w:rPr>
              <w:t>2,0</w:t>
            </w:r>
          </w:p>
        </w:tc>
        <w:tc>
          <w:tcPr>
            <w:tcW w:w="1342" w:type="dxa"/>
            <w:vAlign w:val="center"/>
          </w:tcPr>
          <w:p w14:paraId="6B1452F5" w14:textId="66CEAF18" w:rsidR="00B927C3" w:rsidRPr="00164059" w:rsidRDefault="00B927C3" w:rsidP="00B927C3">
            <w:pPr>
              <w:spacing w:after="0" w:line="276" w:lineRule="auto"/>
              <w:jc w:val="center"/>
              <w:rPr>
                <w:rFonts w:cs="Times New Roman"/>
                <w:color w:val="000000" w:themeColor="text1"/>
                <w:spacing w:val="-8"/>
                <w:sz w:val="24"/>
                <w:szCs w:val="24"/>
              </w:rPr>
            </w:pPr>
            <w:r>
              <w:rPr>
                <w:rFonts w:cs="Times New Roman"/>
                <w:color w:val="000000" w:themeColor="text1"/>
                <w:spacing w:val="-8"/>
                <w:sz w:val="24"/>
                <w:szCs w:val="24"/>
              </w:rPr>
              <w:t>4,0</w:t>
            </w:r>
          </w:p>
        </w:tc>
      </w:tr>
      <w:tr w:rsidR="00B927C3" w:rsidRPr="00164059" w14:paraId="1E6FD3F6" w14:textId="77777777" w:rsidTr="00D229E2">
        <w:trPr>
          <w:trHeight w:val="172"/>
        </w:trPr>
        <w:tc>
          <w:tcPr>
            <w:tcW w:w="11307" w:type="dxa"/>
            <w:gridSpan w:val="4"/>
            <w:vAlign w:val="center"/>
          </w:tcPr>
          <w:p w14:paraId="72BD6D93" w14:textId="72FAC381" w:rsidR="00B927C3" w:rsidRPr="00164059" w:rsidRDefault="00B927C3" w:rsidP="00B927C3">
            <w:pPr>
              <w:spacing w:after="0" w:line="276" w:lineRule="auto"/>
              <w:jc w:val="center"/>
              <w:rPr>
                <w:rFonts w:cs="Times New Roman"/>
                <w:color w:val="000000" w:themeColor="text1"/>
                <w:spacing w:val="-8"/>
                <w:sz w:val="24"/>
                <w:szCs w:val="24"/>
              </w:rPr>
            </w:pPr>
            <w:r w:rsidRPr="00164059">
              <w:rPr>
                <w:rFonts w:cs="Times New Roman"/>
                <w:b/>
                <w:spacing w:val="-8"/>
                <w:sz w:val="24"/>
                <w:szCs w:val="24"/>
              </w:rPr>
              <w:t>Tỉ lệ %</w:t>
            </w:r>
          </w:p>
        </w:tc>
        <w:tc>
          <w:tcPr>
            <w:tcW w:w="1134" w:type="dxa"/>
            <w:vAlign w:val="center"/>
          </w:tcPr>
          <w:p w14:paraId="6821A579" w14:textId="222008DB" w:rsidR="00B927C3" w:rsidRPr="00164059" w:rsidRDefault="00B927C3" w:rsidP="00B927C3">
            <w:pPr>
              <w:spacing w:after="0" w:line="276" w:lineRule="auto"/>
              <w:jc w:val="center"/>
              <w:rPr>
                <w:rFonts w:cs="Times New Roman"/>
                <w:color w:val="000000" w:themeColor="text1"/>
                <w:spacing w:val="-8"/>
                <w:sz w:val="24"/>
                <w:szCs w:val="24"/>
              </w:rPr>
            </w:pPr>
            <w:r w:rsidRPr="00E5762B">
              <w:rPr>
                <w:rFonts w:cs="Times New Roman"/>
                <w:b/>
                <w:color w:val="000000" w:themeColor="text1"/>
                <w:spacing w:val="-8"/>
                <w:sz w:val="24"/>
                <w:szCs w:val="24"/>
              </w:rPr>
              <w:t>40%</w:t>
            </w:r>
          </w:p>
        </w:tc>
        <w:tc>
          <w:tcPr>
            <w:tcW w:w="1134" w:type="dxa"/>
            <w:vAlign w:val="center"/>
          </w:tcPr>
          <w:p w14:paraId="6DD60392" w14:textId="42008AEE" w:rsidR="00B927C3" w:rsidRPr="00164059" w:rsidRDefault="00B927C3" w:rsidP="00B927C3">
            <w:pPr>
              <w:spacing w:after="0" w:line="276" w:lineRule="auto"/>
              <w:jc w:val="center"/>
              <w:rPr>
                <w:rFonts w:cs="Times New Roman"/>
                <w:color w:val="000000" w:themeColor="text1"/>
                <w:spacing w:val="-8"/>
                <w:sz w:val="24"/>
                <w:szCs w:val="24"/>
              </w:rPr>
            </w:pPr>
            <w:r w:rsidRPr="00E5762B">
              <w:rPr>
                <w:rFonts w:cs="Times New Roman"/>
                <w:b/>
                <w:color w:val="000000" w:themeColor="text1"/>
                <w:spacing w:val="-8"/>
                <w:sz w:val="24"/>
                <w:szCs w:val="24"/>
              </w:rPr>
              <w:t>20%</w:t>
            </w:r>
          </w:p>
        </w:tc>
        <w:tc>
          <w:tcPr>
            <w:tcW w:w="1342" w:type="dxa"/>
            <w:vAlign w:val="center"/>
          </w:tcPr>
          <w:p w14:paraId="4653F877" w14:textId="29DEB058" w:rsidR="00B927C3" w:rsidRPr="00164059" w:rsidRDefault="00B927C3" w:rsidP="00B927C3">
            <w:pPr>
              <w:spacing w:after="0" w:line="276" w:lineRule="auto"/>
              <w:jc w:val="center"/>
              <w:rPr>
                <w:rFonts w:cs="Times New Roman"/>
                <w:color w:val="000000" w:themeColor="text1"/>
                <w:spacing w:val="-8"/>
                <w:sz w:val="24"/>
                <w:szCs w:val="24"/>
              </w:rPr>
            </w:pPr>
            <w:r w:rsidRPr="00E5762B">
              <w:rPr>
                <w:rFonts w:cs="Times New Roman"/>
                <w:b/>
                <w:color w:val="000000" w:themeColor="text1"/>
                <w:spacing w:val="-8"/>
                <w:sz w:val="24"/>
                <w:szCs w:val="24"/>
              </w:rPr>
              <w:t>20%</w:t>
            </w:r>
          </w:p>
        </w:tc>
      </w:tr>
    </w:tbl>
    <w:p w14:paraId="6516256E" w14:textId="36DE29AD" w:rsidR="00954DB0" w:rsidRPr="00164059" w:rsidRDefault="00954DB0" w:rsidP="00164059">
      <w:pPr>
        <w:spacing w:after="0" w:line="276" w:lineRule="auto"/>
        <w:rPr>
          <w:rFonts w:ascii="Times New Roman" w:eastAsia="Arial" w:hAnsi="Times New Roman" w:cs="Times New Roman"/>
          <w:b/>
          <w:bCs/>
          <w:kern w:val="2"/>
          <w:sz w:val="24"/>
          <w:szCs w:val="24"/>
          <w:lang w:val="vi-VN"/>
          <w14:ligatures w14:val="standardContextual"/>
        </w:rPr>
      </w:pPr>
    </w:p>
    <w:sectPr w:rsidR="00954DB0" w:rsidRPr="00164059" w:rsidSect="00075EE2">
      <w:footerReference w:type="default" r:id="rId8"/>
      <w:pgSz w:w="16840" w:h="11907" w:orient="landscape" w:code="9"/>
      <w:pgMar w:top="567"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AD203" w14:textId="77777777" w:rsidR="00DC39F0" w:rsidRDefault="00DC39F0" w:rsidP="00B8203D">
      <w:pPr>
        <w:spacing w:after="0" w:line="240" w:lineRule="auto"/>
      </w:pPr>
      <w:r>
        <w:separator/>
      </w:r>
    </w:p>
  </w:endnote>
  <w:endnote w:type="continuationSeparator" w:id="0">
    <w:p w14:paraId="2FC9880B" w14:textId="77777777" w:rsidR="00DC39F0" w:rsidRDefault="00DC39F0" w:rsidP="00B82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2975171"/>
      <w:docPartObj>
        <w:docPartGallery w:val="Page Numbers (Bottom of Page)"/>
        <w:docPartUnique/>
      </w:docPartObj>
    </w:sdtPr>
    <w:sdtEndPr>
      <w:rPr>
        <w:noProof/>
      </w:rPr>
    </w:sdtEndPr>
    <w:sdtContent>
      <w:p w14:paraId="6F8FC5A7" w14:textId="26530215" w:rsidR="009B6FA8" w:rsidRDefault="009B6FA8" w:rsidP="00B8203D">
        <w:pPr>
          <w:pStyle w:val="Footer"/>
          <w:jc w:val="right"/>
        </w:pPr>
        <w:r>
          <w:fldChar w:fldCharType="begin"/>
        </w:r>
        <w:r>
          <w:instrText xml:space="preserve"> PAGE   \* MERGEFORMAT </w:instrText>
        </w:r>
        <w:r>
          <w:fldChar w:fldCharType="separate"/>
        </w:r>
        <w:r w:rsidR="00B927C3">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5585A" w14:textId="77777777" w:rsidR="00DC39F0" w:rsidRDefault="00DC39F0" w:rsidP="00B8203D">
      <w:pPr>
        <w:spacing w:after="0" w:line="240" w:lineRule="auto"/>
      </w:pPr>
      <w:r>
        <w:separator/>
      </w:r>
    </w:p>
  </w:footnote>
  <w:footnote w:type="continuationSeparator" w:id="0">
    <w:p w14:paraId="2D1A6D2C" w14:textId="77777777" w:rsidR="00DC39F0" w:rsidRDefault="00DC39F0" w:rsidP="00B820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DD76E8"/>
    <w:multiLevelType w:val="hybridMultilevel"/>
    <w:tmpl w:val="1C78799A"/>
    <w:lvl w:ilvl="0" w:tplc="BD4472D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C2F"/>
    <w:rsid w:val="00023E65"/>
    <w:rsid w:val="00036633"/>
    <w:rsid w:val="00074120"/>
    <w:rsid w:val="00075EE2"/>
    <w:rsid w:val="00097BBB"/>
    <w:rsid w:val="000A4D11"/>
    <w:rsid w:val="000B355D"/>
    <w:rsid w:val="000F5A21"/>
    <w:rsid w:val="000F7EAA"/>
    <w:rsid w:val="001015A8"/>
    <w:rsid w:val="00116EC9"/>
    <w:rsid w:val="00117194"/>
    <w:rsid w:val="001423BD"/>
    <w:rsid w:val="00144974"/>
    <w:rsid w:val="00164059"/>
    <w:rsid w:val="001916B6"/>
    <w:rsid w:val="001A5C2C"/>
    <w:rsid w:val="001A73BF"/>
    <w:rsid w:val="001C4BA9"/>
    <w:rsid w:val="001C4D39"/>
    <w:rsid w:val="001F234C"/>
    <w:rsid w:val="00227AFA"/>
    <w:rsid w:val="00244294"/>
    <w:rsid w:val="00246552"/>
    <w:rsid w:val="00251DC2"/>
    <w:rsid w:val="0025258B"/>
    <w:rsid w:val="00266B24"/>
    <w:rsid w:val="00277785"/>
    <w:rsid w:val="0029266A"/>
    <w:rsid w:val="002A54CB"/>
    <w:rsid w:val="002A79C1"/>
    <w:rsid w:val="002B33EA"/>
    <w:rsid w:val="002B5CA4"/>
    <w:rsid w:val="002B7603"/>
    <w:rsid w:val="002C7EE6"/>
    <w:rsid w:val="002D4E26"/>
    <w:rsid w:val="002F291D"/>
    <w:rsid w:val="002F3C2F"/>
    <w:rsid w:val="002F4345"/>
    <w:rsid w:val="00317057"/>
    <w:rsid w:val="00317130"/>
    <w:rsid w:val="0033292D"/>
    <w:rsid w:val="00354BB1"/>
    <w:rsid w:val="003707F6"/>
    <w:rsid w:val="003A512D"/>
    <w:rsid w:val="003C72F7"/>
    <w:rsid w:val="003D0C6D"/>
    <w:rsid w:val="004057EE"/>
    <w:rsid w:val="00415FC5"/>
    <w:rsid w:val="00427438"/>
    <w:rsid w:val="00431F36"/>
    <w:rsid w:val="00436A5F"/>
    <w:rsid w:val="00441492"/>
    <w:rsid w:val="00453568"/>
    <w:rsid w:val="004857D3"/>
    <w:rsid w:val="004C4484"/>
    <w:rsid w:val="004D7B8A"/>
    <w:rsid w:val="004E46FC"/>
    <w:rsid w:val="005006F7"/>
    <w:rsid w:val="0050536F"/>
    <w:rsid w:val="005109C6"/>
    <w:rsid w:val="005363F4"/>
    <w:rsid w:val="00543403"/>
    <w:rsid w:val="00556C58"/>
    <w:rsid w:val="005950A3"/>
    <w:rsid w:val="005F173A"/>
    <w:rsid w:val="0060130E"/>
    <w:rsid w:val="0060582C"/>
    <w:rsid w:val="006222A3"/>
    <w:rsid w:val="00631FDB"/>
    <w:rsid w:val="006530B8"/>
    <w:rsid w:val="006560A3"/>
    <w:rsid w:val="00665E15"/>
    <w:rsid w:val="006A472A"/>
    <w:rsid w:val="006B1445"/>
    <w:rsid w:val="006B4421"/>
    <w:rsid w:val="006B5FAF"/>
    <w:rsid w:val="006C1765"/>
    <w:rsid w:val="006C6CC5"/>
    <w:rsid w:val="006C6DE1"/>
    <w:rsid w:val="006D729A"/>
    <w:rsid w:val="00712F69"/>
    <w:rsid w:val="007176DF"/>
    <w:rsid w:val="00734462"/>
    <w:rsid w:val="00736932"/>
    <w:rsid w:val="00745910"/>
    <w:rsid w:val="00753FBB"/>
    <w:rsid w:val="00757C6C"/>
    <w:rsid w:val="00771390"/>
    <w:rsid w:val="00771EC2"/>
    <w:rsid w:val="007A0DE1"/>
    <w:rsid w:val="007A59C9"/>
    <w:rsid w:val="007B416A"/>
    <w:rsid w:val="007B754F"/>
    <w:rsid w:val="007C034C"/>
    <w:rsid w:val="007C1C5E"/>
    <w:rsid w:val="007C68D6"/>
    <w:rsid w:val="007D4106"/>
    <w:rsid w:val="00807403"/>
    <w:rsid w:val="00826D41"/>
    <w:rsid w:val="00841F7D"/>
    <w:rsid w:val="00854F12"/>
    <w:rsid w:val="0087515F"/>
    <w:rsid w:val="00892C2F"/>
    <w:rsid w:val="008C131F"/>
    <w:rsid w:val="008F5CAF"/>
    <w:rsid w:val="00902925"/>
    <w:rsid w:val="00904E6B"/>
    <w:rsid w:val="00943E1F"/>
    <w:rsid w:val="0094489F"/>
    <w:rsid w:val="00954DB0"/>
    <w:rsid w:val="0096196B"/>
    <w:rsid w:val="00963C24"/>
    <w:rsid w:val="0096564F"/>
    <w:rsid w:val="00976950"/>
    <w:rsid w:val="009802BB"/>
    <w:rsid w:val="009A4DC3"/>
    <w:rsid w:val="009A7D93"/>
    <w:rsid w:val="009B6FA8"/>
    <w:rsid w:val="009D0300"/>
    <w:rsid w:val="009E042D"/>
    <w:rsid w:val="00A2268A"/>
    <w:rsid w:val="00A33AB3"/>
    <w:rsid w:val="00A40631"/>
    <w:rsid w:val="00A5209B"/>
    <w:rsid w:val="00A65BE3"/>
    <w:rsid w:val="00A96C65"/>
    <w:rsid w:val="00A97A0B"/>
    <w:rsid w:val="00AD15F0"/>
    <w:rsid w:val="00AE294C"/>
    <w:rsid w:val="00AE5E3D"/>
    <w:rsid w:val="00AE5F42"/>
    <w:rsid w:val="00AF721F"/>
    <w:rsid w:val="00B13E8F"/>
    <w:rsid w:val="00B2613F"/>
    <w:rsid w:val="00B26A40"/>
    <w:rsid w:val="00B511AF"/>
    <w:rsid w:val="00B566F1"/>
    <w:rsid w:val="00B76EFB"/>
    <w:rsid w:val="00B8203D"/>
    <w:rsid w:val="00B927C3"/>
    <w:rsid w:val="00B976D8"/>
    <w:rsid w:val="00C0120E"/>
    <w:rsid w:val="00C21849"/>
    <w:rsid w:val="00C2789E"/>
    <w:rsid w:val="00C36F1C"/>
    <w:rsid w:val="00C6723A"/>
    <w:rsid w:val="00C7113F"/>
    <w:rsid w:val="00C75090"/>
    <w:rsid w:val="00C80BA0"/>
    <w:rsid w:val="00CA3307"/>
    <w:rsid w:val="00CC56E7"/>
    <w:rsid w:val="00CE7F6A"/>
    <w:rsid w:val="00D14708"/>
    <w:rsid w:val="00D14F31"/>
    <w:rsid w:val="00D2102A"/>
    <w:rsid w:val="00D26B1F"/>
    <w:rsid w:val="00D6542D"/>
    <w:rsid w:val="00D867C9"/>
    <w:rsid w:val="00D87BD7"/>
    <w:rsid w:val="00D96673"/>
    <w:rsid w:val="00DC39F0"/>
    <w:rsid w:val="00E019AD"/>
    <w:rsid w:val="00E23985"/>
    <w:rsid w:val="00E2496B"/>
    <w:rsid w:val="00E33661"/>
    <w:rsid w:val="00E37897"/>
    <w:rsid w:val="00E426B1"/>
    <w:rsid w:val="00E432D3"/>
    <w:rsid w:val="00E47419"/>
    <w:rsid w:val="00E5762B"/>
    <w:rsid w:val="00E625BD"/>
    <w:rsid w:val="00E73A3B"/>
    <w:rsid w:val="00E73A8D"/>
    <w:rsid w:val="00E75F7D"/>
    <w:rsid w:val="00E776BC"/>
    <w:rsid w:val="00E9359C"/>
    <w:rsid w:val="00EC7E9E"/>
    <w:rsid w:val="00F311EE"/>
    <w:rsid w:val="00F420E4"/>
    <w:rsid w:val="00F517F6"/>
    <w:rsid w:val="00F73F47"/>
    <w:rsid w:val="00FC0299"/>
    <w:rsid w:val="00FC4C3C"/>
    <w:rsid w:val="00FD7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FDDCA"/>
  <w15:chartTrackingRefBased/>
  <w15:docId w15:val="{F1BCBDFA-E284-4F3A-AD2F-F576EC70F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C2F"/>
    <w:pPr>
      <w:spacing w:after="160" w:line="259"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qFormat/>
    <w:rsid w:val="00892C2F"/>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27AFA"/>
  </w:style>
  <w:style w:type="table" w:customStyle="1" w:styleId="BngTK1">
    <w:name w:val="Bảng TK1"/>
    <w:basedOn w:val="TableNormal"/>
    <w:next w:val="TableGrid"/>
    <w:uiPriority w:val="39"/>
    <w:qFormat/>
    <w:rsid w:val="00227AFA"/>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27AFA"/>
    <w:pPr>
      <w:spacing w:after="0" w:line="240" w:lineRule="auto"/>
      <w:jc w:val="both"/>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27AFA"/>
    <w:pPr>
      <w:spacing w:after="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2C7EE6"/>
    <w:pPr>
      <w:spacing w:line="256" w:lineRule="auto"/>
      <w:ind w:left="720"/>
      <w:contextualSpacing/>
    </w:pPr>
  </w:style>
  <w:style w:type="paragraph" w:styleId="Header">
    <w:name w:val="header"/>
    <w:basedOn w:val="Normal"/>
    <w:link w:val="HeaderChar"/>
    <w:uiPriority w:val="99"/>
    <w:unhideWhenUsed/>
    <w:rsid w:val="00B82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03D"/>
    <w:rPr>
      <w:kern w:val="0"/>
      <w14:ligatures w14:val="none"/>
    </w:rPr>
  </w:style>
  <w:style w:type="paragraph" w:styleId="Footer">
    <w:name w:val="footer"/>
    <w:basedOn w:val="Normal"/>
    <w:link w:val="FooterChar"/>
    <w:uiPriority w:val="99"/>
    <w:unhideWhenUsed/>
    <w:rsid w:val="00B82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03D"/>
    <w:rPr>
      <w:kern w:val="0"/>
      <w14:ligatures w14:val="none"/>
    </w:rPr>
  </w:style>
  <w:style w:type="paragraph" w:customStyle="1" w:styleId="Char">
    <w:name w:val="Char"/>
    <w:basedOn w:val="Normal"/>
    <w:rsid w:val="00904E6B"/>
    <w:pPr>
      <w:spacing w:line="240" w:lineRule="exact"/>
    </w:pPr>
    <w:rPr>
      <w:rFonts w:ascii="Verdana" w:eastAsia="Times New Roman" w:hAnsi="Verdana" w:cs="Verdana"/>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063076">
      <w:bodyDiv w:val="1"/>
      <w:marLeft w:val="0"/>
      <w:marRight w:val="0"/>
      <w:marTop w:val="0"/>
      <w:marBottom w:val="0"/>
      <w:divBdr>
        <w:top w:val="none" w:sz="0" w:space="0" w:color="auto"/>
        <w:left w:val="none" w:sz="0" w:space="0" w:color="auto"/>
        <w:bottom w:val="none" w:sz="0" w:space="0" w:color="auto"/>
        <w:right w:val="none" w:sz="0" w:space="0" w:color="auto"/>
      </w:divBdr>
    </w:div>
    <w:div w:id="283735289">
      <w:bodyDiv w:val="1"/>
      <w:marLeft w:val="0"/>
      <w:marRight w:val="0"/>
      <w:marTop w:val="0"/>
      <w:marBottom w:val="0"/>
      <w:divBdr>
        <w:top w:val="none" w:sz="0" w:space="0" w:color="auto"/>
        <w:left w:val="none" w:sz="0" w:space="0" w:color="auto"/>
        <w:bottom w:val="none" w:sz="0" w:space="0" w:color="auto"/>
        <w:right w:val="none" w:sz="0" w:space="0" w:color="auto"/>
      </w:divBdr>
    </w:div>
    <w:div w:id="136867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9AE65-B47E-4155-B082-01AF4900E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5</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Bích Nguyễn Thị</dc:creator>
  <cp:keywords/>
  <dc:description/>
  <cp:lastModifiedBy>HP</cp:lastModifiedBy>
  <cp:revision>109</cp:revision>
  <dcterms:created xsi:type="dcterms:W3CDTF">2024-11-02T09:07:00Z</dcterms:created>
  <dcterms:modified xsi:type="dcterms:W3CDTF">2025-10-01T17:07:00Z</dcterms:modified>
</cp:coreProperties>
</file>