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32FDC" w14:textId="122CB453" w:rsidR="006035D5" w:rsidRPr="00937EE1" w:rsidRDefault="00463B39" w:rsidP="00937EE1">
      <w:pPr>
        <w:spacing w:after="0" w:line="240" w:lineRule="auto"/>
        <w:rPr>
          <w:rFonts w:ascii="Times New Roman" w:eastAsia="Calibri" w:hAnsi="Times New Roman" w:cs="Times New Roman"/>
          <w:b/>
          <w:bCs/>
          <w:lang w:eastAsia="vi-VN"/>
        </w:rPr>
      </w:pPr>
      <w:r w:rsidRPr="00937EE1">
        <w:rPr>
          <w:rFonts w:ascii="Times New Roman" w:eastAsia="Calibri" w:hAnsi="Times New Roman" w:cs="Times New Roman"/>
          <w:b/>
          <w:bCs/>
          <w:lang w:eastAsia="vi-VN"/>
        </w:rPr>
        <w:t>I</w:t>
      </w:r>
      <w:r w:rsidR="000D03CA" w:rsidRPr="00937EE1">
        <w:rPr>
          <w:rFonts w:ascii="Times New Roman" w:eastAsia="Calibri" w:hAnsi="Times New Roman" w:cs="Times New Roman"/>
          <w:b/>
          <w:bCs/>
          <w:lang w:eastAsia="vi-VN"/>
        </w:rPr>
        <w:t>I</w:t>
      </w:r>
      <w:r w:rsidRPr="00937EE1">
        <w:rPr>
          <w:rFonts w:ascii="Times New Roman" w:eastAsia="Calibri" w:hAnsi="Times New Roman" w:cs="Times New Roman"/>
          <w:b/>
          <w:bCs/>
          <w:lang w:eastAsia="vi-VN"/>
        </w:rPr>
        <w:t xml:space="preserve">. MA TRẬN </w:t>
      </w:r>
      <w:r w:rsidR="00256AB6" w:rsidRPr="00937EE1">
        <w:rPr>
          <w:rFonts w:ascii="Times New Roman" w:eastAsia="Calibri" w:hAnsi="Times New Roman" w:cs="Times New Roman"/>
          <w:b/>
          <w:bCs/>
          <w:lang w:eastAsia="vi-VN"/>
        </w:rPr>
        <w:t>ĐỀ THI</w:t>
      </w:r>
      <w:r w:rsidR="00926B9C">
        <w:rPr>
          <w:rFonts w:ascii="Times New Roman" w:eastAsia="Calibri" w:hAnsi="Times New Roman" w:cs="Times New Roman"/>
          <w:b/>
          <w:bCs/>
          <w:lang w:eastAsia="vi-VN"/>
        </w:rPr>
        <w:t xml:space="preserve"> KHẢO SÁT CHẤT LƯỢNG MÔN VẬT LÝ 11 LẦN 2</w:t>
      </w:r>
    </w:p>
    <w:tbl>
      <w:tblPr>
        <w:tblStyle w:val="TableGrid"/>
        <w:tblW w:w="14850" w:type="dxa"/>
        <w:tblLayout w:type="fixed"/>
        <w:tblLook w:val="04A0" w:firstRow="1" w:lastRow="0" w:firstColumn="1" w:lastColumn="0" w:noHBand="0" w:noVBand="1"/>
      </w:tblPr>
      <w:tblGrid>
        <w:gridCol w:w="675"/>
        <w:gridCol w:w="3543"/>
        <w:gridCol w:w="602"/>
        <w:gridCol w:w="602"/>
        <w:gridCol w:w="603"/>
        <w:gridCol w:w="603"/>
        <w:gridCol w:w="603"/>
        <w:gridCol w:w="602"/>
        <w:gridCol w:w="603"/>
        <w:gridCol w:w="602"/>
        <w:gridCol w:w="602"/>
        <w:gridCol w:w="603"/>
        <w:gridCol w:w="602"/>
        <w:gridCol w:w="603"/>
        <w:gridCol w:w="567"/>
        <w:gridCol w:w="567"/>
        <w:gridCol w:w="567"/>
        <w:gridCol w:w="709"/>
        <w:gridCol w:w="992"/>
      </w:tblGrid>
      <w:tr w:rsidR="00653DD7" w:rsidRPr="00937EE1" w14:paraId="474F0B7A" w14:textId="6B1C548B" w:rsidTr="00926B9C">
        <w:trPr>
          <w:trHeight w:val="238"/>
        </w:trPr>
        <w:tc>
          <w:tcPr>
            <w:tcW w:w="675" w:type="dxa"/>
            <w:vMerge w:val="restart"/>
          </w:tcPr>
          <w:p w14:paraId="0DB7266E" w14:textId="77777777" w:rsidR="00653DD7" w:rsidRPr="00937EE1" w:rsidRDefault="00653DD7" w:rsidP="00937EE1">
            <w:pPr>
              <w:jc w:val="center"/>
              <w:rPr>
                <w:b/>
                <w:bCs/>
                <w:sz w:val="24"/>
                <w:szCs w:val="24"/>
              </w:rPr>
            </w:pPr>
          </w:p>
          <w:p w14:paraId="1DE8D63E" w14:textId="77777777" w:rsidR="00653DD7" w:rsidRPr="00937EE1" w:rsidRDefault="00653DD7" w:rsidP="00937EE1">
            <w:pPr>
              <w:jc w:val="center"/>
              <w:rPr>
                <w:b/>
                <w:bCs/>
                <w:sz w:val="24"/>
                <w:szCs w:val="24"/>
              </w:rPr>
            </w:pPr>
          </w:p>
          <w:p w14:paraId="2BB66574" w14:textId="53E635D2" w:rsidR="00653DD7" w:rsidRPr="00937EE1" w:rsidRDefault="00653DD7" w:rsidP="00937EE1">
            <w:pPr>
              <w:jc w:val="center"/>
              <w:rPr>
                <w:b/>
                <w:bCs/>
                <w:sz w:val="24"/>
                <w:szCs w:val="24"/>
              </w:rPr>
            </w:pPr>
            <w:r w:rsidRPr="00937EE1">
              <w:rPr>
                <w:b/>
                <w:bCs/>
                <w:sz w:val="24"/>
                <w:szCs w:val="24"/>
              </w:rPr>
              <w:t>TT</w:t>
            </w:r>
          </w:p>
        </w:tc>
        <w:tc>
          <w:tcPr>
            <w:tcW w:w="3543" w:type="dxa"/>
            <w:vMerge w:val="restart"/>
            <w:vAlign w:val="center"/>
          </w:tcPr>
          <w:p w14:paraId="45EA7055" w14:textId="4E1E8C5F" w:rsidR="00653DD7" w:rsidRPr="00937EE1" w:rsidRDefault="00653DD7" w:rsidP="00937EE1">
            <w:pPr>
              <w:jc w:val="center"/>
              <w:rPr>
                <w:b/>
                <w:bCs/>
                <w:sz w:val="24"/>
                <w:szCs w:val="24"/>
              </w:rPr>
            </w:pPr>
            <w:r w:rsidRPr="00937EE1">
              <w:rPr>
                <w:b/>
                <w:bCs/>
                <w:sz w:val="24"/>
                <w:szCs w:val="24"/>
              </w:rPr>
              <w:t>NỘI DUNG KIẾN THỨC</w:t>
            </w:r>
          </w:p>
        </w:tc>
        <w:tc>
          <w:tcPr>
            <w:tcW w:w="7230" w:type="dxa"/>
            <w:gridSpan w:val="12"/>
            <w:vAlign w:val="center"/>
          </w:tcPr>
          <w:p w14:paraId="4DE43842" w14:textId="200476EE" w:rsidR="00653DD7" w:rsidRPr="00937EE1" w:rsidRDefault="00653DD7" w:rsidP="00937EE1">
            <w:pPr>
              <w:jc w:val="center"/>
              <w:rPr>
                <w:b/>
                <w:bCs/>
                <w:sz w:val="24"/>
                <w:szCs w:val="24"/>
              </w:rPr>
            </w:pPr>
            <w:r w:rsidRPr="00937EE1">
              <w:rPr>
                <w:rFonts w:eastAsia="Calibri"/>
                <w:bCs/>
                <w:sz w:val="24"/>
                <w:szCs w:val="24"/>
              </w:rPr>
              <w:t>Mức độ đánh giá</w:t>
            </w:r>
          </w:p>
        </w:tc>
        <w:tc>
          <w:tcPr>
            <w:tcW w:w="2410" w:type="dxa"/>
            <w:gridSpan w:val="4"/>
            <w:vMerge w:val="restart"/>
            <w:vAlign w:val="center"/>
          </w:tcPr>
          <w:p w14:paraId="1F33A530" w14:textId="3211E750" w:rsidR="00653DD7" w:rsidRPr="00937EE1" w:rsidRDefault="00653DD7" w:rsidP="00937EE1">
            <w:pPr>
              <w:jc w:val="center"/>
              <w:rPr>
                <w:rFonts w:eastAsia="Calibri"/>
                <w:bCs/>
                <w:sz w:val="24"/>
                <w:szCs w:val="24"/>
              </w:rPr>
            </w:pPr>
            <w:r w:rsidRPr="00937EE1">
              <w:rPr>
                <w:rFonts w:eastAsia="Calibri"/>
                <w:bCs/>
                <w:sz w:val="24"/>
                <w:szCs w:val="24"/>
              </w:rPr>
              <w:t>Tổng</w:t>
            </w:r>
          </w:p>
        </w:tc>
        <w:tc>
          <w:tcPr>
            <w:tcW w:w="992" w:type="dxa"/>
            <w:vMerge w:val="restart"/>
            <w:vAlign w:val="center"/>
          </w:tcPr>
          <w:p w14:paraId="38E43D80" w14:textId="049D1004" w:rsidR="00653DD7" w:rsidRPr="00937EE1" w:rsidRDefault="00653DD7" w:rsidP="00937EE1">
            <w:pPr>
              <w:jc w:val="center"/>
              <w:rPr>
                <w:rFonts w:eastAsia="Calibri"/>
                <w:bCs/>
                <w:sz w:val="24"/>
                <w:szCs w:val="24"/>
              </w:rPr>
            </w:pPr>
            <w:r w:rsidRPr="00937EE1">
              <w:rPr>
                <w:rFonts w:eastAsia="Calibri"/>
                <w:bCs/>
                <w:sz w:val="24"/>
                <w:szCs w:val="24"/>
              </w:rPr>
              <w:t>Tỉ lệ % điểm</w:t>
            </w:r>
          </w:p>
        </w:tc>
      </w:tr>
      <w:tr w:rsidR="00653DD7" w:rsidRPr="00937EE1" w14:paraId="6CAB6457" w14:textId="27182BA5" w:rsidTr="00926B9C">
        <w:trPr>
          <w:trHeight w:val="251"/>
        </w:trPr>
        <w:tc>
          <w:tcPr>
            <w:tcW w:w="675" w:type="dxa"/>
            <w:vMerge/>
          </w:tcPr>
          <w:p w14:paraId="481DA633" w14:textId="77777777" w:rsidR="00653DD7" w:rsidRPr="00937EE1" w:rsidRDefault="00653DD7" w:rsidP="00937EE1">
            <w:pPr>
              <w:rPr>
                <w:sz w:val="24"/>
                <w:szCs w:val="24"/>
              </w:rPr>
            </w:pPr>
          </w:p>
        </w:tc>
        <w:tc>
          <w:tcPr>
            <w:tcW w:w="3543" w:type="dxa"/>
            <w:vMerge/>
          </w:tcPr>
          <w:p w14:paraId="2001E610" w14:textId="77777777" w:rsidR="00653DD7" w:rsidRPr="00937EE1" w:rsidRDefault="00653DD7" w:rsidP="00937EE1">
            <w:pPr>
              <w:rPr>
                <w:sz w:val="24"/>
                <w:szCs w:val="24"/>
              </w:rPr>
            </w:pPr>
          </w:p>
        </w:tc>
        <w:tc>
          <w:tcPr>
            <w:tcW w:w="2410" w:type="dxa"/>
            <w:gridSpan w:val="4"/>
            <w:vAlign w:val="center"/>
          </w:tcPr>
          <w:p w14:paraId="03E3B4B4" w14:textId="0E3B2FDB" w:rsidR="00653DD7" w:rsidRPr="00937EE1" w:rsidRDefault="00653DD7" w:rsidP="00937EE1">
            <w:pPr>
              <w:jc w:val="center"/>
              <w:rPr>
                <w:sz w:val="24"/>
                <w:szCs w:val="24"/>
              </w:rPr>
            </w:pPr>
            <w:r w:rsidRPr="00937EE1">
              <w:rPr>
                <w:rFonts w:eastAsia="Calibri"/>
                <w:bCs/>
                <w:sz w:val="24"/>
                <w:szCs w:val="24"/>
              </w:rPr>
              <w:t>Nhiều lựa chọn</w:t>
            </w:r>
          </w:p>
        </w:tc>
        <w:tc>
          <w:tcPr>
            <w:tcW w:w="2410" w:type="dxa"/>
            <w:gridSpan w:val="4"/>
            <w:vAlign w:val="center"/>
          </w:tcPr>
          <w:p w14:paraId="51981C68" w14:textId="7F11BF1D" w:rsidR="00653DD7" w:rsidRPr="00937EE1" w:rsidRDefault="00653DD7" w:rsidP="00937EE1">
            <w:pPr>
              <w:jc w:val="center"/>
              <w:rPr>
                <w:sz w:val="24"/>
                <w:szCs w:val="24"/>
              </w:rPr>
            </w:pPr>
            <w:r w:rsidRPr="00937EE1">
              <w:rPr>
                <w:sz w:val="24"/>
                <w:szCs w:val="24"/>
              </w:rPr>
              <w:t>Đúng/Sai</w:t>
            </w:r>
          </w:p>
        </w:tc>
        <w:tc>
          <w:tcPr>
            <w:tcW w:w="2410" w:type="dxa"/>
            <w:gridSpan w:val="4"/>
            <w:vAlign w:val="center"/>
          </w:tcPr>
          <w:p w14:paraId="53869267" w14:textId="2E51F215" w:rsidR="00653DD7" w:rsidRPr="00937EE1" w:rsidRDefault="00653DD7" w:rsidP="00937EE1">
            <w:pPr>
              <w:jc w:val="center"/>
              <w:rPr>
                <w:sz w:val="24"/>
                <w:szCs w:val="24"/>
              </w:rPr>
            </w:pPr>
            <w:r w:rsidRPr="00937EE1">
              <w:rPr>
                <w:sz w:val="24"/>
                <w:szCs w:val="24"/>
              </w:rPr>
              <w:t>Trả lời ngắn</w:t>
            </w:r>
          </w:p>
        </w:tc>
        <w:tc>
          <w:tcPr>
            <w:tcW w:w="2410" w:type="dxa"/>
            <w:gridSpan w:val="4"/>
            <w:vMerge/>
            <w:vAlign w:val="center"/>
          </w:tcPr>
          <w:p w14:paraId="2490364A" w14:textId="77777777" w:rsidR="00653DD7" w:rsidRPr="00937EE1" w:rsidRDefault="00653DD7" w:rsidP="00937EE1">
            <w:pPr>
              <w:jc w:val="center"/>
              <w:rPr>
                <w:rFonts w:eastAsia="Calibri"/>
                <w:bCs/>
                <w:sz w:val="24"/>
                <w:szCs w:val="24"/>
              </w:rPr>
            </w:pPr>
          </w:p>
        </w:tc>
        <w:tc>
          <w:tcPr>
            <w:tcW w:w="992" w:type="dxa"/>
            <w:vMerge/>
            <w:vAlign w:val="center"/>
          </w:tcPr>
          <w:p w14:paraId="654F321B" w14:textId="77777777" w:rsidR="00653DD7" w:rsidRPr="00937EE1" w:rsidRDefault="00653DD7" w:rsidP="00937EE1">
            <w:pPr>
              <w:jc w:val="center"/>
              <w:rPr>
                <w:rFonts w:eastAsia="Calibri"/>
                <w:bCs/>
                <w:sz w:val="24"/>
                <w:szCs w:val="24"/>
              </w:rPr>
            </w:pPr>
          </w:p>
        </w:tc>
      </w:tr>
      <w:tr w:rsidR="00653DD7" w:rsidRPr="00937EE1" w14:paraId="545DB967" w14:textId="2A42157E" w:rsidTr="00926B9C">
        <w:trPr>
          <w:trHeight w:val="251"/>
        </w:trPr>
        <w:tc>
          <w:tcPr>
            <w:tcW w:w="675" w:type="dxa"/>
            <w:vMerge/>
          </w:tcPr>
          <w:p w14:paraId="59C83BCD" w14:textId="77777777" w:rsidR="00653DD7" w:rsidRPr="00937EE1" w:rsidRDefault="00653DD7" w:rsidP="00937EE1">
            <w:pPr>
              <w:rPr>
                <w:sz w:val="24"/>
                <w:szCs w:val="24"/>
              </w:rPr>
            </w:pPr>
          </w:p>
        </w:tc>
        <w:tc>
          <w:tcPr>
            <w:tcW w:w="3543" w:type="dxa"/>
            <w:vMerge/>
          </w:tcPr>
          <w:p w14:paraId="43C4F4EA" w14:textId="77777777" w:rsidR="00653DD7" w:rsidRPr="00937EE1" w:rsidRDefault="00653DD7" w:rsidP="00937EE1">
            <w:pPr>
              <w:rPr>
                <w:sz w:val="24"/>
                <w:szCs w:val="24"/>
              </w:rPr>
            </w:pPr>
          </w:p>
        </w:tc>
        <w:tc>
          <w:tcPr>
            <w:tcW w:w="602" w:type="dxa"/>
            <w:vAlign w:val="center"/>
          </w:tcPr>
          <w:p w14:paraId="75F499DC" w14:textId="49E5E0A6" w:rsidR="00653DD7" w:rsidRPr="00937EE1" w:rsidRDefault="00653DD7" w:rsidP="00937EE1">
            <w:pPr>
              <w:jc w:val="center"/>
              <w:rPr>
                <w:sz w:val="24"/>
                <w:szCs w:val="24"/>
              </w:rPr>
            </w:pPr>
            <w:r w:rsidRPr="00937EE1">
              <w:rPr>
                <w:sz w:val="24"/>
                <w:szCs w:val="24"/>
              </w:rPr>
              <w:t>B</w:t>
            </w:r>
          </w:p>
        </w:tc>
        <w:tc>
          <w:tcPr>
            <w:tcW w:w="602" w:type="dxa"/>
            <w:vAlign w:val="center"/>
          </w:tcPr>
          <w:p w14:paraId="43BF797E" w14:textId="43F964ED" w:rsidR="00653DD7" w:rsidRPr="00937EE1" w:rsidRDefault="00653DD7" w:rsidP="00937EE1">
            <w:pPr>
              <w:jc w:val="center"/>
              <w:rPr>
                <w:sz w:val="24"/>
                <w:szCs w:val="24"/>
              </w:rPr>
            </w:pPr>
            <w:r w:rsidRPr="00937EE1">
              <w:rPr>
                <w:sz w:val="24"/>
                <w:szCs w:val="24"/>
              </w:rPr>
              <w:t>H</w:t>
            </w:r>
          </w:p>
        </w:tc>
        <w:tc>
          <w:tcPr>
            <w:tcW w:w="603" w:type="dxa"/>
            <w:vAlign w:val="center"/>
          </w:tcPr>
          <w:p w14:paraId="23A4B842" w14:textId="46B186E0" w:rsidR="00653DD7" w:rsidRPr="00937EE1" w:rsidRDefault="00653DD7" w:rsidP="00937EE1">
            <w:pPr>
              <w:jc w:val="center"/>
              <w:rPr>
                <w:sz w:val="24"/>
                <w:szCs w:val="24"/>
              </w:rPr>
            </w:pPr>
            <w:r w:rsidRPr="00937EE1">
              <w:rPr>
                <w:rFonts w:eastAsia="Calibri"/>
                <w:bCs/>
                <w:sz w:val="24"/>
                <w:szCs w:val="24"/>
              </w:rPr>
              <w:t>VD</w:t>
            </w:r>
          </w:p>
        </w:tc>
        <w:tc>
          <w:tcPr>
            <w:tcW w:w="603" w:type="dxa"/>
            <w:vAlign w:val="center"/>
          </w:tcPr>
          <w:p w14:paraId="724C7F60" w14:textId="01EE6F5E" w:rsidR="00653DD7" w:rsidRPr="00937EE1" w:rsidRDefault="00653DD7" w:rsidP="00937EE1">
            <w:pPr>
              <w:jc w:val="center"/>
              <w:rPr>
                <w:sz w:val="24"/>
                <w:szCs w:val="24"/>
              </w:rPr>
            </w:pPr>
            <w:r w:rsidRPr="00937EE1">
              <w:rPr>
                <w:sz w:val="24"/>
                <w:szCs w:val="24"/>
              </w:rPr>
              <w:t>VDC</w:t>
            </w:r>
          </w:p>
        </w:tc>
        <w:tc>
          <w:tcPr>
            <w:tcW w:w="603" w:type="dxa"/>
            <w:vAlign w:val="center"/>
          </w:tcPr>
          <w:p w14:paraId="013D7B85" w14:textId="5A68F566" w:rsidR="00653DD7" w:rsidRPr="00937EE1" w:rsidRDefault="00653DD7" w:rsidP="00937EE1">
            <w:pPr>
              <w:jc w:val="center"/>
              <w:rPr>
                <w:sz w:val="24"/>
                <w:szCs w:val="24"/>
              </w:rPr>
            </w:pPr>
            <w:r w:rsidRPr="00937EE1">
              <w:rPr>
                <w:sz w:val="24"/>
                <w:szCs w:val="24"/>
              </w:rPr>
              <w:t>B</w:t>
            </w:r>
          </w:p>
        </w:tc>
        <w:tc>
          <w:tcPr>
            <w:tcW w:w="602" w:type="dxa"/>
            <w:vAlign w:val="center"/>
          </w:tcPr>
          <w:p w14:paraId="2EB851FE" w14:textId="7728C30D" w:rsidR="00653DD7" w:rsidRPr="00937EE1" w:rsidRDefault="00653DD7" w:rsidP="00937EE1">
            <w:pPr>
              <w:jc w:val="center"/>
              <w:rPr>
                <w:sz w:val="24"/>
                <w:szCs w:val="24"/>
              </w:rPr>
            </w:pPr>
            <w:r w:rsidRPr="00937EE1">
              <w:rPr>
                <w:sz w:val="24"/>
                <w:szCs w:val="24"/>
              </w:rPr>
              <w:t>H</w:t>
            </w:r>
          </w:p>
        </w:tc>
        <w:tc>
          <w:tcPr>
            <w:tcW w:w="603" w:type="dxa"/>
            <w:vAlign w:val="center"/>
          </w:tcPr>
          <w:p w14:paraId="702E4B59" w14:textId="05C35624" w:rsidR="00653DD7" w:rsidRPr="00937EE1" w:rsidRDefault="00653DD7" w:rsidP="00937EE1">
            <w:pPr>
              <w:jc w:val="center"/>
              <w:rPr>
                <w:sz w:val="24"/>
                <w:szCs w:val="24"/>
              </w:rPr>
            </w:pPr>
            <w:r w:rsidRPr="00937EE1">
              <w:rPr>
                <w:sz w:val="24"/>
                <w:szCs w:val="24"/>
              </w:rPr>
              <w:t>VD</w:t>
            </w:r>
          </w:p>
        </w:tc>
        <w:tc>
          <w:tcPr>
            <w:tcW w:w="602" w:type="dxa"/>
            <w:vAlign w:val="center"/>
          </w:tcPr>
          <w:p w14:paraId="0F47235A" w14:textId="0F5F0296" w:rsidR="00653DD7" w:rsidRPr="00937EE1" w:rsidRDefault="00653DD7" w:rsidP="00937EE1">
            <w:pPr>
              <w:jc w:val="center"/>
              <w:rPr>
                <w:sz w:val="24"/>
                <w:szCs w:val="24"/>
              </w:rPr>
            </w:pPr>
            <w:r w:rsidRPr="00937EE1">
              <w:rPr>
                <w:sz w:val="24"/>
                <w:szCs w:val="24"/>
              </w:rPr>
              <w:t>VDC</w:t>
            </w:r>
          </w:p>
        </w:tc>
        <w:tc>
          <w:tcPr>
            <w:tcW w:w="602" w:type="dxa"/>
            <w:vAlign w:val="center"/>
          </w:tcPr>
          <w:p w14:paraId="3B0D8503" w14:textId="31CC641E" w:rsidR="00653DD7" w:rsidRPr="00937EE1" w:rsidRDefault="00653DD7" w:rsidP="00937EE1">
            <w:pPr>
              <w:jc w:val="center"/>
              <w:rPr>
                <w:sz w:val="24"/>
                <w:szCs w:val="24"/>
              </w:rPr>
            </w:pPr>
            <w:r w:rsidRPr="00937EE1">
              <w:rPr>
                <w:sz w:val="24"/>
                <w:szCs w:val="24"/>
              </w:rPr>
              <w:t>B</w:t>
            </w:r>
          </w:p>
        </w:tc>
        <w:tc>
          <w:tcPr>
            <w:tcW w:w="603" w:type="dxa"/>
            <w:vAlign w:val="center"/>
          </w:tcPr>
          <w:p w14:paraId="7A53A85B" w14:textId="09299FDA" w:rsidR="00653DD7" w:rsidRPr="00937EE1" w:rsidRDefault="00653DD7" w:rsidP="00937EE1">
            <w:pPr>
              <w:jc w:val="center"/>
              <w:rPr>
                <w:sz w:val="24"/>
                <w:szCs w:val="24"/>
              </w:rPr>
            </w:pPr>
            <w:r w:rsidRPr="00937EE1">
              <w:rPr>
                <w:sz w:val="24"/>
                <w:szCs w:val="24"/>
              </w:rPr>
              <w:t>H</w:t>
            </w:r>
          </w:p>
        </w:tc>
        <w:tc>
          <w:tcPr>
            <w:tcW w:w="602" w:type="dxa"/>
            <w:vAlign w:val="center"/>
          </w:tcPr>
          <w:p w14:paraId="10B4A713" w14:textId="46C89113" w:rsidR="00653DD7" w:rsidRPr="00937EE1" w:rsidRDefault="00653DD7" w:rsidP="00937EE1">
            <w:pPr>
              <w:jc w:val="center"/>
              <w:rPr>
                <w:sz w:val="24"/>
                <w:szCs w:val="24"/>
              </w:rPr>
            </w:pPr>
            <w:r w:rsidRPr="00937EE1">
              <w:rPr>
                <w:sz w:val="24"/>
                <w:szCs w:val="24"/>
              </w:rPr>
              <w:t>VD</w:t>
            </w:r>
          </w:p>
        </w:tc>
        <w:tc>
          <w:tcPr>
            <w:tcW w:w="603" w:type="dxa"/>
            <w:vAlign w:val="center"/>
          </w:tcPr>
          <w:p w14:paraId="7D7A355A" w14:textId="348CB812" w:rsidR="00653DD7" w:rsidRPr="00937EE1" w:rsidRDefault="00653DD7" w:rsidP="00937EE1">
            <w:pPr>
              <w:jc w:val="center"/>
              <w:rPr>
                <w:sz w:val="24"/>
                <w:szCs w:val="24"/>
              </w:rPr>
            </w:pPr>
            <w:r w:rsidRPr="00937EE1">
              <w:rPr>
                <w:sz w:val="24"/>
                <w:szCs w:val="24"/>
              </w:rPr>
              <w:t>VDC</w:t>
            </w:r>
          </w:p>
        </w:tc>
        <w:tc>
          <w:tcPr>
            <w:tcW w:w="567" w:type="dxa"/>
            <w:vAlign w:val="center"/>
          </w:tcPr>
          <w:p w14:paraId="49BEFF2C" w14:textId="157E5C24" w:rsidR="00653DD7" w:rsidRPr="00937EE1" w:rsidRDefault="00653DD7" w:rsidP="00937EE1">
            <w:pPr>
              <w:jc w:val="center"/>
              <w:rPr>
                <w:sz w:val="24"/>
                <w:szCs w:val="24"/>
              </w:rPr>
            </w:pPr>
            <w:r w:rsidRPr="00937EE1">
              <w:rPr>
                <w:sz w:val="24"/>
                <w:szCs w:val="24"/>
              </w:rPr>
              <w:t>B</w:t>
            </w:r>
          </w:p>
        </w:tc>
        <w:tc>
          <w:tcPr>
            <w:tcW w:w="567" w:type="dxa"/>
            <w:vAlign w:val="center"/>
          </w:tcPr>
          <w:p w14:paraId="73D0E8BE" w14:textId="2BA17D23" w:rsidR="00653DD7" w:rsidRPr="00937EE1" w:rsidRDefault="00653DD7" w:rsidP="00937EE1">
            <w:pPr>
              <w:jc w:val="center"/>
              <w:rPr>
                <w:sz w:val="24"/>
                <w:szCs w:val="24"/>
              </w:rPr>
            </w:pPr>
            <w:r w:rsidRPr="00937EE1">
              <w:rPr>
                <w:sz w:val="24"/>
                <w:szCs w:val="24"/>
              </w:rPr>
              <w:t>H</w:t>
            </w:r>
          </w:p>
        </w:tc>
        <w:tc>
          <w:tcPr>
            <w:tcW w:w="567" w:type="dxa"/>
            <w:vAlign w:val="center"/>
          </w:tcPr>
          <w:p w14:paraId="3C1A0C7B" w14:textId="5D398330" w:rsidR="00653DD7" w:rsidRPr="00937EE1" w:rsidRDefault="00653DD7" w:rsidP="00937EE1">
            <w:pPr>
              <w:jc w:val="center"/>
              <w:rPr>
                <w:sz w:val="24"/>
                <w:szCs w:val="24"/>
              </w:rPr>
            </w:pPr>
            <w:r w:rsidRPr="00937EE1">
              <w:rPr>
                <w:sz w:val="24"/>
                <w:szCs w:val="24"/>
              </w:rPr>
              <w:t>VD</w:t>
            </w:r>
          </w:p>
        </w:tc>
        <w:tc>
          <w:tcPr>
            <w:tcW w:w="709" w:type="dxa"/>
            <w:vAlign w:val="center"/>
          </w:tcPr>
          <w:p w14:paraId="73743057" w14:textId="62C0E883" w:rsidR="00653DD7" w:rsidRPr="00937EE1" w:rsidRDefault="00653DD7" w:rsidP="00937EE1">
            <w:pPr>
              <w:jc w:val="center"/>
              <w:rPr>
                <w:sz w:val="24"/>
                <w:szCs w:val="24"/>
              </w:rPr>
            </w:pPr>
            <w:r w:rsidRPr="00937EE1">
              <w:rPr>
                <w:sz w:val="24"/>
                <w:szCs w:val="24"/>
              </w:rPr>
              <w:t>VDC</w:t>
            </w:r>
          </w:p>
        </w:tc>
        <w:tc>
          <w:tcPr>
            <w:tcW w:w="992" w:type="dxa"/>
            <w:vMerge/>
            <w:vAlign w:val="center"/>
          </w:tcPr>
          <w:p w14:paraId="443F5AE4" w14:textId="77777777" w:rsidR="00653DD7" w:rsidRPr="00937EE1" w:rsidRDefault="00653DD7" w:rsidP="00937EE1">
            <w:pPr>
              <w:jc w:val="center"/>
              <w:rPr>
                <w:sz w:val="24"/>
                <w:szCs w:val="24"/>
              </w:rPr>
            </w:pPr>
          </w:p>
        </w:tc>
      </w:tr>
      <w:tr w:rsidR="00653DD7" w:rsidRPr="00937EE1" w14:paraId="6D34EE53" w14:textId="4D8EA7AE" w:rsidTr="00926B9C">
        <w:trPr>
          <w:trHeight w:val="702"/>
        </w:trPr>
        <w:tc>
          <w:tcPr>
            <w:tcW w:w="675" w:type="dxa"/>
            <w:vAlign w:val="center"/>
          </w:tcPr>
          <w:p w14:paraId="4A411602" w14:textId="017284A0" w:rsidR="00653DD7" w:rsidRPr="00AD6BBE" w:rsidRDefault="00926B9C" w:rsidP="00937EE1">
            <w:pPr>
              <w:jc w:val="center"/>
              <w:rPr>
                <w:rFonts w:eastAsia="Times New Roman"/>
                <w:bCs/>
                <w:color w:val="000000"/>
                <w:w w:val="78"/>
                <w:sz w:val="24"/>
                <w:szCs w:val="24"/>
              </w:rPr>
            </w:pPr>
            <w:r w:rsidRPr="00AD6BBE">
              <w:rPr>
                <w:rFonts w:eastAsia="Times New Roman"/>
                <w:bCs/>
                <w:color w:val="000000"/>
                <w:w w:val="78"/>
                <w:sz w:val="24"/>
                <w:szCs w:val="24"/>
              </w:rPr>
              <w:t>1</w:t>
            </w:r>
          </w:p>
        </w:tc>
        <w:tc>
          <w:tcPr>
            <w:tcW w:w="3543" w:type="dxa"/>
            <w:vAlign w:val="center"/>
          </w:tcPr>
          <w:p w14:paraId="2D533ED2" w14:textId="437917F7" w:rsidR="00653DD7" w:rsidRPr="00AD6BBE" w:rsidRDefault="00AD6BBE" w:rsidP="00937EE1">
            <w:pPr>
              <w:tabs>
                <w:tab w:val="left" w:pos="240"/>
              </w:tabs>
              <w:rPr>
                <w:rFonts w:eastAsia="Arial"/>
                <w:color w:val="000000"/>
                <w:sz w:val="24"/>
                <w:szCs w:val="24"/>
              </w:rPr>
            </w:pPr>
            <w:r w:rsidRPr="00AD6BBE">
              <w:rPr>
                <w:rFonts w:eastAsia="Arial"/>
                <w:color w:val="000000"/>
                <w:sz w:val="24"/>
                <w:szCs w:val="24"/>
              </w:rPr>
              <w:t>Dao động</w:t>
            </w:r>
          </w:p>
        </w:tc>
        <w:tc>
          <w:tcPr>
            <w:tcW w:w="602" w:type="dxa"/>
            <w:vAlign w:val="center"/>
          </w:tcPr>
          <w:p w14:paraId="5696D3EA" w14:textId="78A40096" w:rsidR="00653DD7" w:rsidRPr="00AD6BBE" w:rsidRDefault="000833E8" w:rsidP="00937EE1">
            <w:pPr>
              <w:jc w:val="center"/>
              <w:rPr>
                <w:sz w:val="24"/>
                <w:szCs w:val="24"/>
              </w:rPr>
            </w:pPr>
            <w:r>
              <w:rPr>
                <w:sz w:val="24"/>
                <w:szCs w:val="24"/>
              </w:rPr>
              <w:t>2</w:t>
            </w:r>
          </w:p>
        </w:tc>
        <w:tc>
          <w:tcPr>
            <w:tcW w:w="602" w:type="dxa"/>
            <w:vAlign w:val="center"/>
          </w:tcPr>
          <w:p w14:paraId="734CAD6B" w14:textId="66E4005F" w:rsidR="00653DD7" w:rsidRPr="00AD6BBE" w:rsidRDefault="000833E8" w:rsidP="00937EE1">
            <w:pPr>
              <w:jc w:val="center"/>
              <w:rPr>
                <w:sz w:val="24"/>
                <w:szCs w:val="24"/>
              </w:rPr>
            </w:pPr>
            <w:r>
              <w:rPr>
                <w:sz w:val="24"/>
                <w:szCs w:val="24"/>
              </w:rPr>
              <w:t>1</w:t>
            </w:r>
          </w:p>
        </w:tc>
        <w:tc>
          <w:tcPr>
            <w:tcW w:w="603" w:type="dxa"/>
            <w:vAlign w:val="center"/>
          </w:tcPr>
          <w:p w14:paraId="5FA5D3E9" w14:textId="13927A41" w:rsidR="00653DD7" w:rsidRPr="00AD6BBE" w:rsidRDefault="00653DD7" w:rsidP="00937EE1">
            <w:pPr>
              <w:jc w:val="center"/>
              <w:rPr>
                <w:sz w:val="24"/>
                <w:szCs w:val="24"/>
              </w:rPr>
            </w:pPr>
          </w:p>
        </w:tc>
        <w:tc>
          <w:tcPr>
            <w:tcW w:w="603" w:type="dxa"/>
            <w:vAlign w:val="center"/>
          </w:tcPr>
          <w:p w14:paraId="3290E39C" w14:textId="7568CB41" w:rsidR="00653DD7" w:rsidRPr="00AD6BBE" w:rsidRDefault="000833E8" w:rsidP="00937EE1">
            <w:pPr>
              <w:jc w:val="center"/>
              <w:rPr>
                <w:sz w:val="24"/>
                <w:szCs w:val="24"/>
              </w:rPr>
            </w:pPr>
            <w:r>
              <w:rPr>
                <w:sz w:val="24"/>
                <w:szCs w:val="24"/>
              </w:rPr>
              <w:t>1</w:t>
            </w:r>
          </w:p>
        </w:tc>
        <w:tc>
          <w:tcPr>
            <w:tcW w:w="603" w:type="dxa"/>
            <w:vAlign w:val="center"/>
          </w:tcPr>
          <w:p w14:paraId="77BF7D2A" w14:textId="2079D1E2" w:rsidR="00653DD7" w:rsidRPr="00AD6BBE" w:rsidRDefault="00DF74AA" w:rsidP="00937EE1">
            <w:pPr>
              <w:jc w:val="center"/>
              <w:rPr>
                <w:sz w:val="24"/>
                <w:szCs w:val="24"/>
              </w:rPr>
            </w:pPr>
            <w:r>
              <w:rPr>
                <w:sz w:val="24"/>
                <w:szCs w:val="24"/>
              </w:rPr>
              <w:t>2</w:t>
            </w:r>
          </w:p>
        </w:tc>
        <w:tc>
          <w:tcPr>
            <w:tcW w:w="602" w:type="dxa"/>
            <w:vAlign w:val="center"/>
          </w:tcPr>
          <w:p w14:paraId="0831A734" w14:textId="4616424D" w:rsidR="00653DD7" w:rsidRPr="00AD6BBE" w:rsidRDefault="000833E8" w:rsidP="00937EE1">
            <w:pPr>
              <w:jc w:val="center"/>
              <w:rPr>
                <w:sz w:val="24"/>
                <w:szCs w:val="24"/>
              </w:rPr>
            </w:pPr>
            <w:r>
              <w:rPr>
                <w:sz w:val="24"/>
                <w:szCs w:val="24"/>
              </w:rPr>
              <w:t>1</w:t>
            </w:r>
          </w:p>
        </w:tc>
        <w:tc>
          <w:tcPr>
            <w:tcW w:w="603" w:type="dxa"/>
            <w:vAlign w:val="center"/>
          </w:tcPr>
          <w:p w14:paraId="73E81B94" w14:textId="28205E8F" w:rsidR="00653DD7" w:rsidRPr="00AD6BBE" w:rsidRDefault="00DF74AA" w:rsidP="00937EE1">
            <w:pPr>
              <w:jc w:val="center"/>
              <w:rPr>
                <w:sz w:val="24"/>
                <w:szCs w:val="24"/>
              </w:rPr>
            </w:pPr>
            <w:r>
              <w:rPr>
                <w:sz w:val="24"/>
                <w:szCs w:val="24"/>
              </w:rPr>
              <w:t>1</w:t>
            </w:r>
          </w:p>
        </w:tc>
        <w:tc>
          <w:tcPr>
            <w:tcW w:w="602" w:type="dxa"/>
            <w:vAlign w:val="center"/>
          </w:tcPr>
          <w:p w14:paraId="15E8C83C" w14:textId="3912A2B4" w:rsidR="00653DD7" w:rsidRPr="00AD6BBE" w:rsidRDefault="00653DD7" w:rsidP="00937EE1">
            <w:pPr>
              <w:jc w:val="center"/>
              <w:rPr>
                <w:sz w:val="24"/>
                <w:szCs w:val="24"/>
              </w:rPr>
            </w:pPr>
          </w:p>
        </w:tc>
        <w:tc>
          <w:tcPr>
            <w:tcW w:w="602" w:type="dxa"/>
            <w:vAlign w:val="center"/>
          </w:tcPr>
          <w:p w14:paraId="2A76E49E" w14:textId="147A6142" w:rsidR="00653DD7" w:rsidRPr="00AD6BBE" w:rsidRDefault="00653DD7" w:rsidP="00937EE1">
            <w:pPr>
              <w:jc w:val="center"/>
              <w:rPr>
                <w:sz w:val="24"/>
                <w:szCs w:val="24"/>
              </w:rPr>
            </w:pPr>
          </w:p>
        </w:tc>
        <w:tc>
          <w:tcPr>
            <w:tcW w:w="603" w:type="dxa"/>
            <w:vAlign w:val="center"/>
          </w:tcPr>
          <w:p w14:paraId="38AB87BC" w14:textId="77777777" w:rsidR="00653DD7" w:rsidRPr="00AD6BBE" w:rsidRDefault="00653DD7" w:rsidP="00937EE1">
            <w:pPr>
              <w:jc w:val="center"/>
              <w:rPr>
                <w:sz w:val="24"/>
                <w:szCs w:val="24"/>
              </w:rPr>
            </w:pPr>
          </w:p>
        </w:tc>
        <w:tc>
          <w:tcPr>
            <w:tcW w:w="602" w:type="dxa"/>
            <w:vAlign w:val="center"/>
          </w:tcPr>
          <w:p w14:paraId="2E2D51F3" w14:textId="4B849741" w:rsidR="00653DD7" w:rsidRPr="00AD6BBE" w:rsidRDefault="00653DD7" w:rsidP="00937EE1">
            <w:pPr>
              <w:jc w:val="center"/>
              <w:rPr>
                <w:sz w:val="24"/>
                <w:szCs w:val="24"/>
              </w:rPr>
            </w:pPr>
          </w:p>
        </w:tc>
        <w:tc>
          <w:tcPr>
            <w:tcW w:w="603" w:type="dxa"/>
            <w:vAlign w:val="center"/>
          </w:tcPr>
          <w:p w14:paraId="1BAD94DF" w14:textId="77777777" w:rsidR="00653DD7" w:rsidRPr="00AD6BBE" w:rsidRDefault="00653DD7" w:rsidP="00937EE1">
            <w:pPr>
              <w:jc w:val="center"/>
              <w:rPr>
                <w:sz w:val="24"/>
                <w:szCs w:val="24"/>
              </w:rPr>
            </w:pPr>
          </w:p>
        </w:tc>
        <w:tc>
          <w:tcPr>
            <w:tcW w:w="567" w:type="dxa"/>
            <w:vAlign w:val="center"/>
          </w:tcPr>
          <w:p w14:paraId="7EC88DFC" w14:textId="2729073A" w:rsidR="00653DD7" w:rsidRPr="00AD6BBE" w:rsidRDefault="00EA2EF1" w:rsidP="00937EE1">
            <w:pPr>
              <w:jc w:val="center"/>
              <w:rPr>
                <w:sz w:val="24"/>
                <w:szCs w:val="24"/>
              </w:rPr>
            </w:pPr>
            <w:r>
              <w:rPr>
                <w:sz w:val="24"/>
                <w:szCs w:val="24"/>
              </w:rPr>
              <w:t>4</w:t>
            </w:r>
          </w:p>
        </w:tc>
        <w:tc>
          <w:tcPr>
            <w:tcW w:w="567" w:type="dxa"/>
          </w:tcPr>
          <w:p w14:paraId="619CA57D" w14:textId="77777777" w:rsidR="00653DD7" w:rsidRDefault="00653DD7" w:rsidP="00937EE1">
            <w:pPr>
              <w:jc w:val="center"/>
              <w:rPr>
                <w:sz w:val="24"/>
                <w:szCs w:val="24"/>
              </w:rPr>
            </w:pPr>
          </w:p>
          <w:p w14:paraId="6267EB74" w14:textId="5185A8B7" w:rsidR="00EA2EF1" w:rsidRPr="00AD6BBE" w:rsidRDefault="00EA2EF1" w:rsidP="00937EE1">
            <w:pPr>
              <w:jc w:val="center"/>
              <w:rPr>
                <w:sz w:val="24"/>
                <w:szCs w:val="24"/>
              </w:rPr>
            </w:pPr>
            <w:r>
              <w:rPr>
                <w:sz w:val="24"/>
                <w:szCs w:val="24"/>
              </w:rPr>
              <w:t>2</w:t>
            </w:r>
          </w:p>
        </w:tc>
        <w:tc>
          <w:tcPr>
            <w:tcW w:w="567" w:type="dxa"/>
          </w:tcPr>
          <w:p w14:paraId="7BD07737" w14:textId="77777777" w:rsidR="00653DD7" w:rsidRDefault="00653DD7" w:rsidP="00937EE1">
            <w:pPr>
              <w:jc w:val="center"/>
              <w:rPr>
                <w:sz w:val="24"/>
                <w:szCs w:val="24"/>
              </w:rPr>
            </w:pPr>
          </w:p>
          <w:p w14:paraId="6C28BF70" w14:textId="07CCD8B7" w:rsidR="00EA2EF1" w:rsidRPr="00AD6BBE" w:rsidRDefault="00F13989" w:rsidP="00937EE1">
            <w:pPr>
              <w:jc w:val="center"/>
              <w:rPr>
                <w:sz w:val="24"/>
                <w:szCs w:val="24"/>
              </w:rPr>
            </w:pPr>
            <w:r>
              <w:rPr>
                <w:sz w:val="24"/>
                <w:szCs w:val="24"/>
              </w:rPr>
              <w:t>1</w:t>
            </w:r>
          </w:p>
        </w:tc>
        <w:tc>
          <w:tcPr>
            <w:tcW w:w="709" w:type="dxa"/>
          </w:tcPr>
          <w:p w14:paraId="0D2EC403" w14:textId="77777777" w:rsidR="00653DD7" w:rsidRDefault="00653DD7" w:rsidP="00937EE1">
            <w:pPr>
              <w:jc w:val="center"/>
              <w:rPr>
                <w:sz w:val="24"/>
                <w:szCs w:val="24"/>
              </w:rPr>
            </w:pPr>
          </w:p>
          <w:p w14:paraId="0B3F92F4" w14:textId="56225A91" w:rsidR="00F13989" w:rsidRPr="00AD6BBE" w:rsidRDefault="00F13989" w:rsidP="00937EE1">
            <w:pPr>
              <w:jc w:val="center"/>
              <w:rPr>
                <w:sz w:val="24"/>
                <w:szCs w:val="24"/>
              </w:rPr>
            </w:pPr>
            <w:r>
              <w:rPr>
                <w:sz w:val="24"/>
                <w:szCs w:val="24"/>
              </w:rPr>
              <w:t>1</w:t>
            </w:r>
          </w:p>
        </w:tc>
        <w:tc>
          <w:tcPr>
            <w:tcW w:w="992" w:type="dxa"/>
            <w:vAlign w:val="center"/>
          </w:tcPr>
          <w:p w14:paraId="74C3A9A8" w14:textId="3D294AFD" w:rsidR="00653DD7" w:rsidRPr="00AD6BBE" w:rsidRDefault="00F13989" w:rsidP="00937EE1">
            <w:pPr>
              <w:jc w:val="center"/>
              <w:rPr>
                <w:sz w:val="24"/>
                <w:szCs w:val="24"/>
              </w:rPr>
            </w:pPr>
            <w:r>
              <w:rPr>
                <w:sz w:val="24"/>
                <w:szCs w:val="24"/>
              </w:rPr>
              <w:t>20</w:t>
            </w:r>
            <w:r w:rsidR="00091FFD">
              <w:rPr>
                <w:sz w:val="24"/>
                <w:szCs w:val="24"/>
              </w:rPr>
              <w:t>,0</w:t>
            </w:r>
          </w:p>
        </w:tc>
      </w:tr>
      <w:tr w:rsidR="00926B9C" w:rsidRPr="00937EE1" w14:paraId="542778FD" w14:textId="0DA2F075" w:rsidTr="00926B9C">
        <w:trPr>
          <w:trHeight w:val="702"/>
        </w:trPr>
        <w:tc>
          <w:tcPr>
            <w:tcW w:w="675" w:type="dxa"/>
          </w:tcPr>
          <w:p w14:paraId="72EA8A9A" w14:textId="77777777" w:rsidR="00926B9C" w:rsidRPr="00AD6BBE" w:rsidRDefault="00926B9C" w:rsidP="00AD6BBE">
            <w:pPr>
              <w:jc w:val="center"/>
              <w:rPr>
                <w:bCs/>
                <w:sz w:val="24"/>
                <w:szCs w:val="24"/>
              </w:rPr>
            </w:pPr>
          </w:p>
          <w:p w14:paraId="58C254E0" w14:textId="2AD41D33" w:rsidR="00AD6BBE" w:rsidRPr="00AD6BBE" w:rsidRDefault="00AD6BBE" w:rsidP="00AD6BBE">
            <w:pPr>
              <w:jc w:val="center"/>
              <w:rPr>
                <w:bCs/>
                <w:sz w:val="24"/>
                <w:szCs w:val="24"/>
              </w:rPr>
            </w:pPr>
            <w:r w:rsidRPr="00AD6BBE">
              <w:rPr>
                <w:bCs/>
                <w:sz w:val="24"/>
                <w:szCs w:val="24"/>
              </w:rPr>
              <w:t>2</w:t>
            </w:r>
          </w:p>
        </w:tc>
        <w:tc>
          <w:tcPr>
            <w:tcW w:w="3543" w:type="dxa"/>
          </w:tcPr>
          <w:p w14:paraId="126091A7" w14:textId="77777777" w:rsidR="00AD6BBE" w:rsidRPr="00AD6BBE" w:rsidRDefault="00AD6BBE" w:rsidP="00937EE1">
            <w:pPr>
              <w:tabs>
                <w:tab w:val="left" w:pos="240"/>
              </w:tabs>
              <w:rPr>
                <w:rFonts w:eastAsia="Arial"/>
                <w:sz w:val="24"/>
                <w:szCs w:val="24"/>
              </w:rPr>
            </w:pPr>
          </w:p>
          <w:p w14:paraId="52E30043" w14:textId="096C14A4" w:rsidR="00926B9C" w:rsidRPr="00AD6BBE" w:rsidRDefault="00AD6BBE" w:rsidP="00937EE1">
            <w:pPr>
              <w:tabs>
                <w:tab w:val="left" w:pos="240"/>
              </w:tabs>
              <w:rPr>
                <w:rFonts w:eastAsia="Arial"/>
                <w:sz w:val="24"/>
                <w:szCs w:val="24"/>
              </w:rPr>
            </w:pPr>
            <w:r w:rsidRPr="00AD6BBE">
              <w:rPr>
                <w:rFonts w:eastAsia="Arial"/>
                <w:sz w:val="24"/>
                <w:szCs w:val="24"/>
              </w:rPr>
              <w:t>Sóng</w:t>
            </w:r>
          </w:p>
        </w:tc>
        <w:tc>
          <w:tcPr>
            <w:tcW w:w="602" w:type="dxa"/>
            <w:vAlign w:val="center"/>
          </w:tcPr>
          <w:p w14:paraId="698DF1D0" w14:textId="46B77E71" w:rsidR="00926B9C" w:rsidRPr="00AD6BBE" w:rsidRDefault="000833E8" w:rsidP="00937EE1">
            <w:pPr>
              <w:jc w:val="center"/>
              <w:rPr>
                <w:sz w:val="24"/>
                <w:szCs w:val="24"/>
              </w:rPr>
            </w:pPr>
            <w:r>
              <w:rPr>
                <w:sz w:val="24"/>
                <w:szCs w:val="24"/>
              </w:rPr>
              <w:t>2</w:t>
            </w:r>
          </w:p>
        </w:tc>
        <w:tc>
          <w:tcPr>
            <w:tcW w:w="602" w:type="dxa"/>
            <w:vAlign w:val="center"/>
          </w:tcPr>
          <w:p w14:paraId="0213F319" w14:textId="44FEB251" w:rsidR="00926B9C" w:rsidRPr="00AD6BBE" w:rsidRDefault="000833E8" w:rsidP="00937EE1">
            <w:pPr>
              <w:jc w:val="center"/>
              <w:rPr>
                <w:sz w:val="24"/>
                <w:szCs w:val="24"/>
              </w:rPr>
            </w:pPr>
            <w:r>
              <w:rPr>
                <w:sz w:val="24"/>
                <w:szCs w:val="24"/>
              </w:rPr>
              <w:t>1</w:t>
            </w:r>
          </w:p>
        </w:tc>
        <w:tc>
          <w:tcPr>
            <w:tcW w:w="603" w:type="dxa"/>
            <w:vAlign w:val="center"/>
          </w:tcPr>
          <w:p w14:paraId="5261A567" w14:textId="2C5D54FF" w:rsidR="00926B9C" w:rsidRPr="00AD6BBE" w:rsidRDefault="000833E8" w:rsidP="00937EE1">
            <w:pPr>
              <w:jc w:val="center"/>
              <w:rPr>
                <w:sz w:val="24"/>
                <w:szCs w:val="24"/>
              </w:rPr>
            </w:pPr>
            <w:r>
              <w:rPr>
                <w:sz w:val="24"/>
                <w:szCs w:val="24"/>
              </w:rPr>
              <w:t>1</w:t>
            </w:r>
          </w:p>
        </w:tc>
        <w:tc>
          <w:tcPr>
            <w:tcW w:w="603" w:type="dxa"/>
            <w:vAlign w:val="center"/>
          </w:tcPr>
          <w:p w14:paraId="319C4C0C" w14:textId="504A6CEE" w:rsidR="00926B9C" w:rsidRPr="00AD6BBE" w:rsidRDefault="000833E8" w:rsidP="00937EE1">
            <w:pPr>
              <w:jc w:val="center"/>
              <w:rPr>
                <w:sz w:val="24"/>
                <w:szCs w:val="24"/>
              </w:rPr>
            </w:pPr>
            <w:r>
              <w:rPr>
                <w:sz w:val="24"/>
                <w:szCs w:val="24"/>
              </w:rPr>
              <w:t>1</w:t>
            </w:r>
          </w:p>
        </w:tc>
        <w:tc>
          <w:tcPr>
            <w:tcW w:w="603" w:type="dxa"/>
            <w:vAlign w:val="center"/>
          </w:tcPr>
          <w:p w14:paraId="0713376A" w14:textId="57B6A140" w:rsidR="00926B9C" w:rsidRPr="00AD6BBE" w:rsidRDefault="00DF74AA" w:rsidP="00937EE1">
            <w:pPr>
              <w:jc w:val="center"/>
              <w:rPr>
                <w:sz w:val="24"/>
                <w:szCs w:val="24"/>
              </w:rPr>
            </w:pPr>
            <w:r>
              <w:rPr>
                <w:sz w:val="24"/>
                <w:szCs w:val="24"/>
              </w:rPr>
              <w:t>1</w:t>
            </w:r>
          </w:p>
        </w:tc>
        <w:tc>
          <w:tcPr>
            <w:tcW w:w="602" w:type="dxa"/>
            <w:vAlign w:val="center"/>
          </w:tcPr>
          <w:p w14:paraId="0741A392" w14:textId="1454EE9E" w:rsidR="00926B9C" w:rsidRPr="00AD6BBE" w:rsidRDefault="00DF74AA" w:rsidP="00937EE1">
            <w:pPr>
              <w:jc w:val="center"/>
              <w:rPr>
                <w:sz w:val="24"/>
                <w:szCs w:val="24"/>
              </w:rPr>
            </w:pPr>
            <w:r>
              <w:rPr>
                <w:sz w:val="24"/>
                <w:szCs w:val="24"/>
              </w:rPr>
              <w:t>1</w:t>
            </w:r>
          </w:p>
        </w:tc>
        <w:tc>
          <w:tcPr>
            <w:tcW w:w="603" w:type="dxa"/>
            <w:vAlign w:val="center"/>
          </w:tcPr>
          <w:p w14:paraId="7C2CC524" w14:textId="1952D920" w:rsidR="00926B9C" w:rsidRPr="00AD6BBE" w:rsidRDefault="00DF74AA" w:rsidP="00937EE1">
            <w:pPr>
              <w:jc w:val="center"/>
              <w:rPr>
                <w:sz w:val="24"/>
                <w:szCs w:val="24"/>
              </w:rPr>
            </w:pPr>
            <w:r>
              <w:rPr>
                <w:sz w:val="24"/>
                <w:szCs w:val="24"/>
              </w:rPr>
              <w:t>1</w:t>
            </w:r>
          </w:p>
        </w:tc>
        <w:tc>
          <w:tcPr>
            <w:tcW w:w="602" w:type="dxa"/>
            <w:vAlign w:val="center"/>
          </w:tcPr>
          <w:p w14:paraId="0FDA6181" w14:textId="387797E0" w:rsidR="00926B9C" w:rsidRPr="00AD6BBE" w:rsidRDefault="00DF74AA" w:rsidP="00DF74AA">
            <w:pPr>
              <w:rPr>
                <w:sz w:val="24"/>
                <w:szCs w:val="24"/>
              </w:rPr>
            </w:pPr>
            <w:r>
              <w:rPr>
                <w:sz w:val="24"/>
                <w:szCs w:val="24"/>
              </w:rPr>
              <w:t xml:space="preserve">  1</w:t>
            </w:r>
          </w:p>
        </w:tc>
        <w:tc>
          <w:tcPr>
            <w:tcW w:w="602" w:type="dxa"/>
            <w:vAlign w:val="center"/>
          </w:tcPr>
          <w:p w14:paraId="5C94039E" w14:textId="650B2F15" w:rsidR="00926B9C" w:rsidRPr="00AD6BBE" w:rsidRDefault="00926B9C" w:rsidP="00937EE1">
            <w:pPr>
              <w:jc w:val="center"/>
              <w:rPr>
                <w:sz w:val="24"/>
                <w:szCs w:val="24"/>
              </w:rPr>
            </w:pPr>
          </w:p>
        </w:tc>
        <w:tc>
          <w:tcPr>
            <w:tcW w:w="603" w:type="dxa"/>
            <w:vAlign w:val="center"/>
          </w:tcPr>
          <w:p w14:paraId="739700F2" w14:textId="06ED9F76" w:rsidR="00926B9C" w:rsidRPr="00AD6BBE" w:rsidRDefault="00926B9C" w:rsidP="00937EE1">
            <w:pPr>
              <w:jc w:val="center"/>
              <w:rPr>
                <w:sz w:val="24"/>
                <w:szCs w:val="24"/>
              </w:rPr>
            </w:pPr>
          </w:p>
        </w:tc>
        <w:tc>
          <w:tcPr>
            <w:tcW w:w="602" w:type="dxa"/>
            <w:vAlign w:val="center"/>
          </w:tcPr>
          <w:p w14:paraId="355BA2E2" w14:textId="445C6204" w:rsidR="00926B9C" w:rsidRPr="00AD6BBE" w:rsidRDefault="00EA2EF1" w:rsidP="00937EE1">
            <w:pPr>
              <w:jc w:val="center"/>
              <w:rPr>
                <w:sz w:val="24"/>
                <w:szCs w:val="24"/>
              </w:rPr>
            </w:pPr>
            <w:r>
              <w:rPr>
                <w:sz w:val="24"/>
                <w:szCs w:val="24"/>
              </w:rPr>
              <w:t>1</w:t>
            </w:r>
          </w:p>
        </w:tc>
        <w:tc>
          <w:tcPr>
            <w:tcW w:w="603" w:type="dxa"/>
            <w:vAlign w:val="center"/>
          </w:tcPr>
          <w:p w14:paraId="178493D1" w14:textId="50CF8634" w:rsidR="00926B9C" w:rsidRPr="00AD6BBE" w:rsidRDefault="00EA2EF1" w:rsidP="00937EE1">
            <w:pPr>
              <w:jc w:val="center"/>
              <w:rPr>
                <w:sz w:val="24"/>
                <w:szCs w:val="24"/>
              </w:rPr>
            </w:pPr>
            <w:r>
              <w:rPr>
                <w:sz w:val="24"/>
                <w:szCs w:val="24"/>
              </w:rPr>
              <w:t>1</w:t>
            </w:r>
          </w:p>
        </w:tc>
        <w:tc>
          <w:tcPr>
            <w:tcW w:w="567" w:type="dxa"/>
          </w:tcPr>
          <w:p w14:paraId="618DDA9D" w14:textId="77777777" w:rsidR="00926B9C" w:rsidRDefault="00926B9C" w:rsidP="00937EE1">
            <w:pPr>
              <w:jc w:val="center"/>
              <w:rPr>
                <w:sz w:val="24"/>
                <w:szCs w:val="24"/>
              </w:rPr>
            </w:pPr>
          </w:p>
          <w:p w14:paraId="6FE73B81" w14:textId="1A08B5A5" w:rsidR="00EA2EF1" w:rsidRPr="00AD6BBE" w:rsidRDefault="00EA2EF1" w:rsidP="00937EE1">
            <w:pPr>
              <w:jc w:val="center"/>
              <w:rPr>
                <w:sz w:val="24"/>
                <w:szCs w:val="24"/>
              </w:rPr>
            </w:pPr>
            <w:r>
              <w:rPr>
                <w:sz w:val="24"/>
                <w:szCs w:val="24"/>
              </w:rPr>
              <w:t>3</w:t>
            </w:r>
          </w:p>
        </w:tc>
        <w:tc>
          <w:tcPr>
            <w:tcW w:w="567" w:type="dxa"/>
            <w:vAlign w:val="center"/>
          </w:tcPr>
          <w:p w14:paraId="63207B72" w14:textId="0FA65B6F" w:rsidR="00926B9C" w:rsidRPr="00AD6BBE" w:rsidRDefault="00EA2EF1" w:rsidP="00937EE1">
            <w:pPr>
              <w:jc w:val="center"/>
              <w:rPr>
                <w:sz w:val="24"/>
                <w:szCs w:val="24"/>
              </w:rPr>
            </w:pPr>
            <w:r>
              <w:rPr>
                <w:sz w:val="24"/>
                <w:szCs w:val="24"/>
              </w:rPr>
              <w:t>2</w:t>
            </w:r>
          </w:p>
        </w:tc>
        <w:tc>
          <w:tcPr>
            <w:tcW w:w="567" w:type="dxa"/>
            <w:vAlign w:val="center"/>
          </w:tcPr>
          <w:p w14:paraId="06CD85D1" w14:textId="58A29A34" w:rsidR="00926B9C" w:rsidRPr="00AD6BBE" w:rsidRDefault="00F13989" w:rsidP="00937EE1">
            <w:pPr>
              <w:jc w:val="center"/>
              <w:rPr>
                <w:sz w:val="24"/>
                <w:szCs w:val="24"/>
              </w:rPr>
            </w:pPr>
            <w:r>
              <w:rPr>
                <w:sz w:val="24"/>
                <w:szCs w:val="24"/>
              </w:rPr>
              <w:t>3</w:t>
            </w:r>
          </w:p>
        </w:tc>
        <w:tc>
          <w:tcPr>
            <w:tcW w:w="709" w:type="dxa"/>
            <w:vAlign w:val="center"/>
          </w:tcPr>
          <w:p w14:paraId="19AF41B6" w14:textId="7EF93E58" w:rsidR="00926B9C" w:rsidRPr="00AD6BBE" w:rsidRDefault="00F13989" w:rsidP="00937EE1">
            <w:pPr>
              <w:jc w:val="center"/>
              <w:rPr>
                <w:sz w:val="24"/>
                <w:szCs w:val="24"/>
              </w:rPr>
            </w:pPr>
            <w:r>
              <w:rPr>
                <w:sz w:val="24"/>
                <w:szCs w:val="24"/>
              </w:rPr>
              <w:t>3</w:t>
            </w:r>
          </w:p>
        </w:tc>
        <w:tc>
          <w:tcPr>
            <w:tcW w:w="992" w:type="dxa"/>
            <w:vAlign w:val="center"/>
          </w:tcPr>
          <w:p w14:paraId="3EEF7B6A" w14:textId="3B06B5D6" w:rsidR="00926B9C" w:rsidRPr="00AD6BBE" w:rsidRDefault="00F13989" w:rsidP="00937EE1">
            <w:pPr>
              <w:jc w:val="center"/>
              <w:rPr>
                <w:sz w:val="24"/>
                <w:szCs w:val="24"/>
              </w:rPr>
            </w:pPr>
            <w:r>
              <w:rPr>
                <w:sz w:val="24"/>
                <w:szCs w:val="24"/>
              </w:rPr>
              <w:t>27,5</w:t>
            </w:r>
          </w:p>
        </w:tc>
      </w:tr>
      <w:tr w:rsidR="00AD6BBE" w:rsidRPr="00937EE1" w14:paraId="604E4479" w14:textId="77777777" w:rsidTr="00926B9C">
        <w:trPr>
          <w:trHeight w:val="702"/>
        </w:trPr>
        <w:tc>
          <w:tcPr>
            <w:tcW w:w="675" w:type="dxa"/>
          </w:tcPr>
          <w:p w14:paraId="66EB848B" w14:textId="77777777" w:rsidR="00AD6BBE" w:rsidRPr="00AD6BBE" w:rsidRDefault="00AD6BBE" w:rsidP="00AD6BBE">
            <w:pPr>
              <w:jc w:val="center"/>
              <w:rPr>
                <w:bCs/>
                <w:sz w:val="24"/>
                <w:szCs w:val="24"/>
              </w:rPr>
            </w:pPr>
          </w:p>
          <w:p w14:paraId="744336E0" w14:textId="7448AAB9" w:rsidR="00AD6BBE" w:rsidRPr="00AD6BBE" w:rsidRDefault="00AD6BBE" w:rsidP="00AD6BBE">
            <w:pPr>
              <w:jc w:val="center"/>
              <w:rPr>
                <w:bCs/>
                <w:sz w:val="24"/>
                <w:szCs w:val="24"/>
              </w:rPr>
            </w:pPr>
            <w:r w:rsidRPr="00AD6BBE">
              <w:rPr>
                <w:bCs/>
                <w:sz w:val="24"/>
                <w:szCs w:val="24"/>
              </w:rPr>
              <w:t>3</w:t>
            </w:r>
          </w:p>
        </w:tc>
        <w:tc>
          <w:tcPr>
            <w:tcW w:w="3543" w:type="dxa"/>
          </w:tcPr>
          <w:p w14:paraId="77F1773E" w14:textId="77777777" w:rsidR="00AD6BBE" w:rsidRPr="00AD6BBE" w:rsidRDefault="00AD6BBE" w:rsidP="00937EE1">
            <w:pPr>
              <w:tabs>
                <w:tab w:val="left" w:pos="240"/>
              </w:tabs>
              <w:rPr>
                <w:rFonts w:eastAsia="Arial"/>
                <w:sz w:val="24"/>
                <w:szCs w:val="24"/>
              </w:rPr>
            </w:pPr>
          </w:p>
          <w:p w14:paraId="519D356C" w14:textId="2A053736" w:rsidR="00AD6BBE" w:rsidRPr="00AD6BBE" w:rsidRDefault="00AD6BBE" w:rsidP="00937EE1">
            <w:pPr>
              <w:tabs>
                <w:tab w:val="left" w:pos="240"/>
              </w:tabs>
              <w:rPr>
                <w:rFonts w:eastAsia="Arial"/>
                <w:sz w:val="24"/>
                <w:szCs w:val="24"/>
              </w:rPr>
            </w:pPr>
            <w:r w:rsidRPr="00AD6BBE">
              <w:rPr>
                <w:rFonts w:eastAsia="Arial"/>
                <w:sz w:val="24"/>
                <w:szCs w:val="24"/>
              </w:rPr>
              <w:t>Điện trường</w:t>
            </w:r>
          </w:p>
        </w:tc>
        <w:tc>
          <w:tcPr>
            <w:tcW w:w="602" w:type="dxa"/>
            <w:vAlign w:val="center"/>
          </w:tcPr>
          <w:p w14:paraId="17175F5B" w14:textId="087A89F3" w:rsidR="00AD6BBE" w:rsidRPr="00AD6BBE" w:rsidRDefault="000833E8" w:rsidP="00937EE1">
            <w:pPr>
              <w:jc w:val="center"/>
              <w:rPr>
                <w:sz w:val="24"/>
                <w:szCs w:val="24"/>
              </w:rPr>
            </w:pPr>
            <w:r>
              <w:rPr>
                <w:sz w:val="24"/>
                <w:szCs w:val="24"/>
              </w:rPr>
              <w:t>3</w:t>
            </w:r>
          </w:p>
        </w:tc>
        <w:tc>
          <w:tcPr>
            <w:tcW w:w="602" w:type="dxa"/>
            <w:vAlign w:val="center"/>
          </w:tcPr>
          <w:p w14:paraId="76B1E7D8" w14:textId="7A0BAD2E" w:rsidR="00AD6BBE" w:rsidRPr="00AD6BBE" w:rsidRDefault="000833E8" w:rsidP="00937EE1">
            <w:pPr>
              <w:jc w:val="center"/>
              <w:rPr>
                <w:sz w:val="24"/>
                <w:szCs w:val="24"/>
              </w:rPr>
            </w:pPr>
            <w:r>
              <w:rPr>
                <w:sz w:val="24"/>
                <w:szCs w:val="24"/>
              </w:rPr>
              <w:t>1</w:t>
            </w:r>
          </w:p>
        </w:tc>
        <w:tc>
          <w:tcPr>
            <w:tcW w:w="603" w:type="dxa"/>
            <w:vAlign w:val="center"/>
          </w:tcPr>
          <w:p w14:paraId="221835BE" w14:textId="2803944F" w:rsidR="00AD6BBE" w:rsidRPr="00AD6BBE" w:rsidRDefault="000833E8" w:rsidP="00937EE1">
            <w:pPr>
              <w:jc w:val="center"/>
              <w:rPr>
                <w:sz w:val="24"/>
                <w:szCs w:val="24"/>
              </w:rPr>
            </w:pPr>
            <w:r>
              <w:rPr>
                <w:sz w:val="24"/>
                <w:szCs w:val="24"/>
              </w:rPr>
              <w:t>1</w:t>
            </w:r>
          </w:p>
        </w:tc>
        <w:tc>
          <w:tcPr>
            <w:tcW w:w="603" w:type="dxa"/>
            <w:vAlign w:val="center"/>
          </w:tcPr>
          <w:p w14:paraId="15D27FA2" w14:textId="5241CB17" w:rsidR="00AD6BBE" w:rsidRPr="00AD6BBE" w:rsidRDefault="000833E8" w:rsidP="00937EE1">
            <w:pPr>
              <w:jc w:val="center"/>
              <w:rPr>
                <w:sz w:val="24"/>
                <w:szCs w:val="24"/>
              </w:rPr>
            </w:pPr>
            <w:r>
              <w:rPr>
                <w:sz w:val="24"/>
                <w:szCs w:val="24"/>
              </w:rPr>
              <w:t>1</w:t>
            </w:r>
          </w:p>
        </w:tc>
        <w:tc>
          <w:tcPr>
            <w:tcW w:w="603" w:type="dxa"/>
            <w:vAlign w:val="center"/>
          </w:tcPr>
          <w:p w14:paraId="477739E0" w14:textId="7DE30B77" w:rsidR="00AD6BBE" w:rsidRPr="00AD6BBE" w:rsidRDefault="00DF74AA" w:rsidP="00937EE1">
            <w:pPr>
              <w:jc w:val="center"/>
              <w:rPr>
                <w:sz w:val="24"/>
                <w:szCs w:val="24"/>
              </w:rPr>
            </w:pPr>
            <w:r>
              <w:rPr>
                <w:sz w:val="24"/>
                <w:szCs w:val="24"/>
              </w:rPr>
              <w:t>1</w:t>
            </w:r>
          </w:p>
        </w:tc>
        <w:tc>
          <w:tcPr>
            <w:tcW w:w="602" w:type="dxa"/>
            <w:vAlign w:val="center"/>
          </w:tcPr>
          <w:p w14:paraId="43F41FEA" w14:textId="0A3BD410" w:rsidR="00AD6BBE" w:rsidRPr="00AD6BBE" w:rsidRDefault="00DF74AA" w:rsidP="00937EE1">
            <w:pPr>
              <w:jc w:val="center"/>
              <w:rPr>
                <w:sz w:val="24"/>
                <w:szCs w:val="24"/>
              </w:rPr>
            </w:pPr>
            <w:r>
              <w:rPr>
                <w:sz w:val="24"/>
                <w:szCs w:val="24"/>
              </w:rPr>
              <w:t>1</w:t>
            </w:r>
          </w:p>
        </w:tc>
        <w:tc>
          <w:tcPr>
            <w:tcW w:w="603" w:type="dxa"/>
            <w:vAlign w:val="center"/>
          </w:tcPr>
          <w:p w14:paraId="0779302C" w14:textId="344318CB" w:rsidR="00AD6BBE" w:rsidRPr="00AD6BBE" w:rsidRDefault="00DF74AA" w:rsidP="00937EE1">
            <w:pPr>
              <w:jc w:val="center"/>
              <w:rPr>
                <w:sz w:val="24"/>
                <w:szCs w:val="24"/>
              </w:rPr>
            </w:pPr>
            <w:r>
              <w:rPr>
                <w:sz w:val="24"/>
                <w:szCs w:val="24"/>
              </w:rPr>
              <w:t>1</w:t>
            </w:r>
          </w:p>
        </w:tc>
        <w:tc>
          <w:tcPr>
            <w:tcW w:w="602" w:type="dxa"/>
            <w:vAlign w:val="center"/>
          </w:tcPr>
          <w:p w14:paraId="4F39CB7F" w14:textId="0D1AF951" w:rsidR="00AD6BBE" w:rsidRPr="00AD6BBE" w:rsidRDefault="00DF74AA" w:rsidP="00937EE1">
            <w:pPr>
              <w:jc w:val="center"/>
              <w:rPr>
                <w:sz w:val="24"/>
                <w:szCs w:val="24"/>
              </w:rPr>
            </w:pPr>
            <w:r>
              <w:rPr>
                <w:sz w:val="24"/>
                <w:szCs w:val="24"/>
              </w:rPr>
              <w:t>1</w:t>
            </w:r>
          </w:p>
        </w:tc>
        <w:tc>
          <w:tcPr>
            <w:tcW w:w="602" w:type="dxa"/>
            <w:vAlign w:val="center"/>
          </w:tcPr>
          <w:p w14:paraId="774093DC" w14:textId="04216B13" w:rsidR="00AD6BBE" w:rsidRPr="00AD6BBE" w:rsidRDefault="00EA2EF1" w:rsidP="00937EE1">
            <w:pPr>
              <w:jc w:val="center"/>
              <w:rPr>
                <w:sz w:val="24"/>
                <w:szCs w:val="24"/>
              </w:rPr>
            </w:pPr>
            <w:r>
              <w:rPr>
                <w:sz w:val="24"/>
                <w:szCs w:val="24"/>
              </w:rPr>
              <w:t>1</w:t>
            </w:r>
          </w:p>
        </w:tc>
        <w:tc>
          <w:tcPr>
            <w:tcW w:w="603" w:type="dxa"/>
            <w:vAlign w:val="center"/>
          </w:tcPr>
          <w:p w14:paraId="03755F21" w14:textId="11157C04" w:rsidR="00AD6BBE" w:rsidRPr="00AD6BBE" w:rsidRDefault="00EA2EF1" w:rsidP="00937EE1">
            <w:pPr>
              <w:jc w:val="center"/>
              <w:rPr>
                <w:sz w:val="24"/>
                <w:szCs w:val="24"/>
              </w:rPr>
            </w:pPr>
            <w:r>
              <w:rPr>
                <w:sz w:val="24"/>
                <w:szCs w:val="24"/>
              </w:rPr>
              <w:t>1</w:t>
            </w:r>
          </w:p>
        </w:tc>
        <w:tc>
          <w:tcPr>
            <w:tcW w:w="602" w:type="dxa"/>
            <w:vAlign w:val="center"/>
          </w:tcPr>
          <w:p w14:paraId="48CF205F" w14:textId="00435D34" w:rsidR="00AD6BBE" w:rsidRPr="00AD6BBE" w:rsidRDefault="00EA2EF1" w:rsidP="00937EE1">
            <w:pPr>
              <w:jc w:val="center"/>
              <w:rPr>
                <w:sz w:val="24"/>
                <w:szCs w:val="24"/>
              </w:rPr>
            </w:pPr>
            <w:r>
              <w:rPr>
                <w:sz w:val="24"/>
                <w:szCs w:val="24"/>
              </w:rPr>
              <w:t>1</w:t>
            </w:r>
          </w:p>
        </w:tc>
        <w:tc>
          <w:tcPr>
            <w:tcW w:w="603" w:type="dxa"/>
            <w:vAlign w:val="center"/>
          </w:tcPr>
          <w:p w14:paraId="4D19BCDE" w14:textId="335B4CC3" w:rsidR="00AD6BBE" w:rsidRPr="00AD6BBE" w:rsidRDefault="00EA2EF1" w:rsidP="00937EE1">
            <w:pPr>
              <w:jc w:val="center"/>
              <w:rPr>
                <w:sz w:val="24"/>
                <w:szCs w:val="24"/>
              </w:rPr>
            </w:pPr>
            <w:r>
              <w:rPr>
                <w:sz w:val="24"/>
                <w:szCs w:val="24"/>
              </w:rPr>
              <w:t>1</w:t>
            </w:r>
          </w:p>
        </w:tc>
        <w:tc>
          <w:tcPr>
            <w:tcW w:w="567" w:type="dxa"/>
          </w:tcPr>
          <w:p w14:paraId="6FBF2C04" w14:textId="77777777" w:rsidR="00AD6BBE" w:rsidRDefault="00AD6BBE" w:rsidP="00937EE1">
            <w:pPr>
              <w:jc w:val="center"/>
              <w:rPr>
                <w:sz w:val="24"/>
                <w:szCs w:val="24"/>
              </w:rPr>
            </w:pPr>
          </w:p>
          <w:p w14:paraId="6F6F811D" w14:textId="14087810" w:rsidR="00EA2EF1" w:rsidRPr="00AD6BBE" w:rsidRDefault="00EA2EF1" w:rsidP="00937EE1">
            <w:pPr>
              <w:jc w:val="center"/>
              <w:rPr>
                <w:sz w:val="24"/>
                <w:szCs w:val="24"/>
              </w:rPr>
            </w:pPr>
            <w:r>
              <w:rPr>
                <w:sz w:val="24"/>
                <w:szCs w:val="24"/>
              </w:rPr>
              <w:t>5</w:t>
            </w:r>
          </w:p>
        </w:tc>
        <w:tc>
          <w:tcPr>
            <w:tcW w:w="567" w:type="dxa"/>
            <w:vAlign w:val="center"/>
          </w:tcPr>
          <w:p w14:paraId="23B92807" w14:textId="7C0E7AD3" w:rsidR="00AD6BBE" w:rsidRPr="00AD6BBE" w:rsidRDefault="00EA2EF1" w:rsidP="00937EE1">
            <w:pPr>
              <w:jc w:val="center"/>
              <w:rPr>
                <w:sz w:val="24"/>
                <w:szCs w:val="24"/>
              </w:rPr>
            </w:pPr>
            <w:r>
              <w:rPr>
                <w:sz w:val="24"/>
                <w:szCs w:val="24"/>
              </w:rPr>
              <w:t>3</w:t>
            </w:r>
          </w:p>
        </w:tc>
        <w:tc>
          <w:tcPr>
            <w:tcW w:w="567" w:type="dxa"/>
            <w:vAlign w:val="center"/>
          </w:tcPr>
          <w:p w14:paraId="11415D00" w14:textId="35F2018B" w:rsidR="00AD6BBE" w:rsidRPr="00AD6BBE" w:rsidRDefault="00F13989" w:rsidP="00937EE1">
            <w:pPr>
              <w:jc w:val="center"/>
              <w:rPr>
                <w:sz w:val="24"/>
                <w:szCs w:val="24"/>
              </w:rPr>
            </w:pPr>
            <w:r>
              <w:rPr>
                <w:sz w:val="24"/>
                <w:szCs w:val="24"/>
              </w:rPr>
              <w:t>3</w:t>
            </w:r>
          </w:p>
        </w:tc>
        <w:tc>
          <w:tcPr>
            <w:tcW w:w="709" w:type="dxa"/>
            <w:vAlign w:val="center"/>
          </w:tcPr>
          <w:p w14:paraId="13999548" w14:textId="3AD9B5B9" w:rsidR="00AD6BBE" w:rsidRPr="00AD6BBE" w:rsidRDefault="00F13989" w:rsidP="00937EE1">
            <w:pPr>
              <w:jc w:val="center"/>
              <w:rPr>
                <w:sz w:val="24"/>
                <w:szCs w:val="24"/>
              </w:rPr>
            </w:pPr>
            <w:r>
              <w:rPr>
                <w:sz w:val="24"/>
                <w:szCs w:val="24"/>
              </w:rPr>
              <w:t>3</w:t>
            </w:r>
          </w:p>
        </w:tc>
        <w:tc>
          <w:tcPr>
            <w:tcW w:w="992" w:type="dxa"/>
            <w:vAlign w:val="center"/>
          </w:tcPr>
          <w:p w14:paraId="06009B30" w14:textId="25B4542D" w:rsidR="00AD6BBE" w:rsidRPr="00AD6BBE" w:rsidRDefault="00091FFD" w:rsidP="00937EE1">
            <w:pPr>
              <w:jc w:val="center"/>
              <w:rPr>
                <w:sz w:val="24"/>
                <w:szCs w:val="24"/>
              </w:rPr>
            </w:pPr>
            <w:r>
              <w:rPr>
                <w:sz w:val="24"/>
                <w:szCs w:val="24"/>
              </w:rPr>
              <w:t>35,0</w:t>
            </w:r>
          </w:p>
        </w:tc>
      </w:tr>
      <w:tr w:rsidR="00AD6BBE" w:rsidRPr="00937EE1" w14:paraId="445F3E24" w14:textId="77777777" w:rsidTr="00926B9C">
        <w:trPr>
          <w:trHeight w:val="702"/>
        </w:trPr>
        <w:tc>
          <w:tcPr>
            <w:tcW w:w="675" w:type="dxa"/>
          </w:tcPr>
          <w:p w14:paraId="40A74537" w14:textId="77777777" w:rsidR="00AD6BBE" w:rsidRPr="00AD6BBE" w:rsidRDefault="00AD6BBE" w:rsidP="00AD6BBE">
            <w:pPr>
              <w:jc w:val="center"/>
              <w:rPr>
                <w:bCs/>
                <w:sz w:val="24"/>
                <w:szCs w:val="24"/>
              </w:rPr>
            </w:pPr>
          </w:p>
          <w:p w14:paraId="0BD1D67A" w14:textId="25F84622" w:rsidR="00AD6BBE" w:rsidRPr="00AD6BBE" w:rsidRDefault="00AD6BBE" w:rsidP="00AD6BBE">
            <w:pPr>
              <w:jc w:val="center"/>
              <w:rPr>
                <w:bCs/>
                <w:sz w:val="24"/>
                <w:szCs w:val="24"/>
              </w:rPr>
            </w:pPr>
            <w:r w:rsidRPr="00AD6BBE">
              <w:rPr>
                <w:bCs/>
                <w:sz w:val="24"/>
                <w:szCs w:val="24"/>
              </w:rPr>
              <w:t>4</w:t>
            </w:r>
          </w:p>
        </w:tc>
        <w:tc>
          <w:tcPr>
            <w:tcW w:w="3543" w:type="dxa"/>
          </w:tcPr>
          <w:p w14:paraId="6A1CC540" w14:textId="77777777" w:rsidR="00AD6BBE" w:rsidRPr="00AD6BBE" w:rsidRDefault="00AD6BBE" w:rsidP="00937EE1">
            <w:pPr>
              <w:tabs>
                <w:tab w:val="left" w:pos="240"/>
              </w:tabs>
              <w:rPr>
                <w:rFonts w:eastAsia="Arial"/>
                <w:sz w:val="24"/>
                <w:szCs w:val="24"/>
              </w:rPr>
            </w:pPr>
          </w:p>
          <w:p w14:paraId="0C1DC231" w14:textId="34972878" w:rsidR="00AD6BBE" w:rsidRPr="00AD6BBE" w:rsidRDefault="00AD6BBE" w:rsidP="00937EE1">
            <w:pPr>
              <w:tabs>
                <w:tab w:val="left" w:pos="240"/>
              </w:tabs>
              <w:rPr>
                <w:rFonts w:eastAsia="Arial"/>
                <w:sz w:val="24"/>
                <w:szCs w:val="24"/>
              </w:rPr>
            </w:pPr>
            <w:r w:rsidRPr="00AD6BBE">
              <w:rPr>
                <w:rFonts w:eastAsia="Arial"/>
                <w:sz w:val="24"/>
                <w:szCs w:val="24"/>
              </w:rPr>
              <w:t>Dòng điện, mạch điện</w:t>
            </w:r>
          </w:p>
        </w:tc>
        <w:tc>
          <w:tcPr>
            <w:tcW w:w="602" w:type="dxa"/>
            <w:vAlign w:val="center"/>
          </w:tcPr>
          <w:p w14:paraId="6CAF8A4B" w14:textId="5C7378AB" w:rsidR="00AD6BBE" w:rsidRPr="00AD6BBE" w:rsidRDefault="000833E8" w:rsidP="00937EE1">
            <w:pPr>
              <w:jc w:val="center"/>
              <w:rPr>
                <w:sz w:val="24"/>
                <w:szCs w:val="24"/>
              </w:rPr>
            </w:pPr>
            <w:r>
              <w:rPr>
                <w:sz w:val="24"/>
                <w:szCs w:val="24"/>
              </w:rPr>
              <w:t>2</w:t>
            </w:r>
          </w:p>
        </w:tc>
        <w:tc>
          <w:tcPr>
            <w:tcW w:w="602" w:type="dxa"/>
            <w:vAlign w:val="center"/>
          </w:tcPr>
          <w:p w14:paraId="25595DCD" w14:textId="53EF276F" w:rsidR="00AD6BBE" w:rsidRPr="00AD6BBE" w:rsidRDefault="00AD6BBE" w:rsidP="00937EE1">
            <w:pPr>
              <w:jc w:val="center"/>
              <w:rPr>
                <w:sz w:val="24"/>
                <w:szCs w:val="24"/>
              </w:rPr>
            </w:pPr>
          </w:p>
        </w:tc>
        <w:tc>
          <w:tcPr>
            <w:tcW w:w="603" w:type="dxa"/>
            <w:vAlign w:val="center"/>
          </w:tcPr>
          <w:p w14:paraId="7070535E" w14:textId="77777777" w:rsidR="00AD6BBE" w:rsidRPr="00AD6BBE" w:rsidRDefault="00AD6BBE" w:rsidP="00937EE1">
            <w:pPr>
              <w:jc w:val="center"/>
              <w:rPr>
                <w:sz w:val="24"/>
                <w:szCs w:val="24"/>
              </w:rPr>
            </w:pPr>
          </w:p>
        </w:tc>
        <w:tc>
          <w:tcPr>
            <w:tcW w:w="603" w:type="dxa"/>
            <w:vAlign w:val="center"/>
          </w:tcPr>
          <w:p w14:paraId="203B2B72" w14:textId="41190906" w:rsidR="00AD6BBE" w:rsidRPr="00AD6BBE" w:rsidRDefault="000833E8" w:rsidP="00937EE1">
            <w:pPr>
              <w:jc w:val="center"/>
              <w:rPr>
                <w:sz w:val="24"/>
                <w:szCs w:val="24"/>
              </w:rPr>
            </w:pPr>
            <w:r>
              <w:rPr>
                <w:sz w:val="24"/>
                <w:szCs w:val="24"/>
              </w:rPr>
              <w:t>1</w:t>
            </w:r>
          </w:p>
        </w:tc>
        <w:tc>
          <w:tcPr>
            <w:tcW w:w="603" w:type="dxa"/>
            <w:vAlign w:val="center"/>
          </w:tcPr>
          <w:p w14:paraId="18FE7647" w14:textId="7C7583F8" w:rsidR="00AD6BBE" w:rsidRPr="00AD6BBE" w:rsidRDefault="00DF74AA" w:rsidP="00937EE1">
            <w:pPr>
              <w:jc w:val="center"/>
              <w:rPr>
                <w:sz w:val="24"/>
                <w:szCs w:val="24"/>
              </w:rPr>
            </w:pPr>
            <w:r>
              <w:rPr>
                <w:sz w:val="24"/>
                <w:szCs w:val="24"/>
              </w:rPr>
              <w:t>2</w:t>
            </w:r>
          </w:p>
        </w:tc>
        <w:tc>
          <w:tcPr>
            <w:tcW w:w="602" w:type="dxa"/>
            <w:vAlign w:val="center"/>
          </w:tcPr>
          <w:p w14:paraId="750C4EAB" w14:textId="4354BC20" w:rsidR="00AD6BBE" w:rsidRPr="00AD6BBE" w:rsidRDefault="00DF74AA" w:rsidP="00937EE1">
            <w:pPr>
              <w:jc w:val="center"/>
              <w:rPr>
                <w:sz w:val="24"/>
                <w:szCs w:val="24"/>
              </w:rPr>
            </w:pPr>
            <w:r>
              <w:rPr>
                <w:sz w:val="24"/>
                <w:szCs w:val="24"/>
              </w:rPr>
              <w:t>1</w:t>
            </w:r>
          </w:p>
        </w:tc>
        <w:tc>
          <w:tcPr>
            <w:tcW w:w="603" w:type="dxa"/>
            <w:vAlign w:val="center"/>
          </w:tcPr>
          <w:p w14:paraId="7432DDE5" w14:textId="24C1FB5B" w:rsidR="00AD6BBE" w:rsidRPr="00AD6BBE" w:rsidRDefault="00DF74AA" w:rsidP="00937EE1">
            <w:pPr>
              <w:jc w:val="center"/>
              <w:rPr>
                <w:sz w:val="24"/>
                <w:szCs w:val="24"/>
              </w:rPr>
            </w:pPr>
            <w:r>
              <w:rPr>
                <w:sz w:val="24"/>
                <w:szCs w:val="24"/>
              </w:rPr>
              <w:t>1</w:t>
            </w:r>
          </w:p>
        </w:tc>
        <w:tc>
          <w:tcPr>
            <w:tcW w:w="602" w:type="dxa"/>
            <w:vAlign w:val="center"/>
          </w:tcPr>
          <w:p w14:paraId="5E778A0F" w14:textId="77777777" w:rsidR="00AD6BBE" w:rsidRPr="00AD6BBE" w:rsidRDefault="00AD6BBE" w:rsidP="00937EE1">
            <w:pPr>
              <w:jc w:val="center"/>
              <w:rPr>
                <w:sz w:val="24"/>
                <w:szCs w:val="24"/>
              </w:rPr>
            </w:pPr>
          </w:p>
        </w:tc>
        <w:tc>
          <w:tcPr>
            <w:tcW w:w="602" w:type="dxa"/>
            <w:vAlign w:val="center"/>
          </w:tcPr>
          <w:p w14:paraId="2AF842A2" w14:textId="0F247176" w:rsidR="00AD6BBE" w:rsidRPr="00AD6BBE" w:rsidRDefault="00AD6BBE" w:rsidP="00937EE1">
            <w:pPr>
              <w:jc w:val="center"/>
              <w:rPr>
                <w:sz w:val="24"/>
                <w:szCs w:val="24"/>
              </w:rPr>
            </w:pPr>
          </w:p>
        </w:tc>
        <w:tc>
          <w:tcPr>
            <w:tcW w:w="603" w:type="dxa"/>
            <w:vAlign w:val="center"/>
          </w:tcPr>
          <w:p w14:paraId="11210AE2" w14:textId="18DA70C2" w:rsidR="00AD6BBE" w:rsidRPr="00AD6BBE" w:rsidRDefault="00AD6BBE" w:rsidP="00937EE1">
            <w:pPr>
              <w:jc w:val="center"/>
              <w:rPr>
                <w:sz w:val="24"/>
                <w:szCs w:val="24"/>
              </w:rPr>
            </w:pPr>
          </w:p>
        </w:tc>
        <w:tc>
          <w:tcPr>
            <w:tcW w:w="602" w:type="dxa"/>
            <w:vAlign w:val="center"/>
          </w:tcPr>
          <w:p w14:paraId="3BAB4543" w14:textId="77777777" w:rsidR="00AD6BBE" w:rsidRPr="00AD6BBE" w:rsidRDefault="00AD6BBE" w:rsidP="00937EE1">
            <w:pPr>
              <w:jc w:val="center"/>
              <w:rPr>
                <w:sz w:val="24"/>
                <w:szCs w:val="24"/>
              </w:rPr>
            </w:pPr>
          </w:p>
        </w:tc>
        <w:tc>
          <w:tcPr>
            <w:tcW w:w="603" w:type="dxa"/>
            <w:vAlign w:val="center"/>
          </w:tcPr>
          <w:p w14:paraId="348CE7EB" w14:textId="77777777" w:rsidR="00AD6BBE" w:rsidRPr="00AD6BBE" w:rsidRDefault="00AD6BBE" w:rsidP="00937EE1">
            <w:pPr>
              <w:jc w:val="center"/>
              <w:rPr>
                <w:sz w:val="24"/>
                <w:szCs w:val="24"/>
              </w:rPr>
            </w:pPr>
          </w:p>
        </w:tc>
        <w:tc>
          <w:tcPr>
            <w:tcW w:w="567" w:type="dxa"/>
          </w:tcPr>
          <w:p w14:paraId="30C1B2F8" w14:textId="77777777" w:rsidR="00AD6BBE" w:rsidRDefault="00AD6BBE" w:rsidP="00937EE1">
            <w:pPr>
              <w:jc w:val="center"/>
              <w:rPr>
                <w:sz w:val="24"/>
                <w:szCs w:val="24"/>
              </w:rPr>
            </w:pPr>
          </w:p>
          <w:p w14:paraId="1CA9EE47" w14:textId="11FBA7CB" w:rsidR="00EA2EF1" w:rsidRPr="00AD6BBE" w:rsidRDefault="00EA2EF1" w:rsidP="00937EE1">
            <w:pPr>
              <w:jc w:val="center"/>
              <w:rPr>
                <w:sz w:val="24"/>
                <w:szCs w:val="24"/>
              </w:rPr>
            </w:pPr>
            <w:r>
              <w:rPr>
                <w:sz w:val="24"/>
                <w:szCs w:val="24"/>
              </w:rPr>
              <w:t>4</w:t>
            </w:r>
          </w:p>
        </w:tc>
        <w:tc>
          <w:tcPr>
            <w:tcW w:w="567" w:type="dxa"/>
            <w:vAlign w:val="center"/>
          </w:tcPr>
          <w:p w14:paraId="3E26CD58" w14:textId="528AF81F" w:rsidR="00AD6BBE" w:rsidRPr="00AD6BBE" w:rsidRDefault="00EA2EF1" w:rsidP="00937EE1">
            <w:pPr>
              <w:jc w:val="center"/>
              <w:rPr>
                <w:sz w:val="24"/>
                <w:szCs w:val="24"/>
              </w:rPr>
            </w:pPr>
            <w:r>
              <w:rPr>
                <w:sz w:val="24"/>
                <w:szCs w:val="24"/>
              </w:rPr>
              <w:t>1</w:t>
            </w:r>
          </w:p>
        </w:tc>
        <w:tc>
          <w:tcPr>
            <w:tcW w:w="567" w:type="dxa"/>
            <w:vAlign w:val="center"/>
          </w:tcPr>
          <w:p w14:paraId="71A0819B" w14:textId="20320DA9" w:rsidR="00AD6BBE" w:rsidRPr="00AD6BBE" w:rsidRDefault="00F13989" w:rsidP="00937EE1">
            <w:pPr>
              <w:jc w:val="center"/>
              <w:rPr>
                <w:sz w:val="24"/>
                <w:szCs w:val="24"/>
              </w:rPr>
            </w:pPr>
            <w:r>
              <w:rPr>
                <w:sz w:val="24"/>
                <w:szCs w:val="24"/>
              </w:rPr>
              <w:t>1</w:t>
            </w:r>
          </w:p>
        </w:tc>
        <w:tc>
          <w:tcPr>
            <w:tcW w:w="709" w:type="dxa"/>
            <w:vAlign w:val="center"/>
          </w:tcPr>
          <w:p w14:paraId="359912F1" w14:textId="4D1D4882" w:rsidR="00AD6BBE" w:rsidRPr="00AD6BBE" w:rsidRDefault="00F13989" w:rsidP="00937EE1">
            <w:pPr>
              <w:jc w:val="center"/>
              <w:rPr>
                <w:sz w:val="24"/>
                <w:szCs w:val="24"/>
              </w:rPr>
            </w:pPr>
            <w:r>
              <w:rPr>
                <w:sz w:val="24"/>
                <w:szCs w:val="24"/>
              </w:rPr>
              <w:t>1</w:t>
            </w:r>
          </w:p>
        </w:tc>
        <w:tc>
          <w:tcPr>
            <w:tcW w:w="992" w:type="dxa"/>
            <w:vAlign w:val="center"/>
          </w:tcPr>
          <w:p w14:paraId="4C78764D" w14:textId="58CF2BA1" w:rsidR="00AD6BBE" w:rsidRPr="00AD6BBE" w:rsidRDefault="00091FFD" w:rsidP="00937EE1">
            <w:pPr>
              <w:jc w:val="center"/>
              <w:rPr>
                <w:sz w:val="24"/>
                <w:szCs w:val="24"/>
              </w:rPr>
            </w:pPr>
            <w:r>
              <w:rPr>
                <w:sz w:val="24"/>
                <w:szCs w:val="24"/>
              </w:rPr>
              <w:t>17,5</w:t>
            </w:r>
          </w:p>
        </w:tc>
      </w:tr>
      <w:tr w:rsidR="000E4525" w:rsidRPr="00937EE1" w14:paraId="6148D296" w14:textId="045E7338" w:rsidTr="00AA24D5">
        <w:trPr>
          <w:trHeight w:val="238"/>
        </w:trPr>
        <w:tc>
          <w:tcPr>
            <w:tcW w:w="4218" w:type="dxa"/>
            <w:gridSpan w:val="2"/>
          </w:tcPr>
          <w:p w14:paraId="45DF3260" w14:textId="323EF0F0" w:rsidR="00256DEA" w:rsidRPr="00AD6BBE" w:rsidRDefault="00256DEA" w:rsidP="00937EE1">
            <w:pPr>
              <w:jc w:val="center"/>
              <w:rPr>
                <w:rFonts w:eastAsia="Calibri"/>
                <w:i/>
                <w:iCs/>
                <w:sz w:val="24"/>
                <w:szCs w:val="24"/>
              </w:rPr>
            </w:pPr>
            <w:r w:rsidRPr="00AD6BBE">
              <w:rPr>
                <w:i/>
                <w:iCs/>
                <w:sz w:val="24"/>
                <w:szCs w:val="24"/>
              </w:rPr>
              <w:t>Tổng số câu</w:t>
            </w:r>
          </w:p>
        </w:tc>
        <w:tc>
          <w:tcPr>
            <w:tcW w:w="602" w:type="dxa"/>
            <w:vAlign w:val="center"/>
          </w:tcPr>
          <w:p w14:paraId="1E9C73AE" w14:textId="67DCD91B" w:rsidR="00256DEA" w:rsidRPr="00AD6BBE" w:rsidRDefault="00387F88" w:rsidP="00937EE1">
            <w:pPr>
              <w:jc w:val="center"/>
              <w:rPr>
                <w:i/>
                <w:iCs/>
                <w:sz w:val="24"/>
                <w:szCs w:val="24"/>
              </w:rPr>
            </w:pPr>
            <w:r w:rsidRPr="00AD6BBE">
              <w:rPr>
                <w:i/>
                <w:iCs/>
                <w:sz w:val="24"/>
                <w:szCs w:val="24"/>
              </w:rPr>
              <w:t>9</w:t>
            </w:r>
          </w:p>
        </w:tc>
        <w:tc>
          <w:tcPr>
            <w:tcW w:w="602" w:type="dxa"/>
            <w:vAlign w:val="center"/>
          </w:tcPr>
          <w:p w14:paraId="730E95C7" w14:textId="49D4B4F6" w:rsidR="00256DEA" w:rsidRPr="00AD6BBE" w:rsidRDefault="00387F88" w:rsidP="00937EE1">
            <w:pPr>
              <w:jc w:val="center"/>
              <w:rPr>
                <w:i/>
                <w:iCs/>
                <w:sz w:val="24"/>
                <w:szCs w:val="24"/>
              </w:rPr>
            </w:pPr>
            <w:r w:rsidRPr="00AD6BBE">
              <w:rPr>
                <w:i/>
                <w:iCs/>
                <w:sz w:val="24"/>
                <w:szCs w:val="24"/>
              </w:rPr>
              <w:t>3</w:t>
            </w:r>
          </w:p>
        </w:tc>
        <w:tc>
          <w:tcPr>
            <w:tcW w:w="603" w:type="dxa"/>
            <w:vAlign w:val="center"/>
          </w:tcPr>
          <w:p w14:paraId="1194DCA5" w14:textId="626F1FC1" w:rsidR="00256DEA" w:rsidRPr="00AD6BBE" w:rsidRDefault="00D4699E" w:rsidP="00937EE1">
            <w:pPr>
              <w:jc w:val="center"/>
              <w:rPr>
                <w:i/>
                <w:iCs/>
                <w:sz w:val="24"/>
                <w:szCs w:val="24"/>
              </w:rPr>
            </w:pPr>
            <w:r w:rsidRPr="00AD6BBE">
              <w:rPr>
                <w:i/>
                <w:iCs/>
                <w:sz w:val="24"/>
                <w:szCs w:val="24"/>
              </w:rPr>
              <w:t>2</w:t>
            </w:r>
          </w:p>
        </w:tc>
        <w:tc>
          <w:tcPr>
            <w:tcW w:w="603" w:type="dxa"/>
            <w:vAlign w:val="center"/>
          </w:tcPr>
          <w:p w14:paraId="40493F1A" w14:textId="0B60E704" w:rsidR="00256DEA" w:rsidRPr="00AD6BBE" w:rsidRDefault="003C6FA7" w:rsidP="00937EE1">
            <w:pPr>
              <w:jc w:val="center"/>
              <w:rPr>
                <w:i/>
                <w:iCs/>
                <w:sz w:val="24"/>
                <w:szCs w:val="24"/>
              </w:rPr>
            </w:pPr>
            <w:r w:rsidRPr="00AD6BBE">
              <w:rPr>
                <w:i/>
                <w:iCs/>
                <w:sz w:val="24"/>
                <w:szCs w:val="24"/>
              </w:rPr>
              <w:t>4</w:t>
            </w:r>
          </w:p>
        </w:tc>
        <w:tc>
          <w:tcPr>
            <w:tcW w:w="603" w:type="dxa"/>
            <w:vAlign w:val="center"/>
          </w:tcPr>
          <w:p w14:paraId="16E16868" w14:textId="23A44736" w:rsidR="00256DEA" w:rsidRPr="00AD6BBE" w:rsidRDefault="000D0985" w:rsidP="00937EE1">
            <w:pPr>
              <w:jc w:val="center"/>
              <w:rPr>
                <w:i/>
                <w:iCs/>
                <w:sz w:val="24"/>
                <w:szCs w:val="24"/>
              </w:rPr>
            </w:pPr>
            <w:r w:rsidRPr="00AD6BBE">
              <w:rPr>
                <w:i/>
                <w:iCs/>
                <w:sz w:val="24"/>
                <w:szCs w:val="24"/>
              </w:rPr>
              <w:t>6</w:t>
            </w:r>
          </w:p>
        </w:tc>
        <w:tc>
          <w:tcPr>
            <w:tcW w:w="602" w:type="dxa"/>
            <w:vAlign w:val="center"/>
          </w:tcPr>
          <w:p w14:paraId="606F15AD" w14:textId="1534647A" w:rsidR="00256DEA" w:rsidRPr="00AD6BBE" w:rsidRDefault="000D0985" w:rsidP="00937EE1">
            <w:pPr>
              <w:jc w:val="center"/>
              <w:rPr>
                <w:i/>
                <w:iCs/>
                <w:sz w:val="24"/>
                <w:szCs w:val="24"/>
              </w:rPr>
            </w:pPr>
            <w:r w:rsidRPr="00AD6BBE">
              <w:rPr>
                <w:i/>
                <w:iCs/>
                <w:sz w:val="24"/>
                <w:szCs w:val="24"/>
              </w:rPr>
              <w:t>4</w:t>
            </w:r>
          </w:p>
        </w:tc>
        <w:tc>
          <w:tcPr>
            <w:tcW w:w="603" w:type="dxa"/>
            <w:vAlign w:val="center"/>
          </w:tcPr>
          <w:p w14:paraId="209F7B05" w14:textId="37AD330A" w:rsidR="00256DEA" w:rsidRPr="00AD6BBE" w:rsidRDefault="003C6FA7" w:rsidP="00937EE1">
            <w:pPr>
              <w:jc w:val="center"/>
              <w:rPr>
                <w:i/>
                <w:iCs/>
                <w:sz w:val="24"/>
                <w:szCs w:val="24"/>
              </w:rPr>
            </w:pPr>
            <w:r w:rsidRPr="00AD6BBE">
              <w:rPr>
                <w:i/>
                <w:iCs/>
                <w:sz w:val="24"/>
                <w:szCs w:val="24"/>
              </w:rPr>
              <w:t>4</w:t>
            </w:r>
          </w:p>
        </w:tc>
        <w:tc>
          <w:tcPr>
            <w:tcW w:w="602" w:type="dxa"/>
            <w:vAlign w:val="center"/>
          </w:tcPr>
          <w:p w14:paraId="777A8206" w14:textId="0BCD693F" w:rsidR="00256DEA" w:rsidRPr="00AD6BBE" w:rsidRDefault="003C6FA7" w:rsidP="00937EE1">
            <w:pPr>
              <w:jc w:val="center"/>
              <w:rPr>
                <w:i/>
                <w:iCs/>
                <w:sz w:val="24"/>
                <w:szCs w:val="24"/>
              </w:rPr>
            </w:pPr>
            <w:r w:rsidRPr="00AD6BBE">
              <w:rPr>
                <w:i/>
                <w:iCs/>
                <w:sz w:val="24"/>
                <w:szCs w:val="24"/>
              </w:rPr>
              <w:t>2</w:t>
            </w:r>
          </w:p>
        </w:tc>
        <w:tc>
          <w:tcPr>
            <w:tcW w:w="602" w:type="dxa"/>
            <w:vAlign w:val="center"/>
          </w:tcPr>
          <w:p w14:paraId="213F3B3F" w14:textId="31211724" w:rsidR="00256DEA" w:rsidRPr="00AD6BBE" w:rsidRDefault="00B57BD0" w:rsidP="00937EE1">
            <w:pPr>
              <w:jc w:val="center"/>
              <w:rPr>
                <w:i/>
                <w:iCs/>
                <w:sz w:val="24"/>
                <w:szCs w:val="24"/>
              </w:rPr>
            </w:pPr>
            <w:r w:rsidRPr="00AD6BBE">
              <w:rPr>
                <w:i/>
                <w:iCs/>
                <w:sz w:val="24"/>
                <w:szCs w:val="24"/>
              </w:rPr>
              <w:t>1</w:t>
            </w:r>
          </w:p>
        </w:tc>
        <w:tc>
          <w:tcPr>
            <w:tcW w:w="603" w:type="dxa"/>
            <w:vAlign w:val="center"/>
          </w:tcPr>
          <w:p w14:paraId="646E01E6" w14:textId="5D819139" w:rsidR="00256DEA" w:rsidRPr="00AD6BBE" w:rsidRDefault="00B57BD0" w:rsidP="00937EE1">
            <w:pPr>
              <w:jc w:val="center"/>
              <w:rPr>
                <w:i/>
                <w:iCs/>
                <w:sz w:val="24"/>
                <w:szCs w:val="24"/>
              </w:rPr>
            </w:pPr>
            <w:r w:rsidRPr="00AD6BBE">
              <w:rPr>
                <w:i/>
                <w:iCs/>
                <w:sz w:val="24"/>
                <w:szCs w:val="24"/>
              </w:rPr>
              <w:t>1</w:t>
            </w:r>
          </w:p>
        </w:tc>
        <w:tc>
          <w:tcPr>
            <w:tcW w:w="602" w:type="dxa"/>
            <w:vAlign w:val="center"/>
          </w:tcPr>
          <w:p w14:paraId="11D09DDB" w14:textId="0A8BDBAE" w:rsidR="00256DEA" w:rsidRPr="00AD6BBE" w:rsidRDefault="003C6FA7" w:rsidP="00937EE1">
            <w:pPr>
              <w:jc w:val="center"/>
              <w:rPr>
                <w:i/>
                <w:iCs/>
                <w:sz w:val="24"/>
                <w:szCs w:val="24"/>
              </w:rPr>
            </w:pPr>
            <w:r w:rsidRPr="00AD6BBE">
              <w:rPr>
                <w:i/>
                <w:iCs/>
                <w:sz w:val="24"/>
                <w:szCs w:val="24"/>
              </w:rPr>
              <w:t>2</w:t>
            </w:r>
          </w:p>
        </w:tc>
        <w:tc>
          <w:tcPr>
            <w:tcW w:w="603" w:type="dxa"/>
            <w:vAlign w:val="center"/>
          </w:tcPr>
          <w:p w14:paraId="0B44965B" w14:textId="57462F74" w:rsidR="00256DEA" w:rsidRPr="00AD6BBE" w:rsidRDefault="00387F88" w:rsidP="00937EE1">
            <w:pPr>
              <w:jc w:val="center"/>
              <w:rPr>
                <w:i/>
                <w:iCs/>
                <w:sz w:val="24"/>
                <w:szCs w:val="24"/>
              </w:rPr>
            </w:pPr>
            <w:r w:rsidRPr="00AD6BBE">
              <w:rPr>
                <w:i/>
                <w:iCs/>
                <w:sz w:val="24"/>
                <w:szCs w:val="24"/>
              </w:rPr>
              <w:t>2</w:t>
            </w:r>
          </w:p>
        </w:tc>
        <w:tc>
          <w:tcPr>
            <w:tcW w:w="567" w:type="dxa"/>
          </w:tcPr>
          <w:p w14:paraId="58EAA48B" w14:textId="3E200150" w:rsidR="00256DEA" w:rsidRPr="00AD6BBE" w:rsidRDefault="005A57EE" w:rsidP="00937EE1">
            <w:pPr>
              <w:jc w:val="center"/>
              <w:rPr>
                <w:i/>
                <w:iCs/>
                <w:sz w:val="24"/>
                <w:szCs w:val="24"/>
              </w:rPr>
            </w:pPr>
            <w:r w:rsidRPr="00AD6BBE">
              <w:rPr>
                <w:i/>
                <w:iCs/>
                <w:sz w:val="24"/>
                <w:szCs w:val="24"/>
              </w:rPr>
              <w:t>16</w:t>
            </w:r>
          </w:p>
        </w:tc>
        <w:tc>
          <w:tcPr>
            <w:tcW w:w="567" w:type="dxa"/>
          </w:tcPr>
          <w:p w14:paraId="7CA2DF8E" w14:textId="5A915056" w:rsidR="00256DEA" w:rsidRPr="00AD6BBE" w:rsidRDefault="000E4525" w:rsidP="00937EE1">
            <w:pPr>
              <w:jc w:val="center"/>
              <w:rPr>
                <w:i/>
                <w:iCs/>
                <w:sz w:val="24"/>
                <w:szCs w:val="24"/>
              </w:rPr>
            </w:pPr>
            <w:r w:rsidRPr="00AD6BBE">
              <w:rPr>
                <w:i/>
                <w:iCs/>
                <w:sz w:val="24"/>
                <w:szCs w:val="24"/>
              </w:rPr>
              <w:t>8</w:t>
            </w:r>
          </w:p>
        </w:tc>
        <w:tc>
          <w:tcPr>
            <w:tcW w:w="567" w:type="dxa"/>
          </w:tcPr>
          <w:p w14:paraId="5678CBCE" w14:textId="13C3DBFF" w:rsidR="00256DEA" w:rsidRPr="00AD6BBE" w:rsidRDefault="000E4525" w:rsidP="00937EE1">
            <w:pPr>
              <w:jc w:val="center"/>
              <w:rPr>
                <w:i/>
                <w:iCs/>
                <w:sz w:val="24"/>
                <w:szCs w:val="24"/>
              </w:rPr>
            </w:pPr>
            <w:r w:rsidRPr="00AD6BBE">
              <w:rPr>
                <w:i/>
                <w:iCs/>
                <w:sz w:val="24"/>
                <w:szCs w:val="24"/>
              </w:rPr>
              <w:t>8</w:t>
            </w:r>
          </w:p>
        </w:tc>
        <w:tc>
          <w:tcPr>
            <w:tcW w:w="709" w:type="dxa"/>
          </w:tcPr>
          <w:p w14:paraId="75136CEE" w14:textId="5BDB7690" w:rsidR="00256DEA" w:rsidRPr="00AD6BBE" w:rsidRDefault="000E4525" w:rsidP="00937EE1">
            <w:pPr>
              <w:jc w:val="center"/>
              <w:rPr>
                <w:i/>
                <w:iCs/>
                <w:sz w:val="24"/>
                <w:szCs w:val="24"/>
              </w:rPr>
            </w:pPr>
            <w:r w:rsidRPr="00AD6BBE">
              <w:rPr>
                <w:i/>
                <w:iCs/>
                <w:sz w:val="24"/>
                <w:szCs w:val="24"/>
              </w:rPr>
              <w:t>8</w:t>
            </w:r>
          </w:p>
        </w:tc>
        <w:tc>
          <w:tcPr>
            <w:tcW w:w="992" w:type="dxa"/>
            <w:vAlign w:val="center"/>
          </w:tcPr>
          <w:p w14:paraId="3676D96D" w14:textId="45D9FD5C" w:rsidR="00256DEA" w:rsidRPr="00AD6BBE" w:rsidRDefault="000E4525" w:rsidP="00937EE1">
            <w:pPr>
              <w:jc w:val="center"/>
              <w:rPr>
                <w:i/>
                <w:iCs/>
                <w:sz w:val="24"/>
                <w:szCs w:val="24"/>
              </w:rPr>
            </w:pPr>
            <w:r w:rsidRPr="00AD6BBE">
              <w:rPr>
                <w:i/>
                <w:iCs/>
                <w:sz w:val="24"/>
                <w:szCs w:val="24"/>
              </w:rPr>
              <w:t>40</w:t>
            </w:r>
          </w:p>
        </w:tc>
      </w:tr>
      <w:tr w:rsidR="00D32DD6" w:rsidRPr="00937EE1" w14:paraId="23458C28" w14:textId="087FF947" w:rsidTr="00AA24D5">
        <w:trPr>
          <w:trHeight w:val="238"/>
        </w:trPr>
        <w:tc>
          <w:tcPr>
            <w:tcW w:w="4218" w:type="dxa"/>
            <w:gridSpan w:val="2"/>
          </w:tcPr>
          <w:p w14:paraId="087B57C2" w14:textId="35367D8B" w:rsidR="00256DEA" w:rsidRPr="00AD6BBE" w:rsidRDefault="00256DEA" w:rsidP="00937EE1">
            <w:pPr>
              <w:jc w:val="center"/>
              <w:rPr>
                <w:rFonts w:eastAsia="Calibri"/>
                <w:sz w:val="24"/>
                <w:szCs w:val="24"/>
              </w:rPr>
            </w:pPr>
            <w:r w:rsidRPr="00AD6BBE">
              <w:rPr>
                <w:rFonts w:eastAsia="Calibri"/>
                <w:i/>
                <w:sz w:val="24"/>
                <w:szCs w:val="24"/>
              </w:rPr>
              <w:t>Tổng điểm</w:t>
            </w:r>
          </w:p>
        </w:tc>
        <w:tc>
          <w:tcPr>
            <w:tcW w:w="2410" w:type="dxa"/>
            <w:gridSpan w:val="4"/>
            <w:vAlign w:val="center"/>
          </w:tcPr>
          <w:p w14:paraId="7C252B3A" w14:textId="4A0808B1" w:rsidR="00256DEA" w:rsidRPr="00AD6BBE" w:rsidRDefault="00256DEA" w:rsidP="00937EE1">
            <w:pPr>
              <w:jc w:val="center"/>
              <w:rPr>
                <w:sz w:val="24"/>
                <w:szCs w:val="24"/>
              </w:rPr>
            </w:pPr>
            <w:r w:rsidRPr="00AD6BBE">
              <w:rPr>
                <w:rFonts w:eastAsia="Calibri"/>
                <w:i/>
                <w:sz w:val="24"/>
                <w:szCs w:val="24"/>
              </w:rPr>
              <w:t>4,5 điểm</w:t>
            </w:r>
          </w:p>
        </w:tc>
        <w:tc>
          <w:tcPr>
            <w:tcW w:w="2410" w:type="dxa"/>
            <w:gridSpan w:val="4"/>
            <w:vAlign w:val="center"/>
          </w:tcPr>
          <w:p w14:paraId="653C726F" w14:textId="3142419F" w:rsidR="00256DEA" w:rsidRPr="00AD6BBE" w:rsidRDefault="00256DEA" w:rsidP="00937EE1">
            <w:pPr>
              <w:jc w:val="center"/>
              <w:rPr>
                <w:sz w:val="24"/>
                <w:szCs w:val="24"/>
              </w:rPr>
            </w:pPr>
            <w:r w:rsidRPr="00AD6BBE">
              <w:rPr>
                <w:rFonts w:eastAsia="Calibri"/>
                <w:i/>
                <w:sz w:val="24"/>
                <w:szCs w:val="24"/>
              </w:rPr>
              <w:t>4 điểm</w:t>
            </w:r>
          </w:p>
        </w:tc>
        <w:tc>
          <w:tcPr>
            <w:tcW w:w="2410" w:type="dxa"/>
            <w:gridSpan w:val="4"/>
            <w:vAlign w:val="center"/>
          </w:tcPr>
          <w:p w14:paraId="23CDA527" w14:textId="55DC4A00" w:rsidR="00256DEA" w:rsidRPr="00AD6BBE" w:rsidRDefault="00256DEA" w:rsidP="00937EE1">
            <w:pPr>
              <w:jc w:val="center"/>
              <w:rPr>
                <w:sz w:val="24"/>
                <w:szCs w:val="24"/>
              </w:rPr>
            </w:pPr>
            <w:r w:rsidRPr="00AD6BBE">
              <w:rPr>
                <w:rFonts w:eastAsia="Calibri"/>
                <w:i/>
                <w:sz w:val="24"/>
                <w:szCs w:val="24"/>
              </w:rPr>
              <w:t>1,5  điểm</w:t>
            </w:r>
          </w:p>
        </w:tc>
        <w:tc>
          <w:tcPr>
            <w:tcW w:w="567" w:type="dxa"/>
          </w:tcPr>
          <w:p w14:paraId="6124A49F" w14:textId="3EAF9CDD" w:rsidR="00256DEA" w:rsidRPr="00AD6BBE" w:rsidRDefault="00256DEA" w:rsidP="00937EE1">
            <w:pPr>
              <w:jc w:val="center"/>
              <w:rPr>
                <w:rFonts w:eastAsia="Calibri"/>
                <w:i/>
                <w:sz w:val="24"/>
                <w:szCs w:val="24"/>
              </w:rPr>
            </w:pPr>
            <w:r w:rsidRPr="00AD6BBE">
              <w:rPr>
                <w:rFonts w:eastAsia="Calibri"/>
                <w:i/>
                <w:sz w:val="24"/>
                <w:szCs w:val="24"/>
              </w:rPr>
              <w:t>4</w:t>
            </w:r>
          </w:p>
        </w:tc>
        <w:tc>
          <w:tcPr>
            <w:tcW w:w="567" w:type="dxa"/>
          </w:tcPr>
          <w:p w14:paraId="085C7CC1" w14:textId="30F738F8" w:rsidR="00256DEA" w:rsidRPr="00AD6BBE" w:rsidRDefault="00D32DD6" w:rsidP="00937EE1">
            <w:pPr>
              <w:jc w:val="center"/>
              <w:rPr>
                <w:rFonts w:eastAsia="Calibri"/>
                <w:i/>
                <w:sz w:val="24"/>
                <w:szCs w:val="24"/>
              </w:rPr>
            </w:pPr>
            <w:r w:rsidRPr="00AD6BBE">
              <w:rPr>
                <w:rFonts w:eastAsia="Calibri"/>
                <w:i/>
                <w:sz w:val="24"/>
                <w:szCs w:val="24"/>
              </w:rPr>
              <w:t>2</w:t>
            </w:r>
          </w:p>
        </w:tc>
        <w:tc>
          <w:tcPr>
            <w:tcW w:w="567" w:type="dxa"/>
          </w:tcPr>
          <w:p w14:paraId="5C229AA8" w14:textId="17514BE7" w:rsidR="00256DEA" w:rsidRPr="00AD6BBE" w:rsidRDefault="00D32DD6" w:rsidP="00937EE1">
            <w:pPr>
              <w:jc w:val="center"/>
              <w:rPr>
                <w:rFonts w:eastAsia="Calibri"/>
                <w:i/>
                <w:sz w:val="24"/>
                <w:szCs w:val="24"/>
              </w:rPr>
            </w:pPr>
            <w:r w:rsidRPr="00AD6BBE">
              <w:rPr>
                <w:rFonts w:eastAsia="Calibri"/>
                <w:i/>
                <w:sz w:val="24"/>
                <w:szCs w:val="24"/>
              </w:rPr>
              <w:t>2</w:t>
            </w:r>
          </w:p>
        </w:tc>
        <w:tc>
          <w:tcPr>
            <w:tcW w:w="709" w:type="dxa"/>
          </w:tcPr>
          <w:p w14:paraId="0A6DEC22" w14:textId="24D98D2C" w:rsidR="00256DEA" w:rsidRPr="00AD6BBE" w:rsidRDefault="00D32DD6" w:rsidP="00937EE1">
            <w:pPr>
              <w:jc w:val="center"/>
              <w:rPr>
                <w:rFonts w:eastAsia="Calibri"/>
                <w:i/>
                <w:sz w:val="24"/>
                <w:szCs w:val="24"/>
              </w:rPr>
            </w:pPr>
            <w:r w:rsidRPr="00AD6BBE">
              <w:rPr>
                <w:rFonts w:eastAsia="Calibri"/>
                <w:i/>
                <w:sz w:val="24"/>
                <w:szCs w:val="24"/>
              </w:rPr>
              <w:t>2</w:t>
            </w:r>
          </w:p>
        </w:tc>
        <w:tc>
          <w:tcPr>
            <w:tcW w:w="992" w:type="dxa"/>
            <w:vAlign w:val="center"/>
          </w:tcPr>
          <w:p w14:paraId="308AC1A1" w14:textId="4909A9ED" w:rsidR="00256DEA" w:rsidRPr="00AD6BBE" w:rsidRDefault="00256DEA" w:rsidP="00937EE1">
            <w:pPr>
              <w:jc w:val="center"/>
              <w:rPr>
                <w:rFonts w:eastAsia="Calibri"/>
                <w:i/>
                <w:sz w:val="24"/>
                <w:szCs w:val="24"/>
              </w:rPr>
            </w:pPr>
            <w:r w:rsidRPr="00AD6BBE">
              <w:rPr>
                <w:rFonts w:eastAsia="Calibri"/>
                <w:i/>
                <w:sz w:val="24"/>
                <w:szCs w:val="24"/>
              </w:rPr>
              <w:t>10</w:t>
            </w:r>
          </w:p>
        </w:tc>
      </w:tr>
      <w:tr w:rsidR="00AA24D5" w:rsidRPr="00937EE1" w14:paraId="38439B9E" w14:textId="5633171A" w:rsidTr="00AA24D5">
        <w:trPr>
          <w:trHeight w:val="238"/>
        </w:trPr>
        <w:tc>
          <w:tcPr>
            <w:tcW w:w="4218" w:type="dxa"/>
            <w:gridSpan w:val="2"/>
          </w:tcPr>
          <w:p w14:paraId="543F1796" w14:textId="3AC81516" w:rsidR="002C0593" w:rsidRPr="00AD6BBE" w:rsidRDefault="002C0593" w:rsidP="00937EE1">
            <w:pPr>
              <w:jc w:val="center"/>
              <w:rPr>
                <w:rFonts w:eastAsia="Calibri"/>
                <w:i/>
                <w:sz w:val="24"/>
                <w:szCs w:val="24"/>
              </w:rPr>
            </w:pPr>
            <w:r w:rsidRPr="00AD6BBE">
              <w:rPr>
                <w:rFonts w:eastAsia="Calibri"/>
                <w:i/>
                <w:sz w:val="24"/>
                <w:szCs w:val="24"/>
              </w:rPr>
              <w:t>Tỉ lệ %</w:t>
            </w:r>
          </w:p>
        </w:tc>
        <w:tc>
          <w:tcPr>
            <w:tcW w:w="2410" w:type="dxa"/>
            <w:gridSpan w:val="4"/>
            <w:vAlign w:val="center"/>
          </w:tcPr>
          <w:p w14:paraId="1378B388" w14:textId="6D43221B" w:rsidR="002C0593" w:rsidRPr="00AD6BBE" w:rsidRDefault="002C0593" w:rsidP="00937EE1">
            <w:pPr>
              <w:jc w:val="center"/>
              <w:rPr>
                <w:rFonts w:eastAsia="Calibri"/>
                <w:i/>
                <w:sz w:val="24"/>
                <w:szCs w:val="24"/>
              </w:rPr>
            </w:pPr>
            <w:r w:rsidRPr="00AD6BBE">
              <w:rPr>
                <w:rFonts w:eastAsia="Calibri"/>
                <w:i/>
                <w:sz w:val="24"/>
                <w:szCs w:val="24"/>
              </w:rPr>
              <w:t>45</w:t>
            </w:r>
          </w:p>
        </w:tc>
        <w:tc>
          <w:tcPr>
            <w:tcW w:w="2410" w:type="dxa"/>
            <w:gridSpan w:val="4"/>
            <w:vAlign w:val="center"/>
          </w:tcPr>
          <w:p w14:paraId="188C1A50" w14:textId="2DA00C64" w:rsidR="002C0593" w:rsidRPr="00AD6BBE" w:rsidRDefault="002C0593" w:rsidP="00937EE1">
            <w:pPr>
              <w:jc w:val="center"/>
              <w:rPr>
                <w:rFonts w:eastAsia="Calibri"/>
                <w:i/>
                <w:sz w:val="24"/>
                <w:szCs w:val="24"/>
              </w:rPr>
            </w:pPr>
            <w:r w:rsidRPr="00AD6BBE">
              <w:rPr>
                <w:rFonts w:eastAsia="Calibri"/>
                <w:i/>
                <w:sz w:val="24"/>
                <w:szCs w:val="24"/>
              </w:rPr>
              <w:t>40</w:t>
            </w:r>
          </w:p>
        </w:tc>
        <w:tc>
          <w:tcPr>
            <w:tcW w:w="2410" w:type="dxa"/>
            <w:gridSpan w:val="4"/>
            <w:vAlign w:val="center"/>
          </w:tcPr>
          <w:p w14:paraId="51DA217D" w14:textId="02ADAD80" w:rsidR="002C0593" w:rsidRPr="00AD6BBE" w:rsidRDefault="002C0593" w:rsidP="00937EE1">
            <w:pPr>
              <w:jc w:val="center"/>
              <w:rPr>
                <w:rFonts w:eastAsia="Calibri"/>
                <w:i/>
                <w:sz w:val="24"/>
                <w:szCs w:val="24"/>
              </w:rPr>
            </w:pPr>
            <w:r w:rsidRPr="00AD6BBE">
              <w:rPr>
                <w:rFonts w:eastAsia="Calibri"/>
                <w:i/>
                <w:sz w:val="24"/>
                <w:szCs w:val="24"/>
              </w:rPr>
              <w:t>14</w:t>
            </w:r>
          </w:p>
        </w:tc>
        <w:tc>
          <w:tcPr>
            <w:tcW w:w="567" w:type="dxa"/>
          </w:tcPr>
          <w:p w14:paraId="1CF12996" w14:textId="22BDA04D" w:rsidR="002C0593" w:rsidRPr="00AD6BBE" w:rsidRDefault="002C0593" w:rsidP="00937EE1">
            <w:pPr>
              <w:jc w:val="center"/>
              <w:rPr>
                <w:rFonts w:eastAsia="Calibri"/>
                <w:i/>
                <w:sz w:val="24"/>
                <w:szCs w:val="24"/>
              </w:rPr>
            </w:pPr>
            <w:r w:rsidRPr="00AD6BBE">
              <w:rPr>
                <w:rFonts w:eastAsia="Calibri"/>
                <w:i/>
                <w:sz w:val="24"/>
                <w:szCs w:val="24"/>
              </w:rPr>
              <w:t>40</w:t>
            </w:r>
          </w:p>
        </w:tc>
        <w:tc>
          <w:tcPr>
            <w:tcW w:w="567" w:type="dxa"/>
          </w:tcPr>
          <w:p w14:paraId="040B25C3" w14:textId="46D80B76" w:rsidR="002C0593" w:rsidRPr="00AD6BBE" w:rsidRDefault="002C0593" w:rsidP="00937EE1">
            <w:pPr>
              <w:jc w:val="center"/>
              <w:rPr>
                <w:rFonts w:eastAsia="Calibri"/>
                <w:i/>
                <w:sz w:val="24"/>
                <w:szCs w:val="24"/>
              </w:rPr>
            </w:pPr>
            <w:r w:rsidRPr="00AD6BBE">
              <w:rPr>
                <w:rFonts w:eastAsia="Calibri"/>
                <w:i/>
                <w:sz w:val="24"/>
                <w:szCs w:val="24"/>
              </w:rPr>
              <w:t>20</w:t>
            </w:r>
          </w:p>
        </w:tc>
        <w:tc>
          <w:tcPr>
            <w:tcW w:w="567" w:type="dxa"/>
          </w:tcPr>
          <w:p w14:paraId="3483B7E6" w14:textId="53C16A52" w:rsidR="002C0593" w:rsidRPr="00AD6BBE" w:rsidRDefault="002C0593" w:rsidP="00937EE1">
            <w:pPr>
              <w:jc w:val="center"/>
              <w:rPr>
                <w:rFonts w:eastAsia="Calibri"/>
                <w:i/>
                <w:sz w:val="24"/>
                <w:szCs w:val="24"/>
              </w:rPr>
            </w:pPr>
            <w:r w:rsidRPr="00AD6BBE">
              <w:rPr>
                <w:rFonts w:eastAsia="Calibri"/>
                <w:i/>
                <w:sz w:val="24"/>
                <w:szCs w:val="24"/>
              </w:rPr>
              <w:t>20</w:t>
            </w:r>
          </w:p>
        </w:tc>
        <w:tc>
          <w:tcPr>
            <w:tcW w:w="709" w:type="dxa"/>
          </w:tcPr>
          <w:p w14:paraId="7E3BD99C" w14:textId="54A40C96" w:rsidR="002C0593" w:rsidRPr="00AD6BBE" w:rsidRDefault="002C0593" w:rsidP="00937EE1">
            <w:pPr>
              <w:jc w:val="center"/>
              <w:rPr>
                <w:rFonts w:eastAsia="Calibri"/>
                <w:i/>
                <w:sz w:val="24"/>
                <w:szCs w:val="24"/>
              </w:rPr>
            </w:pPr>
            <w:r w:rsidRPr="00AD6BBE">
              <w:rPr>
                <w:rFonts w:eastAsia="Calibri"/>
                <w:i/>
                <w:sz w:val="24"/>
                <w:szCs w:val="24"/>
              </w:rPr>
              <w:t>20</w:t>
            </w:r>
          </w:p>
        </w:tc>
        <w:tc>
          <w:tcPr>
            <w:tcW w:w="992" w:type="dxa"/>
            <w:vAlign w:val="center"/>
          </w:tcPr>
          <w:p w14:paraId="010A2394" w14:textId="3B62330C" w:rsidR="002C0593" w:rsidRPr="00AD6BBE" w:rsidRDefault="002C0593" w:rsidP="00937EE1">
            <w:pPr>
              <w:jc w:val="center"/>
              <w:rPr>
                <w:rFonts w:eastAsia="Calibri"/>
                <w:i/>
                <w:sz w:val="24"/>
                <w:szCs w:val="24"/>
              </w:rPr>
            </w:pPr>
            <w:r w:rsidRPr="00AD6BBE">
              <w:rPr>
                <w:rFonts w:eastAsia="Calibri"/>
                <w:i/>
                <w:sz w:val="24"/>
                <w:szCs w:val="24"/>
              </w:rPr>
              <w:t>100</w:t>
            </w:r>
          </w:p>
        </w:tc>
      </w:tr>
    </w:tbl>
    <w:p w14:paraId="62565DBA" w14:textId="77777777" w:rsidR="0066375C" w:rsidRDefault="0066375C" w:rsidP="00937EE1">
      <w:pPr>
        <w:spacing w:line="240" w:lineRule="auto"/>
        <w:rPr>
          <w:rFonts w:ascii="Times New Roman" w:hAnsi="Times New Roman" w:cs="Times New Roman"/>
          <w:b/>
          <w:bCs/>
        </w:rPr>
      </w:pPr>
    </w:p>
    <w:p w14:paraId="5143C4CA" w14:textId="77777777" w:rsidR="00091FFD" w:rsidRDefault="00091FFD" w:rsidP="00937EE1">
      <w:pPr>
        <w:spacing w:line="240" w:lineRule="auto"/>
        <w:rPr>
          <w:rFonts w:ascii="Times New Roman" w:hAnsi="Times New Roman" w:cs="Times New Roman"/>
          <w:b/>
          <w:bCs/>
        </w:rPr>
      </w:pPr>
    </w:p>
    <w:p w14:paraId="738A34A2" w14:textId="77777777" w:rsidR="00091FFD" w:rsidRDefault="00091FFD" w:rsidP="00937EE1">
      <w:pPr>
        <w:spacing w:line="240" w:lineRule="auto"/>
        <w:rPr>
          <w:rFonts w:ascii="Times New Roman" w:hAnsi="Times New Roman" w:cs="Times New Roman"/>
          <w:b/>
          <w:bCs/>
        </w:rPr>
      </w:pPr>
    </w:p>
    <w:p w14:paraId="0A8F1AE8" w14:textId="77777777" w:rsidR="00091FFD" w:rsidRDefault="00091FFD" w:rsidP="00937EE1">
      <w:pPr>
        <w:spacing w:line="240" w:lineRule="auto"/>
        <w:rPr>
          <w:rFonts w:ascii="Times New Roman" w:hAnsi="Times New Roman" w:cs="Times New Roman"/>
          <w:b/>
          <w:bCs/>
        </w:rPr>
      </w:pPr>
    </w:p>
    <w:p w14:paraId="5FA211FF" w14:textId="77777777" w:rsidR="00091FFD" w:rsidRDefault="00091FFD" w:rsidP="00937EE1">
      <w:pPr>
        <w:spacing w:line="240" w:lineRule="auto"/>
        <w:rPr>
          <w:rFonts w:ascii="Times New Roman" w:hAnsi="Times New Roman" w:cs="Times New Roman"/>
          <w:b/>
          <w:bCs/>
        </w:rPr>
      </w:pPr>
    </w:p>
    <w:p w14:paraId="013670B0" w14:textId="77777777" w:rsidR="00091FFD" w:rsidRDefault="00091FFD" w:rsidP="00937EE1">
      <w:pPr>
        <w:spacing w:line="240" w:lineRule="auto"/>
        <w:rPr>
          <w:rFonts w:ascii="Times New Roman" w:hAnsi="Times New Roman" w:cs="Times New Roman"/>
          <w:b/>
          <w:bCs/>
        </w:rPr>
      </w:pPr>
    </w:p>
    <w:p w14:paraId="7AB69DDB" w14:textId="77777777" w:rsidR="00091FFD" w:rsidRDefault="00091FFD" w:rsidP="00937EE1">
      <w:pPr>
        <w:spacing w:line="240" w:lineRule="auto"/>
        <w:rPr>
          <w:rFonts w:ascii="Times New Roman" w:hAnsi="Times New Roman" w:cs="Times New Roman"/>
          <w:b/>
          <w:bCs/>
        </w:rPr>
      </w:pPr>
    </w:p>
    <w:p w14:paraId="17685DBE" w14:textId="77777777" w:rsidR="00091FFD" w:rsidRDefault="00091FFD" w:rsidP="00937EE1">
      <w:pPr>
        <w:spacing w:line="240" w:lineRule="auto"/>
        <w:rPr>
          <w:rFonts w:ascii="Times New Roman" w:hAnsi="Times New Roman" w:cs="Times New Roman"/>
          <w:b/>
          <w:bCs/>
        </w:rPr>
      </w:pPr>
    </w:p>
    <w:p w14:paraId="6AB1ED92" w14:textId="77777777" w:rsidR="00091FFD" w:rsidRDefault="00091FFD" w:rsidP="00937EE1">
      <w:pPr>
        <w:spacing w:line="240" w:lineRule="auto"/>
        <w:rPr>
          <w:rFonts w:ascii="Times New Roman" w:hAnsi="Times New Roman" w:cs="Times New Roman"/>
          <w:b/>
          <w:bCs/>
        </w:rPr>
      </w:pPr>
    </w:p>
    <w:p w14:paraId="13CF0802" w14:textId="77777777" w:rsidR="00091FFD" w:rsidRDefault="00091FFD" w:rsidP="00937EE1">
      <w:pPr>
        <w:spacing w:line="240" w:lineRule="auto"/>
        <w:rPr>
          <w:rFonts w:ascii="Times New Roman" w:hAnsi="Times New Roman" w:cs="Times New Roman"/>
          <w:b/>
          <w:bCs/>
        </w:rPr>
      </w:pPr>
    </w:p>
    <w:p w14:paraId="3B4B842D" w14:textId="77777777" w:rsidR="00091FFD" w:rsidRPr="00937EE1" w:rsidRDefault="00091FFD" w:rsidP="00937EE1">
      <w:pPr>
        <w:spacing w:line="240" w:lineRule="auto"/>
        <w:rPr>
          <w:rFonts w:ascii="Times New Roman" w:hAnsi="Times New Roman" w:cs="Times New Roman"/>
          <w:b/>
          <w:bCs/>
        </w:rPr>
      </w:pPr>
    </w:p>
    <w:p w14:paraId="0ED1CE81" w14:textId="0B4C1948" w:rsidR="00895928" w:rsidRPr="00926B9C" w:rsidRDefault="00895928" w:rsidP="00926B9C">
      <w:pPr>
        <w:spacing w:after="0" w:line="240" w:lineRule="auto"/>
        <w:rPr>
          <w:rFonts w:ascii="Times New Roman" w:eastAsia="Calibri" w:hAnsi="Times New Roman" w:cs="Times New Roman"/>
          <w:b/>
          <w:bCs/>
          <w:lang w:eastAsia="vi-VN"/>
        </w:rPr>
      </w:pPr>
      <w:r w:rsidRPr="00937EE1">
        <w:rPr>
          <w:rFonts w:ascii="Times New Roman" w:eastAsia="Aptos" w:hAnsi="Times New Roman" w:cs="Times New Roman"/>
          <w:b/>
          <w:bCs/>
        </w:rPr>
        <w:lastRenderedPageBreak/>
        <w:t>BẢN ĐẶC TẢ</w:t>
      </w:r>
      <w:r w:rsidRPr="00937EE1">
        <w:rPr>
          <w:rFonts w:ascii="Times New Roman" w:eastAsia="Aptos" w:hAnsi="Times New Roman" w:cs="Times New Roman"/>
          <w:b/>
          <w:bCs/>
          <w:lang w:val="vi-VN"/>
        </w:rPr>
        <w:t xml:space="preserve"> ĐẶC TẢ </w:t>
      </w:r>
      <w:r w:rsidRPr="00937EE1">
        <w:rPr>
          <w:rFonts w:ascii="Times New Roman" w:eastAsia="Aptos" w:hAnsi="Times New Roman" w:cs="Times New Roman"/>
          <w:b/>
          <w:bCs/>
        </w:rPr>
        <w:t xml:space="preserve">ĐỀ THI </w:t>
      </w:r>
      <w:r w:rsidR="00926B9C">
        <w:rPr>
          <w:rFonts w:ascii="Times New Roman" w:eastAsia="Calibri" w:hAnsi="Times New Roman" w:cs="Times New Roman"/>
          <w:b/>
          <w:bCs/>
          <w:lang w:eastAsia="vi-VN"/>
        </w:rPr>
        <w:t>KHẢO SÁT CHẤT LƯỢNG MÔN VẬT LÝ 11 LẦN 2</w:t>
      </w:r>
    </w:p>
    <w:tbl>
      <w:tblPr>
        <w:tblW w:w="15276"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93"/>
        <w:gridCol w:w="2109"/>
        <w:gridCol w:w="2693"/>
        <w:gridCol w:w="815"/>
        <w:gridCol w:w="815"/>
        <w:gridCol w:w="815"/>
        <w:gridCol w:w="815"/>
        <w:gridCol w:w="815"/>
        <w:gridCol w:w="815"/>
        <w:gridCol w:w="815"/>
        <w:gridCol w:w="815"/>
        <w:gridCol w:w="815"/>
        <w:gridCol w:w="815"/>
        <w:gridCol w:w="815"/>
        <w:gridCol w:w="816"/>
      </w:tblGrid>
      <w:tr w:rsidR="004B3345" w:rsidRPr="00937EE1" w14:paraId="6B77245D" w14:textId="77777777" w:rsidTr="00A90997">
        <w:tc>
          <w:tcPr>
            <w:tcW w:w="693" w:type="dxa"/>
            <w:vMerge w:val="restart"/>
            <w:tcBorders>
              <w:top w:val="single" w:sz="12" w:space="0" w:color="000000"/>
              <w:bottom w:val="single" w:sz="12" w:space="0" w:color="000000"/>
            </w:tcBorders>
            <w:vAlign w:val="center"/>
          </w:tcPr>
          <w:p w14:paraId="21EBF26C" w14:textId="77777777" w:rsidR="004B3345" w:rsidRPr="00937EE1" w:rsidRDefault="004B3345"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TT</w:t>
            </w:r>
          </w:p>
        </w:tc>
        <w:tc>
          <w:tcPr>
            <w:tcW w:w="2109" w:type="dxa"/>
            <w:vMerge w:val="restart"/>
            <w:tcBorders>
              <w:top w:val="single" w:sz="12" w:space="0" w:color="000000"/>
            </w:tcBorders>
          </w:tcPr>
          <w:p w14:paraId="7AB72BF9" w14:textId="77777777" w:rsidR="004B3345" w:rsidRDefault="004B3345" w:rsidP="00937EE1">
            <w:pPr>
              <w:spacing w:line="240" w:lineRule="auto"/>
              <w:jc w:val="center"/>
              <w:rPr>
                <w:rFonts w:ascii="Times New Roman" w:eastAsia="Aptos" w:hAnsi="Times New Roman" w:cs="Times New Roman"/>
                <w:b/>
                <w:color w:val="000000"/>
              </w:rPr>
            </w:pPr>
          </w:p>
          <w:p w14:paraId="1D9DBAFD" w14:textId="77777777" w:rsidR="004B3345" w:rsidRDefault="004B3345" w:rsidP="00937EE1">
            <w:pPr>
              <w:spacing w:line="240" w:lineRule="auto"/>
              <w:jc w:val="center"/>
              <w:rPr>
                <w:rFonts w:ascii="Times New Roman" w:eastAsia="Aptos" w:hAnsi="Times New Roman" w:cs="Times New Roman"/>
                <w:b/>
                <w:color w:val="000000"/>
              </w:rPr>
            </w:pPr>
          </w:p>
          <w:p w14:paraId="22CC34E2" w14:textId="1DDA12F6" w:rsidR="004B3345" w:rsidRPr="00937EE1" w:rsidRDefault="004B3345"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Nội dung kiến thức</w:t>
            </w:r>
          </w:p>
        </w:tc>
        <w:tc>
          <w:tcPr>
            <w:tcW w:w="2693" w:type="dxa"/>
            <w:vMerge w:val="restart"/>
            <w:tcBorders>
              <w:top w:val="single" w:sz="12" w:space="0" w:color="000000"/>
              <w:bottom w:val="single" w:sz="12" w:space="0" w:color="000000"/>
            </w:tcBorders>
            <w:vAlign w:val="center"/>
          </w:tcPr>
          <w:p w14:paraId="0F1581B8" w14:textId="77777777" w:rsidR="004B3345" w:rsidRPr="00937EE1" w:rsidRDefault="004B3345"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Yêu cầu cần đạt</w:t>
            </w:r>
          </w:p>
        </w:tc>
        <w:tc>
          <w:tcPr>
            <w:tcW w:w="9781" w:type="dxa"/>
            <w:gridSpan w:val="12"/>
            <w:tcBorders>
              <w:top w:val="single" w:sz="12" w:space="0" w:color="000000"/>
              <w:bottom w:val="single" w:sz="12" w:space="0" w:color="000000"/>
            </w:tcBorders>
          </w:tcPr>
          <w:p w14:paraId="471E2B7D" w14:textId="12D670DB" w:rsidR="004B3345" w:rsidRPr="00937EE1" w:rsidRDefault="004B3345"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Các câu hỏi ở các mức độ đánh giá</w:t>
            </w:r>
          </w:p>
        </w:tc>
      </w:tr>
      <w:tr w:rsidR="004B3345" w:rsidRPr="00937EE1" w14:paraId="4B93D3D8" w14:textId="77777777" w:rsidTr="00A90997">
        <w:tc>
          <w:tcPr>
            <w:tcW w:w="693" w:type="dxa"/>
            <w:vMerge/>
            <w:tcBorders>
              <w:top w:val="single" w:sz="12" w:space="0" w:color="000000"/>
              <w:bottom w:val="single" w:sz="12" w:space="0" w:color="000000"/>
            </w:tcBorders>
            <w:vAlign w:val="center"/>
          </w:tcPr>
          <w:p w14:paraId="54BAE857" w14:textId="77777777" w:rsidR="004B3345" w:rsidRPr="00937EE1" w:rsidRDefault="004B3345"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2109" w:type="dxa"/>
            <w:vMerge/>
          </w:tcPr>
          <w:p w14:paraId="65E6959A" w14:textId="77777777" w:rsidR="004B3345" w:rsidRPr="00937EE1" w:rsidRDefault="004B3345"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2693" w:type="dxa"/>
            <w:vMerge/>
            <w:tcBorders>
              <w:top w:val="single" w:sz="12" w:space="0" w:color="000000"/>
              <w:bottom w:val="single" w:sz="12" w:space="0" w:color="000000"/>
            </w:tcBorders>
            <w:vAlign w:val="center"/>
          </w:tcPr>
          <w:p w14:paraId="5A063080" w14:textId="77777777" w:rsidR="004B3345" w:rsidRPr="00937EE1" w:rsidRDefault="004B3345" w:rsidP="00937EE1">
            <w:pPr>
              <w:widowControl w:val="0"/>
              <w:pBdr>
                <w:top w:val="nil"/>
                <w:left w:val="nil"/>
                <w:bottom w:val="nil"/>
                <w:right w:val="nil"/>
                <w:between w:val="nil"/>
              </w:pBdr>
              <w:spacing w:line="240" w:lineRule="auto"/>
              <w:rPr>
                <w:rFonts w:ascii="Times New Roman" w:eastAsia="Aptos" w:hAnsi="Times New Roman" w:cs="Times New Roman"/>
                <w:b/>
                <w:color w:val="000000"/>
              </w:rPr>
            </w:pPr>
          </w:p>
        </w:tc>
        <w:tc>
          <w:tcPr>
            <w:tcW w:w="3260" w:type="dxa"/>
            <w:gridSpan w:val="4"/>
            <w:tcBorders>
              <w:top w:val="single" w:sz="12" w:space="0" w:color="000000"/>
              <w:bottom w:val="single" w:sz="12" w:space="0" w:color="000000"/>
            </w:tcBorders>
          </w:tcPr>
          <w:p w14:paraId="3A7F8C7F" w14:textId="0FE390C1" w:rsidR="004B3345" w:rsidRPr="00937EE1" w:rsidRDefault="004B3345"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Nhiều lựa chọn</w:t>
            </w:r>
          </w:p>
        </w:tc>
        <w:tc>
          <w:tcPr>
            <w:tcW w:w="3260" w:type="dxa"/>
            <w:gridSpan w:val="4"/>
            <w:tcBorders>
              <w:top w:val="single" w:sz="12" w:space="0" w:color="000000"/>
              <w:bottom w:val="single" w:sz="12" w:space="0" w:color="000000"/>
            </w:tcBorders>
          </w:tcPr>
          <w:p w14:paraId="4A3DB07D" w14:textId="2F9CAFA0" w:rsidR="004B3345" w:rsidRPr="00937EE1" w:rsidRDefault="004B3345"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Đúng - Sai</w:t>
            </w:r>
          </w:p>
        </w:tc>
        <w:tc>
          <w:tcPr>
            <w:tcW w:w="3261" w:type="dxa"/>
            <w:gridSpan w:val="4"/>
            <w:tcBorders>
              <w:top w:val="single" w:sz="12" w:space="0" w:color="000000"/>
              <w:bottom w:val="single" w:sz="12" w:space="0" w:color="000000"/>
            </w:tcBorders>
          </w:tcPr>
          <w:p w14:paraId="3BA888C5" w14:textId="6B62BDE6" w:rsidR="004B3345" w:rsidRPr="00937EE1" w:rsidRDefault="004B3345" w:rsidP="00937EE1">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Trả lời ngắn</w:t>
            </w:r>
          </w:p>
        </w:tc>
      </w:tr>
      <w:tr w:rsidR="004B3345" w:rsidRPr="00937EE1" w14:paraId="13DE584D" w14:textId="77777777" w:rsidTr="00A90997">
        <w:trPr>
          <w:trHeight w:val="1135"/>
        </w:trPr>
        <w:tc>
          <w:tcPr>
            <w:tcW w:w="693" w:type="dxa"/>
            <w:vMerge/>
            <w:tcBorders>
              <w:top w:val="single" w:sz="12" w:space="0" w:color="000000"/>
              <w:bottom w:val="single" w:sz="12" w:space="0" w:color="000000"/>
            </w:tcBorders>
            <w:vAlign w:val="center"/>
          </w:tcPr>
          <w:p w14:paraId="0132DCFD" w14:textId="77777777" w:rsidR="004B3345" w:rsidRPr="00937EE1" w:rsidRDefault="004B3345"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109" w:type="dxa"/>
            <w:vMerge/>
            <w:tcBorders>
              <w:bottom w:val="single" w:sz="12" w:space="0" w:color="000000"/>
            </w:tcBorders>
          </w:tcPr>
          <w:p w14:paraId="220D624B" w14:textId="77777777" w:rsidR="004B3345" w:rsidRPr="00937EE1" w:rsidRDefault="004B3345"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2693" w:type="dxa"/>
            <w:vMerge/>
            <w:tcBorders>
              <w:top w:val="single" w:sz="12" w:space="0" w:color="000000"/>
              <w:bottom w:val="single" w:sz="12" w:space="0" w:color="000000"/>
            </w:tcBorders>
            <w:vAlign w:val="center"/>
          </w:tcPr>
          <w:p w14:paraId="7680A55B" w14:textId="77777777" w:rsidR="004B3345" w:rsidRPr="00937EE1" w:rsidRDefault="004B3345" w:rsidP="00937EE1">
            <w:pPr>
              <w:widowControl w:val="0"/>
              <w:pBdr>
                <w:top w:val="nil"/>
                <w:left w:val="nil"/>
                <w:bottom w:val="nil"/>
                <w:right w:val="nil"/>
                <w:between w:val="nil"/>
              </w:pBdr>
              <w:spacing w:after="0" w:line="240" w:lineRule="auto"/>
              <w:rPr>
                <w:rFonts w:ascii="Times New Roman" w:eastAsia="Aptos" w:hAnsi="Times New Roman" w:cs="Times New Roman"/>
                <w:b/>
                <w:color w:val="000000"/>
              </w:rPr>
            </w:pPr>
          </w:p>
        </w:tc>
        <w:tc>
          <w:tcPr>
            <w:tcW w:w="815" w:type="dxa"/>
            <w:tcBorders>
              <w:top w:val="single" w:sz="12" w:space="0" w:color="000000"/>
              <w:bottom w:val="single" w:sz="12" w:space="0" w:color="000000"/>
              <w:right w:val="single" w:sz="8" w:space="0" w:color="000000"/>
            </w:tcBorders>
            <w:vAlign w:val="center"/>
          </w:tcPr>
          <w:p w14:paraId="40548EE7" w14:textId="530A1C35"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B</w:t>
            </w:r>
          </w:p>
        </w:tc>
        <w:tc>
          <w:tcPr>
            <w:tcW w:w="815" w:type="dxa"/>
            <w:tcBorders>
              <w:top w:val="single" w:sz="12" w:space="0" w:color="000000"/>
              <w:left w:val="single" w:sz="8" w:space="0" w:color="000000"/>
              <w:bottom w:val="single" w:sz="12" w:space="0" w:color="000000"/>
              <w:right w:val="single" w:sz="8" w:space="0" w:color="000000"/>
            </w:tcBorders>
            <w:vAlign w:val="center"/>
          </w:tcPr>
          <w:p w14:paraId="06FB194D" w14:textId="42460A37"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H</w:t>
            </w:r>
          </w:p>
        </w:tc>
        <w:tc>
          <w:tcPr>
            <w:tcW w:w="815" w:type="dxa"/>
            <w:tcBorders>
              <w:top w:val="single" w:sz="12" w:space="0" w:color="000000"/>
              <w:left w:val="single" w:sz="8" w:space="0" w:color="000000"/>
              <w:bottom w:val="single" w:sz="12" w:space="0" w:color="000000"/>
              <w:right w:val="single" w:sz="8" w:space="0" w:color="000000"/>
            </w:tcBorders>
          </w:tcPr>
          <w:p w14:paraId="58D5033E" w14:textId="77777777" w:rsidR="004B3345" w:rsidRPr="00937EE1" w:rsidRDefault="004B3345" w:rsidP="00937EE1">
            <w:pPr>
              <w:spacing w:after="0" w:line="240" w:lineRule="auto"/>
              <w:jc w:val="center"/>
              <w:rPr>
                <w:rFonts w:ascii="Times New Roman" w:eastAsia="Aptos" w:hAnsi="Times New Roman" w:cs="Times New Roman"/>
                <w:b/>
                <w:color w:val="000000"/>
              </w:rPr>
            </w:pPr>
          </w:p>
          <w:p w14:paraId="133B60E3" w14:textId="77777777" w:rsidR="004B3345" w:rsidRPr="00937EE1" w:rsidRDefault="004B3345" w:rsidP="00937EE1">
            <w:pPr>
              <w:spacing w:after="0" w:line="240" w:lineRule="auto"/>
              <w:jc w:val="center"/>
              <w:rPr>
                <w:rFonts w:ascii="Times New Roman" w:eastAsia="Aptos" w:hAnsi="Times New Roman" w:cs="Times New Roman"/>
                <w:b/>
                <w:color w:val="000000"/>
              </w:rPr>
            </w:pPr>
          </w:p>
          <w:p w14:paraId="65835DB7" w14:textId="6DE20735"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p>
        </w:tc>
        <w:tc>
          <w:tcPr>
            <w:tcW w:w="815" w:type="dxa"/>
            <w:tcBorders>
              <w:top w:val="single" w:sz="12" w:space="0" w:color="000000"/>
              <w:left w:val="single" w:sz="8" w:space="0" w:color="000000"/>
              <w:bottom w:val="single" w:sz="12" w:space="0" w:color="000000"/>
            </w:tcBorders>
            <w:vAlign w:val="center"/>
          </w:tcPr>
          <w:p w14:paraId="6A06493B" w14:textId="0FC6CB68"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VDC</w:t>
            </w:r>
          </w:p>
        </w:tc>
        <w:tc>
          <w:tcPr>
            <w:tcW w:w="815" w:type="dxa"/>
            <w:tcBorders>
              <w:top w:val="single" w:sz="12" w:space="0" w:color="000000"/>
              <w:bottom w:val="single" w:sz="12" w:space="0" w:color="000000"/>
              <w:right w:val="single" w:sz="8" w:space="0" w:color="000000"/>
            </w:tcBorders>
            <w:vAlign w:val="center"/>
          </w:tcPr>
          <w:p w14:paraId="0E34475C" w14:textId="48C429D1"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B</w:t>
            </w:r>
          </w:p>
        </w:tc>
        <w:tc>
          <w:tcPr>
            <w:tcW w:w="815" w:type="dxa"/>
            <w:tcBorders>
              <w:top w:val="single" w:sz="12" w:space="0" w:color="000000"/>
              <w:bottom w:val="single" w:sz="12" w:space="0" w:color="000000"/>
              <w:right w:val="single" w:sz="8" w:space="0" w:color="000000"/>
            </w:tcBorders>
          </w:tcPr>
          <w:p w14:paraId="447DAE42" w14:textId="77777777" w:rsidR="004B3345" w:rsidRPr="00937EE1" w:rsidRDefault="004B3345" w:rsidP="00937EE1">
            <w:pPr>
              <w:spacing w:after="0" w:line="240" w:lineRule="auto"/>
              <w:jc w:val="center"/>
              <w:rPr>
                <w:rFonts w:ascii="Times New Roman" w:eastAsia="Aptos" w:hAnsi="Times New Roman" w:cs="Times New Roman"/>
                <w:b/>
                <w:color w:val="000000"/>
              </w:rPr>
            </w:pPr>
          </w:p>
          <w:p w14:paraId="54FC835C" w14:textId="2492FBAF"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H</w:t>
            </w:r>
          </w:p>
        </w:tc>
        <w:tc>
          <w:tcPr>
            <w:tcW w:w="815" w:type="dxa"/>
            <w:tcBorders>
              <w:top w:val="single" w:sz="12" w:space="0" w:color="000000"/>
              <w:left w:val="single" w:sz="8" w:space="0" w:color="000000"/>
              <w:bottom w:val="single" w:sz="12" w:space="0" w:color="000000"/>
              <w:right w:val="single" w:sz="8" w:space="0" w:color="000000"/>
            </w:tcBorders>
            <w:vAlign w:val="center"/>
          </w:tcPr>
          <w:p w14:paraId="06A24F9E" w14:textId="77172BF8"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p>
        </w:tc>
        <w:tc>
          <w:tcPr>
            <w:tcW w:w="815" w:type="dxa"/>
            <w:tcBorders>
              <w:top w:val="single" w:sz="12" w:space="0" w:color="000000"/>
              <w:left w:val="single" w:sz="8" w:space="0" w:color="000000"/>
              <w:bottom w:val="single" w:sz="12" w:space="0" w:color="000000"/>
            </w:tcBorders>
            <w:vAlign w:val="center"/>
          </w:tcPr>
          <w:p w14:paraId="1BD526E9" w14:textId="4EFEC912"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VDC</w:t>
            </w:r>
          </w:p>
        </w:tc>
        <w:tc>
          <w:tcPr>
            <w:tcW w:w="815" w:type="dxa"/>
            <w:tcBorders>
              <w:top w:val="single" w:sz="12" w:space="0" w:color="000000"/>
              <w:bottom w:val="single" w:sz="12" w:space="0" w:color="000000"/>
              <w:right w:val="single" w:sz="8" w:space="0" w:color="000000"/>
            </w:tcBorders>
            <w:vAlign w:val="center"/>
          </w:tcPr>
          <w:p w14:paraId="5B426932" w14:textId="140FB7D7"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B</w:t>
            </w:r>
          </w:p>
        </w:tc>
        <w:tc>
          <w:tcPr>
            <w:tcW w:w="815" w:type="dxa"/>
            <w:tcBorders>
              <w:top w:val="single" w:sz="12" w:space="0" w:color="000000"/>
              <w:bottom w:val="single" w:sz="12" w:space="0" w:color="000000"/>
              <w:right w:val="single" w:sz="8" w:space="0" w:color="000000"/>
            </w:tcBorders>
          </w:tcPr>
          <w:p w14:paraId="575E77DF" w14:textId="77777777" w:rsidR="004B3345" w:rsidRPr="00937EE1" w:rsidRDefault="004B3345" w:rsidP="00937EE1">
            <w:pPr>
              <w:spacing w:after="0" w:line="240" w:lineRule="auto"/>
              <w:jc w:val="center"/>
              <w:rPr>
                <w:rFonts w:ascii="Times New Roman" w:eastAsia="Aptos" w:hAnsi="Times New Roman" w:cs="Times New Roman"/>
                <w:b/>
                <w:color w:val="000000"/>
              </w:rPr>
            </w:pPr>
          </w:p>
          <w:p w14:paraId="61189947" w14:textId="5E29997A"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H</w:t>
            </w:r>
          </w:p>
        </w:tc>
        <w:tc>
          <w:tcPr>
            <w:tcW w:w="815" w:type="dxa"/>
            <w:tcBorders>
              <w:top w:val="single" w:sz="12" w:space="0" w:color="000000"/>
              <w:left w:val="single" w:sz="8" w:space="0" w:color="000000"/>
              <w:bottom w:val="single" w:sz="12" w:space="0" w:color="000000"/>
              <w:right w:val="single" w:sz="8" w:space="0" w:color="000000"/>
            </w:tcBorders>
            <w:vAlign w:val="center"/>
          </w:tcPr>
          <w:p w14:paraId="1DCA97FB" w14:textId="19803048"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w:t>
            </w:r>
          </w:p>
        </w:tc>
        <w:tc>
          <w:tcPr>
            <w:tcW w:w="816" w:type="dxa"/>
            <w:tcBorders>
              <w:top w:val="single" w:sz="12" w:space="0" w:color="000000"/>
              <w:left w:val="single" w:sz="8" w:space="0" w:color="000000"/>
              <w:bottom w:val="single" w:sz="12" w:space="0" w:color="000000"/>
            </w:tcBorders>
            <w:vAlign w:val="center"/>
          </w:tcPr>
          <w:p w14:paraId="0035327B" w14:textId="65C8FDBD" w:rsidR="004B3345" w:rsidRPr="00937EE1" w:rsidRDefault="004B3345" w:rsidP="00937EE1">
            <w:pPr>
              <w:spacing w:after="0"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VDC</w:t>
            </w:r>
          </w:p>
        </w:tc>
      </w:tr>
      <w:tr w:rsidR="004B3345" w:rsidRPr="00937EE1" w14:paraId="3F908A57" w14:textId="77777777" w:rsidTr="002E09F5">
        <w:trPr>
          <w:trHeight w:val="436"/>
        </w:trPr>
        <w:tc>
          <w:tcPr>
            <w:tcW w:w="693" w:type="dxa"/>
            <w:vMerge w:val="restart"/>
            <w:tcBorders>
              <w:top w:val="single" w:sz="12" w:space="0" w:color="000000"/>
            </w:tcBorders>
            <w:vAlign w:val="center"/>
          </w:tcPr>
          <w:p w14:paraId="41DFD428" w14:textId="77777777" w:rsidR="004B3345" w:rsidRPr="002E09F5" w:rsidRDefault="004B3345" w:rsidP="00937EE1">
            <w:pPr>
              <w:spacing w:after="0" w:line="240" w:lineRule="auto"/>
              <w:jc w:val="center"/>
              <w:rPr>
                <w:rFonts w:ascii="Times New Roman" w:eastAsia="Aptos" w:hAnsi="Times New Roman" w:cs="Times New Roman"/>
                <w:bCs/>
                <w:color w:val="000000"/>
              </w:rPr>
            </w:pPr>
          </w:p>
          <w:p w14:paraId="612B1B59" w14:textId="77777777" w:rsidR="004B3345" w:rsidRPr="002E09F5" w:rsidRDefault="004B3345" w:rsidP="00937EE1">
            <w:pPr>
              <w:spacing w:after="0" w:line="240" w:lineRule="auto"/>
              <w:jc w:val="center"/>
              <w:rPr>
                <w:rFonts w:ascii="Times New Roman" w:eastAsia="Aptos" w:hAnsi="Times New Roman" w:cs="Times New Roman"/>
                <w:bCs/>
                <w:color w:val="000000"/>
              </w:rPr>
            </w:pPr>
          </w:p>
          <w:p w14:paraId="53EE3D9E" w14:textId="42DADBB2" w:rsidR="004B3345" w:rsidRPr="002E09F5" w:rsidRDefault="004B3345" w:rsidP="00937EE1">
            <w:pPr>
              <w:spacing w:after="0" w:line="240" w:lineRule="auto"/>
              <w:jc w:val="center"/>
              <w:rPr>
                <w:rFonts w:ascii="Times New Roman" w:eastAsia="Aptos" w:hAnsi="Times New Roman" w:cs="Times New Roman"/>
                <w:bCs/>
                <w:color w:val="000000"/>
              </w:rPr>
            </w:pPr>
            <w:r w:rsidRPr="002E09F5">
              <w:rPr>
                <w:rFonts w:ascii="Times New Roman" w:eastAsia="Aptos" w:hAnsi="Times New Roman" w:cs="Times New Roman"/>
                <w:bCs/>
                <w:color w:val="000000"/>
              </w:rPr>
              <w:t>1</w:t>
            </w:r>
          </w:p>
          <w:p w14:paraId="75BEAEB8" w14:textId="77777777" w:rsidR="004B3345" w:rsidRPr="002E09F5" w:rsidRDefault="004B3345" w:rsidP="00937EE1">
            <w:pPr>
              <w:spacing w:after="0" w:line="240" w:lineRule="auto"/>
              <w:jc w:val="center"/>
              <w:rPr>
                <w:rFonts w:ascii="Times New Roman" w:eastAsia="Aptos" w:hAnsi="Times New Roman" w:cs="Times New Roman"/>
                <w:bCs/>
                <w:color w:val="000000"/>
              </w:rPr>
            </w:pPr>
          </w:p>
          <w:p w14:paraId="2F41B079" w14:textId="77777777" w:rsidR="004B3345" w:rsidRPr="002E09F5" w:rsidRDefault="004B3345" w:rsidP="00937EE1">
            <w:pPr>
              <w:spacing w:after="0" w:line="240" w:lineRule="auto"/>
              <w:jc w:val="center"/>
              <w:rPr>
                <w:rFonts w:ascii="Times New Roman" w:eastAsia="Aptos" w:hAnsi="Times New Roman" w:cs="Times New Roman"/>
                <w:bCs/>
                <w:color w:val="000000"/>
              </w:rPr>
            </w:pPr>
          </w:p>
        </w:tc>
        <w:tc>
          <w:tcPr>
            <w:tcW w:w="2109" w:type="dxa"/>
            <w:vMerge w:val="restart"/>
            <w:tcBorders>
              <w:top w:val="single" w:sz="12" w:space="0" w:color="000000"/>
            </w:tcBorders>
          </w:tcPr>
          <w:p w14:paraId="2EA6B44E" w14:textId="77777777" w:rsidR="004B3345" w:rsidRPr="002E09F5" w:rsidRDefault="004B3345" w:rsidP="00937EE1">
            <w:pPr>
              <w:spacing w:after="0" w:line="240" w:lineRule="auto"/>
              <w:rPr>
                <w:rFonts w:ascii="Times New Roman" w:eastAsia="Aptos" w:hAnsi="Times New Roman" w:cs="Times New Roman"/>
                <w:bCs/>
                <w:color w:val="000000"/>
              </w:rPr>
            </w:pPr>
          </w:p>
          <w:p w14:paraId="6A40E906" w14:textId="77777777" w:rsidR="004B3345" w:rsidRPr="002E09F5" w:rsidRDefault="004B3345" w:rsidP="00937EE1">
            <w:pPr>
              <w:spacing w:after="0" w:line="240" w:lineRule="auto"/>
              <w:rPr>
                <w:rFonts w:ascii="Times New Roman" w:eastAsia="Aptos" w:hAnsi="Times New Roman" w:cs="Times New Roman"/>
                <w:bCs/>
                <w:color w:val="000000"/>
              </w:rPr>
            </w:pPr>
          </w:p>
          <w:p w14:paraId="2EEEE449" w14:textId="77777777" w:rsidR="002E09F5" w:rsidRPr="002E09F5" w:rsidRDefault="002E09F5" w:rsidP="00937EE1">
            <w:pPr>
              <w:spacing w:after="0" w:line="240" w:lineRule="auto"/>
              <w:rPr>
                <w:rFonts w:ascii="Times New Roman" w:eastAsia="Aptos" w:hAnsi="Times New Roman" w:cs="Times New Roman"/>
                <w:bCs/>
                <w:color w:val="000000"/>
              </w:rPr>
            </w:pPr>
          </w:p>
          <w:p w14:paraId="73A87707" w14:textId="57E754F3" w:rsidR="002E09F5" w:rsidRPr="002E09F5" w:rsidRDefault="002E09F5" w:rsidP="00937EE1">
            <w:pPr>
              <w:spacing w:after="0" w:line="240" w:lineRule="auto"/>
              <w:rPr>
                <w:rFonts w:ascii="Times New Roman" w:eastAsia="Aptos" w:hAnsi="Times New Roman" w:cs="Times New Roman"/>
                <w:bCs/>
                <w:color w:val="000000"/>
              </w:rPr>
            </w:pPr>
            <w:r w:rsidRPr="002E09F5">
              <w:rPr>
                <w:rFonts w:ascii="Times New Roman" w:eastAsia="Aptos" w:hAnsi="Times New Roman" w:cs="Times New Roman"/>
                <w:bCs/>
                <w:color w:val="000000"/>
              </w:rPr>
              <w:t>Dao động</w:t>
            </w:r>
          </w:p>
        </w:tc>
        <w:tc>
          <w:tcPr>
            <w:tcW w:w="2693" w:type="dxa"/>
            <w:tcBorders>
              <w:top w:val="single" w:sz="12" w:space="0" w:color="000000"/>
            </w:tcBorders>
          </w:tcPr>
          <w:p w14:paraId="57F5536F" w14:textId="77777777" w:rsidR="004B3345" w:rsidRDefault="00EE02A4" w:rsidP="00937EE1">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Nhận biết</w:t>
            </w:r>
          </w:p>
          <w:p w14:paraId="0D9E684D" w14:textId="77810915" w:rsidR="002215BC" w:rsidRPr="002215BC" w:rsidRDefault="002215BC" w:rsidP="002215BC">
            <w:pPr>
              <w:spacing w:after="0" w:line="240" w:lineRule="auto"/>
              <w:jc w:val="both"/>
              <w:rPr>
                <w:rFonts w:ascii="Times New Roman" w:hAnsi="Times New Roman" w:cs="Times New Roman"/>
              </w:rPr>
            </w:pPr>
            <w:r w:rsidRPr="002215BC">
              <w:rPr>
                <w:rFonts w:ascii="Times New Roman" w:hAnsi="Times New Roman" w:cs="Times New Roman"/>
              </w:rPr>
              <w:t>+ Biết được biên độ, tần số góc, pha ban đầu của vật dao động điều hoà.</w:t>
            </w:r>
          </w:p>
          <w:p w14:paraId="2652FFBA" w14:textId="77777777" w:rsidR="002215BC" w:rsidRPr="002215BC" w:rsidRDefault="002215BC" w:rsidP="002215BC">
            <w:pPr>
              <w:spacing w:after="0" w:line="240" w:lineRule="auto"/>
              <w:jc w:val="both"/>
              <w:rPr>
                <w:rFonts w:ascii="Times New Roman" w:hAnsi="Times New Roman" w:cs="Times New Roman"/>
              </w:rPr>
            </w:pPr>
            <w:r w:rsidRPr="002215BC">
              <w:rPr>
                <w:rFonts w:ascii="Times New Roman" w:hAnsi="Times New Roman" w:cs="Times New Roman"/>
              </w:rPr>
              <w:t>+ Biết được định nghĩa chu kỳ và tần số dao động của vật dao động điều hoà.</w:t>
            </w:r>
          </w:p>
          <w:p w14:paraId="7C27DAEA" w14:textId="77777777" w:rsidR="002215BC" w:rsidRPr="002215BC" w:rsidRDefault="002215BC" w:rsidP="002215BC">
            <w:pPr>
              <w:spacing w:after="0" w:line="240" w:lineRule="auto"/>
              <w:jc w:val="both"/>
              <w:rPr>
                <w:rFonts w:ascii="Times New Roman" w:hAnsi="Times New Roman" w:cs="Times New Roman"/>
              </w:rPr>
            </w:pPr>
            <w:r w:rsidRPr="002215BC">
              <w:rPr>
                <w:rFonts w:ascii="Times New Roman" w:hAnsi="Times New Roman" w:cs="Times New Roman"/>
              </w:rPr>
              <w:t>+ Biết được công thức liên hệ giữa gia tốc và li độ.</w:t>
            </w:r>
          </w:p>
          <w:p w14:paraId="79A5A4BD" w14:textId="0607F6E0" w:rsidR="00EE02A4" w:rsidRPr="002215BC" w:rsidRDefault="002215BC" w:rsidP="00937EE1">
            <w:pPr>
              <w:spacing w:after="0" w:line="240" w:lineRule="auto"/>
              <w:jc w:val="both"/>
              <w:rPr>
                <w:rFonts w:ascii="Times New Roman" w:hAnsi="Times New Roman" w:cs="Times New Roman"/>
              </w:rPr>
            </w:pPr>
            <w:r w:rsidRPr="002215BC">
              <w:rPr>
                <w:rFonts w:ascii="Times New Roman" w:hAnsi="Times New Roman" w:cs="Times New Roman"/>
              </w:rPr>
              <w:t>+ Biết được công thức tính động năng, thế năng và cơ năng của vật dao động điều hoà.</w:t>
            </w:r>
          </w:p>
        </w:tc>
        <w:tc>
          <w:tcPr>
            <w:tcW w:w="815" w:type="dxa"/>
            <w:tcBorders>
              <w:top w:val="single" w:sz="12" w:space="0" w:color="000000"/>
              <w:right w:val="single" w:sz="8" w:space="0" w:color="000000"/>
            </w:tcBorders>
            <w:vAlign w:val="center"/>
          </w:tcPr>
          <w:p w14:paraId="62ADE30A" w14:textId="63E5C1BB" w:rsidR="004B3345" w:rsidRPr="00937EE1" w:rsidRDefault="007B2328"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top w:val="single" w:sz="12" w:space="0" w:color="000000"/>
              <w:left w:val="single" w:sz="8" w:space="0" w:color="000000"/>
              <w:right w:val="single" w:sz="8" w:space="0" w:color="000000"/>
            </w:tcBorders>
            <w:vAlign w:val="center"/>
          </w:tcPr>
          <w:p w14:paraId="43EBE48D"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tcPr>
          <w:p w14:paraId="07641D86"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tcBorders>
            <w:vAlign w:val="center"/>
          </w:tcPr>
          <w:p w14:paraId="4BABE0F8" w14:textId="7BAF1922"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vAlign w:val="center"/>
          </w:tcPr>
          <w:p w14:paraId="1BE26B94" w14:textId="290D0449" w:rsidR="004B3345" w:rsidRPr="00937EE1" w:rsidRDefault="007B2328"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top w:val="single" w:sz="12" w:space="0" w:color="000000"/>
              <w:right w:val="single" w:sz="8" w:space="0" w:color="000000"/>
            </w:tcBorders>
          </w:tcPr>
          <w:p w14:paraId="4D4BBE5D"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vAlign w:val="center"/>
          </w:tcPr>
          <w:p w14:paraId="5845CC4E" w14:textId="76484353"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tcBorders>
            <w:vAlign w:val="center"/>
          </w:tcPr>
          <w:p w14:paraId="08BBA761"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vAlign w:val="center"/>
          </w:tcPr>
          <w:p w14:paraId="2210DBF4"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right w:val="single" w:sz="8" w:space="0" w:color="000000"/>
            </w:tcBorders>
          </w:tcPr>
          <w:p w14:paraId="7D580D4F"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12" w:space="0" w:color="000000"/>
              <w:left w:val="single" w:sz="8" w:space="0" w:color="000000"/>
              <w:right w:val="single" w:sz="8" w:space="0" w:color="000000"/>
            </w:tcBorders>
            <w:vAlign w:val="center"/>
          </w:tcPr>
          <w:p w14:paraId="7BD2DD74" w14:textId="07BD1EED" w:rsidR="004B3345" w:rsidRPr="00937EE1" w:rsidRDefault="004B3345" w:rsidP="00937EE1">
            <w:pPr>
              <w:spacing w:after="0" w:line="240" w:lineRule="auto"/>
              <w:jc w:val="center"/>
              <w:rPr>
                <w:rFonts w:ascii="Times New Roman" w:eastAsia="Aptos" w:hAnsi="Times New Roman" w:cs="Times New Roman"/>
                <w:b/>
                <w:color w:val="000000"/>
              </w:rPr>
            </w:pPr>
          </w:p>
        </w:tc>
        <w:tc>
          <w:tcPr>
            <w:tcW w:w="816" w:type="dxa"/>
            <w:tcBorders>
              <w:top w:val="single" w:sz="12" w:space="0" w:color="000000"/>
              <w:left w:val="single" w:sz="8" w:space="0" w:color="000000"/>
            </w:tcBorders>
            <w:vAlign w:val="center"/>
          </w:tcPr>
          <w:p w14:paraId="6386A5B9" w14:textId="77777777" w:rsidR="004B3345" w:rsidRPr="00937EE1" w:rsidRDefault="004B3345" w:rsidP="00937EE1">
            <w:pPr>
              <w:spacing w:after="0" w:line="240" w:lineRule="auto"/>
              <w:jc w:val="center"/>
              <w:rPr>
                <w:rFonts w:ascii="Times New Roman" w:eastAsia="Aptos" w:hAnsi="Times New Roman" w:cs="Times New Roman"/>
                <w:b/>
                <w:color w:val="000000"/>
              </w:rPr>
            </w:pPr>
          </w:p>
        </w:tc>
      </w:tr>
      <w:tr w:rsidR="004B3345" w:rsidRPr="00937EE1" w14:paraId="24940AA3" w14:textId="77777777" w:rsidTr="006B6B15">
        <w:trPr>
          <w:trHeight w:val="3536"/>
        </w:trPr>
        <w:tc>
          <w:tcPr>
            <w:tcW w:w="693" w:type="dxa"/>
            <w:vMerge/>
            <w:vAlign w:val="center"/>
          </w:tcPr>
          <w:p w14:paraId="2718072B" w14:textId="77777777" w:rsidR="004B3345" w:rsidRPr="002E09F5" w:rsidRDefault="004B3345" w:rsidP="00937EE1">
            <w:pPr>
              <w:spacing w:after="0" w:line="240" w:lineRule="auto"/>
              <w:jc w:val="center"/>
              <w:rPr>
                <w:rFonts w:ascii="Times New Roman" w:eastAsia="Aptos" w:hAnsi="Times New Roman" w:cs="Times New Roman"/>
                <w:bCs/>
                <w:color w:val="000000"/>
              </w:rPr>
            </w:pPr>
          </w:p>
        </w:tc>
        <w:tc>
          <w:tcPr>
            <w:tcW w:w="2109" w:type="dxa"/>
            <w:vMerge/>
          </w:tcPr>
          <w:p w14:paraId="761780DD" w14:textId="77777777" w:rsidR="004B3345" w:rsidRPr="002E09F5" w:rsidRDefault="004B3345" w:rsidP="00937EE1">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bottom w:val="single" w:sz="4" w:space="0" w:color="auto"/>
            </w:tcBorders>
            <w:vAlign w:val="center"/>
          </w:tcPr>
          <w:p w14:paraId="7D4635A5" w14:textId="77777777" w:rsidR="004B3345" w:rsidRPr="002215BC" w:rsidRDefault="00EE02A4" w:rsidP="002215BC">
            <w:pPr>
              <w:spacing w:after="0" w:line="240" w:lineRule="auto"/>
              <w:jc w:val="both"/>
              <w:rPr>
                <w:rFonts w:ascii="Times New Roman" w:eastAsia="Aptos" w:hAnsi="Times New Roman" w:cs="Times New Roman"/>
                <w:b/>
                <w:bCs/>
                <w:color w:val="000000"/>
              </w:rPr>
            </w:pPr>
            <w:r w:rsidRPr="002215BC">
              <w:rPr>
                <w:rFonts w:ascii="Times New Roman" w:eastAsia="Aptos" w:hAnsi="Times New Roman" w:cs="Times New Roman"/>
                <w:b/>
                <w:bCs/>
                <w:color w:val="000000"/>
              </w:rPr>
              <w:t>Thông hiểu</w:t>
            </w:r>
          </w:p>
          <w:p w14:paraId="519224C3" w14:textId="77777777" w:rsidR="002215BC" w:rsidRPr="002215BC" w:rsidRDefault="002215BC" w:rsidP="002215BC">
            <w:pPr>
              <w:spacing w:after="0" w:line="240" w:lineRule="auto"/>
              <w:jc w:val="both"/>
              <w:rPr>
                <w:rFonts w:ascii="Times New Roman" w:hAnsi="Times New Roman" w:cs="Times New Roman"/>
              </w:rPr>
            </w:pPr>
            <w:r w:rsidRPr="002215BC">
              <w:rPr>
                <w:rFonts w:ascii="Times New Roman" w:hAnsi="Times New Roman" w:cs="Times New Roman"/>
                <w:color w:val="000000"/>
              </w:rPr>
              <w:t>+ Tính được động năng, thế năng và cơ năng của vật dao động điều hoà</w:t>
            </w:r>
          </w:p>
          <w:p w14:paraId="2CF29950" w14:textId="77777777" w:rsidR="002215BC" w:rsidRPr="002215BC" w:rsidRDefault="002215BC" w:rsidP="002215BC">
            <w:pPr>
              <w:spacing w:after="0" w:line="240" w:lineRule="auto"/>
              <w:jc w:val="both"/>
              <w:rPr>
                <w:rFonts w:ascii="Times New Roman" w:hAnsi="Times New Roman" w:cs="Times New Roman"/>
              </w:rPr>
            </w:pPr>
            <w:r w:rsidRPr="002215BC">
              <w:rPr>
                <w:rFonts w:ascii="Times New Roman" w:hAnsi="Times New Roman" w:cs="Times New Roman"/>
              </w:rPr>
              <w:t>+ Hiểu được đặc điểm của vận tốc và gia tốc của vật dao động điều hoà.</w:t>
            </w:r>
          </w:p>
          <w:p w14:paraId="71F06707" w14:textId="77777777" w:rsidR="002215BC" w:rsidRPr="002215BC" w:rsidRDefault="002215BC" w:rsidP="002215BC">
            <w:pPr>
              <w:spacing w:after="0" w:line="240" w:lineRule="auto"/>
              <w:jc w:val="both"/>
              <w:rPr>
                <w:rFonts w:ascii="Times New Roman" w:hAnsi="Times New Roman" w:cs="Times New Roman"/>
              </w:rPr>
            </w:pPr>
            <w:r w:rsidRPr="002215BC">
              <w:rPr>
                <w:rFonts w:ascii="Times New Roman" w:hAnsi="Times New Roman" w:cs="Times New Roman"/>
              </w:rPr>
              <w:t xml:space="preserve">+ </w:t>
            </w:r>
            <w:r w:rsidRPr="002215BC">
              <w:rPr>
                <w:rFonts w:ascii="Times New Roman" w:hAnsi="Times New Roman" w:cs="Times New Roman"/>
                <w:color w:val="000000"/>
              </w:rPr>
              <w:t>Sử dụng đồ thị, phân tích và thực hiện phép tính cần thiết để xác định được vận tốc và gia tốc trong dao động điều hoà.</w:t>
            </w:r>
          </w:p>
          <w:p w14:paraId="2A4E0ACB" w14:textId="77777777" w:rsidR="002215BC" w:rsidRPr="002215BC" w:rsidRDefault="002215BC" w:rsidP="002215BC">
            <w:pPr>
              <w:spacing w:after="0" w:line="240" w:lineRule="auto"/>
              <w:jc w:val="both"/>
              <w:rPr>
                <w:rFonts w:ascii="Times New Roman" w:hAnsi="Times New Roman" w:cs="Times New Roman"/>
                <w:color w:val="000000"/>
              </w:rPr>
            </w:pPr>
            <w:r w:rsidRPr="002215BC">
              <w:rPr>
                <w:rFonts w:ascii="Times New Roman" w:hAnsi="Times New Roman" w:cs="Times New Roman"/>
              </w:rPr>
              <w:t xml:space="preserve">+ </w:t>
            </w:r>
            <w:r w:rsidRPr="002215BC">
              <w:rPr>
                <w:rFonts w:ascii="Times New Roman" w:hAnsi="Times New Roman" w:cs="Times New Roman"/>
                <w:color w:val="000000"/>
              </w:rPr>
              <w:t>Dùng đồ thị li độ - thời gian có dạng hình sin (tạo ra bằng thí nghiệm, hoặc hình vẽ cho trước), nêu được mô tả được một số ví dụ đơn giản về dao động tự do.</w:t>
            </w:r>
          </w:p>
          <w:p w14:paraId="0F00C68C" w14:textId="77777777" w:rsidR="002215BC" w:rsidRPr="002215BC" w:rsidRDefault="002215BC" w:rsidP="002215BC">
            <w:pPr>
              <w:spacing w:after="0" w:line="240" w:lineRule="auto"/>
              <w:jc w:val="both"/>
              <w:rPr>
                <w:rFonts w:ascii="Times New Roman" w:hAnsi="Times New Roman" w:cs="Times New Roman"/>
                <w:color w:val="000000"/>
              </w:rPr>
            </w:pPr>
            <w:r w:rsidRPr="002215BC">
              <w:rPr>
                <w:rFonts w:ascii="Times New Roman" w:hAnsi="Times New Roman" w:cs="Times New Roman"/>
                <w:color w:val="000000"/>
              </w:rPr>
              <w:t xml:space="preserve">+ Tính được chu kỳ và tần số dao động </w:t>
            </w:r>
          </w:p>
          <w:p w14:paraId="59479A56" w14:textId="557818F2" w:rsidR="002215BC" w:rsidRPr="006B6B15" w:rsidRDefault="002215BC" w:rsidP="006B6B15">
            <w:pPr>
              <w:spacing w:line="240" w:lineRule="auto"/>
              <w:jc w:val="both"/>
              <w:rPr>
                <w:rFonts w:ascii="Times New Roman" w:hAnsi="Times New Roman" w:cs="Times New Roman"/>
                <w:b/>
              </w:rPr>
            </w:pPr>
            <w:r w:rsidRPr="002215BC">
              <w:rPr>
                <w:rFonts w:ascii="Times New Roman" w:hAnsi="Times New Roman" w:cs="Times New Roman"/>
                <w:color w:val="000000"/>
              </w:rPr>
              <w:t>+ Xác định được độ lệch pha giữa hai động điều hoà cùng tần số.</w:t>
            </w:r>
          </w:p>
        </w:tc>
        <w:tc>
          <w:tcPr>
            <w:tcW w:w="815" w:type="dxa"/>
            <w:tcBorders>
              <w:bottom w:val="single" w:sz="4" w:space="0" w:color="auto"/>
              <w:right w:val="single" w:sz="8" w:space="0" w:color="000000"/>
            </w:tcBorders>
            <w:vAlign w:val="center"/>
          </w:tcPr>
          <w:p w14:paraId="2AF8BDB2"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23921116" w14:textId="14041F6D" w:rsidR="004B3345" w:rsidRPr="00937EE1" w:rsidRDefault="007B2328"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4" w:space="0" w:color="auto"/>
              <w:right w:val="single" w:sz="8" w:space="0" w:color="000000"/>
            </w:tcBorders>
          </w:tcPr>
          <w:p w14:paraId="2D3682A3"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35A62E0B" w14:textId="26CD4E03"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4341268D"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4B687F50" w14:textId="5597A4DD" w:rsidR="004B3345" w:rsidRPr="00937EE1" w:rsidRDefault="007B2328"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left w:val="single" w:sz="8" w:space="0" w:color="000000"/>
              <w:bottom w:val="single" w:sz="4" w:space="0" w:color="auto"/>
              <w:right w:val="single" w:sz="8" w:space="0" w:color="000000"/>
            </w:tcBorders>
            <w:vAlign w:val="center"/>
          </w:tcPr>
          <w:p w14:paraId="3570BECC" w14:textId="6DD2CF52"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tcBorders>
            <w:vAlign w:val="center"/>
          </w:tcPr>
          <w:p w14:paraId="41546E34"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vAlign w:val="center"/>
          </w:tcPr>
          <w:p w14:paraId="5F148F6A"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bottom w:val="single" w:sz="4" w:space="0" w:color="auto"/>
              <w:right w:val="single" w:sz="8" w:space="0" w:color="000000"/>
            </w:tcBorders>
          </w:tcPr>
          <w:p w14:paraId="43D68A18"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4" w:space="0" w:color="auto"/>
              <w:right w:val="single" w:sz="8" w:space="0" w:color="000000"/>
            </w:tcBorders>
            <w:vAlign w:val="center"/>
          </w:tcPr>
          <w:p w14:paraId="32CEBD23" w14:textId="36039E24" w:rsidR="004B3345" w:rsidRPr="00937EE1" w:rsidRDefault="004B3345" w:rsidP="00937EE1">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4" w:space="0" w:color="auto"/>
            </w:tcBorders>
            <w:vAlign w:val="center"/>
          </w:tcPr>
          <w:p w14:paraId="403AA335" w14:textId="77777777" w:rsidR="004B3345" w:rsidRPr="00937EE1" w:rsidRDefault="004B3345" w:rsidP="00937EE1">
            <w:pPr>
              <w:spacing w:after="0" w:line="240" w:lineRule="auto"/>
              <w:jc w:val="center"/>
              <w:rPr>
                <w:rFonts w:ascii="Times New Roman" w:eastAsia="Aptos" w:hAnsi="Times New Roman" w:cs="Times New Roman"/>
                <w:b/>
                <w:color w:val="000000"/>
              </w:rPr>
            </w:pPr>
          </w:p>
        </w:tc>
      </w:tr>
      <w:tr w:rsidR="004B3345" w:rsidRPr="00937EE1" w14:paraId="2EB50971" w14:textId="77777777" w:rsidTr="002E09F5">
        <w:trPr>
          <w:trHeight w:val="436"/>
        </w:trPr>
        <w:tc>
          <w:tcPr>
            <w:tcW w:w="693" w:type="dxa"/>
            <w:vMerge/>
            <w:vAlign w:val="center"/>
          </w:tcPr>
          <w:p w14:paraId="0EA15BA1" w14:textId="77777777" w:rsidR="004B3345" w:rsidRPr="002E09F5" w:rsidRDefault="004B3345" w:rsidP="00937EE1">
            <w:pPr>
              <w:spacing w:after="0" w:line="240" w:lineRule="auto"/>
              <w:jc w:val="center"/>
              <w:rPr>
                <w:rFonts w:ascii="Times New Roman" w:eastAsia="Aptos" w:hAnsi="Times New Roman" w:cs="Times New Roman"/>
                <w:bCs/>
                <w:color w:val="000000"/>
              </w:rPr>
            </w:pPr>
          </w:p>
        </w:tc>
        <w:tc>
          <w:tcPr>
            <w:tcW w:w="2109" w:type="dxa"/>
            <w:vMerge/>
          </w:tcPr>
          <w:p w14:paraId="7050F493" w14:textId="77777777" w:rsidR="004B3345" w:rsidRPr="002E09F5" w:rsidRDefault="004B3345" w:rsidP="00937EE1">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4" w:space="0" w:color="auto"/>
            </w:tcBorders>
            <w:vAlign w:val="center"/>
          </w:tcPr>
          <w:p w14:paraId="27BF4246" w14:textId="77777777" w:rsidR="004B3345" w:rsidRPr="006B6B15" w:rsidRDefault="00EE02A4" w:rsidP="006B6B15">
            <w:pPr>
              <w:spacing w:after="0" w:line="240" w:lineRule="auto"/>
              <w:jc w:val="both"/>
              <w:rPr>
                <w:rFonts w:ascii="Times New Roman" w:eastAsia="Aptos" w:hAnsi="Times New Roman" w:cs="Times New Roman"/>
                <w:b/>
                <w:bCs/>
                <w:color w:val="000000"/>
              </w:rPr>
            </w:pPr>
            <w:r w:rsidRPr="006B6B15">
              <w:rPr>
                <w:rFonts w:ascii="Times New Roman" w:eastAsia="Aptos" w:hAnsi="Times New Roman" w:cs="Times New Roman"/>
                <w:b/>
                <w:bCs/>
                <w:color w:val="000000"/>
              </w:rPr>
              <w:t>Vận dụng</w:t>
            </w:r>
          </w:p>
          <w:p w14:paraId="7EDFCA35" w14:textId="77777777" w:rsidR="006B6B15" w:rsidRPr="006B6B15" w:rsidRDefault="006B6B15" w:rsidP="006B6B15">
            <w:pPr>
              <w:spacing w:after="0" w:line="240" w:lineRule="auto"/>
              <w:jc w:val="both"/>
              <w:rPr>
                <w:rFonts w:ascii="Times New Roman" w:hAnsi="Times New Roman" w:cs="Times New Roman"/>
              </w:rPr>
            </w:pPr>
            <w:r w:rsidRPr="006B6B15">
              <w:rPr>
                <w:rFonts w:ascii="Times New Roman" w:hAnsi="Times New Roman" w:cs="Times New Roman"/>
              </w:rPr>
              <w:t>+ Vận dụng phương trình li độ giải bài tập về vật dao động điều hoà.</w:t>
            </w:r>
          </w:p>
          <w:p w14:paraId="2F8D3DA5" w14:textId="77777777" w:rsidR="006B6B15" w:rsidRPr="006B6B15" w:rsidRDefault="006B6B15" w:rsidP="006B6B15">
            <w:pPr>
              <w:spacing w:after="0" w:line="240" w:lineRule="auto"/>
              <w:jc w:val="both"/>
              <w:rPr>
                <w:rFonts w:ascii="Times New Roman" w:hAnsi="Times New Roman" w:cs="Times New Roman"/>
              </w:rPr>
            </w:pPr>
            <w:r w:rsidRPr="006B6B15">
              <w:rPr>
                <w:rFonts w:ascii="Times New Roman" w:hAnsi="Times New Roman" w:cs="Times New Roman"/>
              </w:rPr>
              <w:t>+ Vận dụng phương trình vận tốc và gia tốc giải được bài tập về dao động điều hoà.</w:t>
            </w:r>
          </w:p>
          <w:p w14:paraId="6CC3902E" w14:textId="58829D62" w:rsidR="006B6B15" w:rsidRPr="006B6B15" w:rsidRDefault="006B6B15" w:rsidP="006B6B15">
            <w:pPr>
              <w:spacing w:after="0" w:line="240" w:lineRule="auto"/>
              <w:jc w:val="both"/>
              <w:rPr>
                <w:rFonts w:ascii="Times New Roman" w:eastAsia="Aptos" w:hAnsi="Times New Roman" w:cs="Times New Roman"/>
                <w:b/>
                <w:bCs/>
                <w:color w:val="000000"/>
              </w:rPr>
            </w:pPr>
            <w:r w:rsidRPr="006B6B15">
              <w:rPr>
                <w:rFonts w:ascii="Times New Roman" w:hAnsi="Times New Roman" w:cs="Times New Roman"/>
              </w:rPr>
              <w:t xml:space="preserve">+ Vận dụng được phương trình độc lập thời gian </w:t>
            </w:r>
            <w:r w:rsidRPr="006B6B15">
              <w:rPr>
                <w:rFonts w:ascii="Times New Roman" w:hAnsi="Times New Roman" w:cs="Times New Roman"/>
              </w:rPr>
              <w:lastRenderedPageBreak/>
              <w:t>của vật dao động điều hoà để giải bài tập.</w:t>
            </w:r>
          </w:p>
        </w:tc>
        <w:tc>
          <w:tcPr>
            <w:tcW w:w="815" w:type="dxa"/>
            <w:tcBorders>
              <w:top w:val="single" w:sz="4" w:space="0" w:color="auto"/>
              <w:right w:val="single" w:sz="8" w:space="0" w:color="000000"/>
            </w:tcBorders>
            <w:vAlign w:val="center"/>
          </w:tcPr>
          <w:p w14:paraId="257F1A64"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vAlign w:val="center"/>
          </w:tcPr>
          <w:p w14:paraId="1824348A"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tcPr>
          <w:p w14:paraId="40004D2D" w14:textId="558F5151"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tcBorders>
            <w:vAlign w:val="center"/>
          </w:tcPr>
          <w:p w14:paraId="669D9648"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vAlign w:val="center"/>
          </w:tcPr>
          <w:p w14:paraId="469B2751"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tcPr>
          <w:p w14:paraId="49401C20"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vAlign w:val="center"/>
          </w:tcPr>
          <w:p w14:paraId="3B83DF54" w14:textId="263BE801" w:rsidR="004B3345" w:rsidRPr="00937EE1" w:rsidRDefault="007B2328" w:rsidP="00937EE1">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4" w:space="0" w:color="auto"/>
              <w:left w:val="single" w:sz="8" w:space="0" w:color="000000"/>
            </w:tcBorders>
            <w:vAlign w:val="center"/>
          </w:tcPr>
          <w:p w14:paraId="4D1B5BFA"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vAlign w:val="center"/>
          </w:tcPr>
          <w:p w14:paraId="2DA46415"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right w:val="single" w:sz="8" w:space="0" w:color="000000"/>
            </w:tcBorders>
          </w:tcPr>
          <w:p w14:paraId="16A04070"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5" w:type="dxa"/>
            <w:tcBorders>
              <w:top w:val="single" w:sz="4" w:space="0" w:color="auto"/>
              <w:left w:val="single" w:sz="8" w:space="0" w:color="000000"/>
              <w:right w:val="single" w:sz="8" w:space="0" w:color="000000"/>
            </w:tcBorders>
            <w:vAlign w:val="center"/>
          </w:tcPr>
          <w:p w14:paraId="1CD4D51E" w14:textId="77777777" w:rsidR="004B3345" w:rsidRPr="00937EE1" w:rsidRDefault="004B3345" w:rsidP="00937EE1">
            <w:pPr>
              <w:spacing w:after="0" w:line="240" w:lineRule="auto"/>
              <w:jc w:val="center"/>
              <w:rPr>
                <w:rFonts w:ascii="Times New Roman" w:eastAsia="Aptos" w:hAnsi="Times New Roman" w:cs="Times New Roman"/>
                <w:b/>
                <w:color w:val="000000"/>
              </w:rPr>
            </w:pPr>
          </w:p>
        </w:tc>
        <w:tc>
          <w:tcPr>
            <w:tcW w:w="816" w:type="dxa"/>
            <w:tcBorders>
              <w:top w:val="single" w:sz="4" w:space="0" w:color="auto"/>
              <w:left w:val="single" w:sz="8" w:space="0" w:color="000000"/>
            </w:tcBorders>
            <w:vAlign w:val="center"/>
          </w:tcPr>
          <w:p w14:paraId="2C009DDE" w14:textId="77777777" w:rsidR="004B3345" w:rsidRPr="00937EE1" w:rsidRDefault="004B3345" w:rsidP="00937EE1">
            <w:pPr>
              <w:spacing w:after="0" w:line="240" w:lineRule="auto"/>
              <w:jc w:val="center"/>
              <w:rPr>
                <w:rFonts w:ascii="Times New Roman" w:eastAsia="Aptos" w:hAnsi="Times New Roman" w:cs="Times New Roman"/>
                <w:b/>
                <w:color w:val="000000"/>
              </w:rPr>
            </w:pPr>
          </w:p>
        </w:tc>
      </w:tr>
      <w:tr w:rsidR="004B3345" w:rsidRPr="00937EE1" w14:paraId="1BADE9E8" w14:textId="77777777" w:rsidTr="002E09F5">
        <w:trPr>
          <w:trHeight w:val="436"/>
        </w:trPr>
        <w:tc>
          <w:tcPr>
            <w:tcW w:w="693" w:type="dxa"/>
            <w:vMerge/>
            <w:tcBorders>
              <w:bottom w:val="single" w:sz="12" w:space="0" w:color="000000"/>
            </w:tcBorders>
            <w:vAlign w:val="center"/>
          </w:tcPr>
          <w:p w14:paraId="5E68D5A5" w14:textId="77777777" w:rsidR="004B3345" w:rsidRPr="002E09F5" w:rsidRDefault="004B3345" w:rsidP="00937EE1">
            <w:pPr>
              <w:spacing w:line="240" w:lineRule="auto"/>
              <w:jc w:val="center"/>
              <w:rPr>
                <w:rFonts w:ascii="Times New Roman" w:eastAsia="Aptos" w:hAnsi="Times New Roman" w:cs="Times New Roman"/>
                <w:bCs/>
                <w:color w:val="000000"/>
              </w:rPr>
            </w:pPr>
          </w:p>
        </w:tc>
        <w:tc>
          <w:tcPr>
            <w:tcW w:w="2109" w:type="dxa"/>
            <w:vMerge/>
            <w:tcBorders>
              <w:bottom w:val="single" w:sz="12" w:space="0" w:color="000000"/>
            </w:tcBorders>
          </w:tcPr>
          <w:p w14:paraId="0077BD30" w14:textId="77777777" w:rsidR="004B3345" w:rsidRPr="002E09F5" w:rsidRDefault="004B3345" w:rsidP="00937EE1">
            <w:pPr>
              <w:widowControl w:val="0"/>
              <w:pBdr>
                <w:top w:val="nil"/>
                <w:left w:val="nil"/>
                <w:bottom w:val="nil"/>
                <w:right w:val="nil"/>
                <w:between w:val="nil"/>
              </w:pBdr>
              <w:spacing w:line="240" w:lineRule="auto"/>
              <w:rPr>
                <w:rFonts w:ascii="Times New Roman" w:eastAsia="Aptos" w:hAnsi="Times New Roman" w:cs="Times New Roman"/>
                <w:bCs/>
                <w:color w:val="000000"/>
              </w:rPr>
            </w:pPr>
          </w:p>
        </w:tc>
        <w:tc>
          <w:tcPr>
            <w:tcW w:w="2693" w:type="dxa"/>
            <w:tcBorders>
              <w:bottom w:val="single" w:sz="12" w:space="0" w:color="000000"/>
            </w:tcBorders>
            <w:vAlign w:val="center"/>
          </w:tcPr>
          <w:p w14:paraId="61416200" w14:textId="77777777" w:rsidR="004B3345" w:rsidRDefault="00EE02A4" w:rsidP="009D4AA7">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Vận dụng cao</w:t>
            </w:r>
          </w:p>
          <w:p w14:paraId="623D2D7A" w14:textId="61E96CBE" w:rsidR="006B6B15" w:rsidRPr="006B6B15" w:rsidRDefault="006B6B15" w:rsidP="009D4AA7">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Bài toán về đồ thị trong dao động điều hòa</w:t>
            </w:r>
          </w:p>
        </w:tc>
        <w:tc>
          <w:tcPr>
            <w:tcW w:w="815" w:type="dxa"/>
            <w:tcBorders>
              <w:bottom w:val="single" w:sz="12" w:space="0" w:color="000000"/>
              <w:right w:val="single" w:sz="8" w:space="0" w:color="000000"/>
            </w:tcBorders>
            <w:vAlign w:val="center"/>
          </w:tcPr>
          <w:p w14:paraId="60069F29"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7914D762"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tcPr>
          <w:p w14:paraId="3909E8DE" w14:textId="3C3A2D52"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2F97D598" w14:textId="61CF4C30" w:rsidR="004B3345" w:rsidRPr="00937EE1" w:rsidRDefault="007B2328" w:rsidP="00937EE1">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12" w:space="0" w:color="000000"/>
              <w:right w:val="single" w:sz="8" w:space="0" w:color="000000"/>
            </w:tcBorders>
            <w:vAlign w:val="center"/>
          </w:tcPr>
          <w:p w14:paraId="6EE9FFF5"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4134C8A8"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220D4EBF" w14:textId="02E90A1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tcBorders>
            <w:vAlign w:val="center"/>
          </w:tcPr>
          <w:p w14:paraId="7392A8DC"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vAlign w:val="center"/>
          </w:tcPr>
          <w:p w14:paraId="5C64F7F5"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bottom w:val="single" w:sz="12" w:space="0" w:color="000000"/>
              <w:right w:val="single" w:sz="8" w:space="0" w:color="000000"/>
            </w:tcBorders>
          </w:tcPr>
          <w:p w14:paraId="7CFA7386" w14:textId="77777777" w:rsidR="004B3345" w:rsidRPr="00937EE1" w:rsidRDefault="004B3345" w:rsidP="00937EE1">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12" w:space="0" w:color="000000"/>
              <w:right w:val="single" w:sz="8" w:space="0" w:color="000000"/>
            </w:tcBorders>
            <w:vAlign w:val="center"/>
          </w:tcPr>
          <w:p w14:paraId="28894B8C" w14:textId="187C8B58" w:rsidR="004B3345" w:rsidRPr="00937EE1" w:rsidRDefault="004B3345" w:rsidP="00937EE1">
            <w:pPr>
              <w:spacing w:line="240" w:lineRule="auto"/>
              <w:jc w:val="center"/>
              <w:rPr>
                <w:rFonts w:ascii="Times New Roman" w:eastAsia="Aptos" w:hAnsi="Times New Roman" w:cs="Times New Roman"/>
                <w:b/>
                <w:color w:val="000000"/>
              </w:rPr>
            </w:pPr>
          </w:p>
        </w:tc>
        <w:tc>
          <w:tcPr>
            <w:tcW w:w="816" w:type="dxa"/>
            <w:tcBorders>
              <w:left w:val="single" w:sz="8" w:space="0" w:color="000000"/>
              <w:bottom w:val="single" w:sz="12" w:space="0" w:color="000000"/>
            </w:tcBorders>
            <w:vAlign w:val="center"/>
          </w:tcPr>
          <w:p w14:paraId="3623EFA9" w14:textId="77777777" w:rsidR="004B3345" w:rsidRPr="00937EE1" w:rsidRDefault="004B3345" w:rsidP="00937EE1">
            <w:pPr>
              <w:spacing w:line="240" w:lineRule="auto"/>
              <w:jc w:val="center"/>
              <w:rPr>
                <w:rFonts w:ascii="Times New Roman" w:eastAsia="Aptos" w:hAnsi="Times New Roman" w:cs="Times New Roman"/>
                <w:b/>
                <w:color w:val="000000"/>
              </w:rPr>
            </w:pPr>
          </w:p>
        </w:tc>
      </w:tr>
      <w:tr w:rsidR="00EE02A4" w:rsidRPr="00937EE1" w14:paraId="73C24019" w14:textId="77777777" w:rsidTr="00FC7DEA">
        <w:trPr>
          <w:trHeight w:val="208"/>
        </w:trPr>
        <w:tc>
          <w:tcPr>
            <w:tcW w:w="693" w:type="dxa"/>
            <w:vMerge w:val="restart"/>
            <w:tcBorders>
              <w:top w:val="single" w:sz="12" w:space="0" w:color="000000"/>
            </w:tcBorders>
            <w:vAlign w:val="center"/>
          </w:tcPr>
          <w:p w14:paraId="327AEE0A" w14:textId="6B681D7F" w:rsidR="00EE02A4" w:rsidRPr="002E09F5" w:rsidRDefault="00EE02A4" w:rsidP="00431795">
            <w:pPr>
              <w:spacing w:after="0" w:line="240" w:lineRule="auto"/>
              <w:jc w:val="center"/>
              <w:rPr>
                <w:rFonts w:ascii="Times New Roman" w:eastAsia="Aptos" w:hAnsi="Times New Roman" w:cs="Times New Roman"/>
                <w:bCs/>
                <w:color w:val="000000"/>
              </w:rPr>
            </w:pPr>
            <w:r w:rsidRPr="002E09F5">
              <w:rPr>
                <w:rFonts w:ascii="Times New Roman" w:eastAsia="Aptos" w:hAnsi="Times New Roman" w:cs="Times New Roman"/>
                <w:bCs/>
                <w:color w:val="000000"/>
              </w:rPr>
              <w:t>2</w:t>
            </w:r>
          </w:p>
        </w:tc>
        <w:tc>
          <w:tcPr>
            <w:tcW w:w="2109" w:type="dxa"/>
            <w:vMerge w:val="restart"/>
            <w:tcBorders>
              <w:top w:val="single" w:sz="12" w:space="0" w:color="000000"/>
            </w:tcBorders>
          </w:tcPr>
          <w:p w14:paraId="41B91AA1" w14:textId="77777777" w:rsidR="00EE02A4" w:rsidRDefault="00EE02A4"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4FC887F7"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4DFF85A1"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1534E781"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48DB15EB"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3C6769D9"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5423C575"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6AD1AD2A"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0B2CA52C"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24AB71D8"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5960C197" w14:textId="77777777" w:rsidR="00431795" w:rsidRDefault="00431795"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310AB1F4" w14:textId="603B2E01" w:rsidR="00EE02A4" w:rsidRPr="002E09F5" w:rsidRDefault="00EE02A4" w:rsidP="00431795">
            <w:pPr>
              <w:widowControl w:val="0"/>
              <w:pBdr>
                <w:top w:val="nil"/>
                <w:left w:val="nil"/>
                <w:bottom w:val="nil"/>
                <w:right w:val="nil"/>
                <w:between w:val="nil"/>
              </w:pBdr>
              <w:spacing w:after="0" w:line="240" w:lineRule="auto"/>
              <w:rPr>
                <w:rFonts w:ascii="Times New Roman" w:eastAsia="Aptos" w:hAnsi="Times New Roman" w:cs="Times New Roman"/>
                <w:bCs/>
                <w:color w:val="000000"/>
              </w:rPr>
            </w:pPr>
            <w:r w:rsidRPr="002E09F5">
              <w:rPr>
                <w:rFonts w:ascii="Times New Roman" w:eastAsia="Aptos" w:hAnsi="Times New Roman" w:cs="Times New Roman"/>
                <w:bCs/>
                <w:color w:val="000000"/>
              </w:rPr>
              <w:t>Sóng</w:t>
            </w:r>
          </w:p>
        </w:tc>
        <w:tc>
          <w:tcPr>
            <w:tcW w:w="2693" w:type="dxa"/>
            <w:tcBorders>
              <w:bottom w:val="single" w:sz="6" w:space="0" w:color="000000"/>
            </w:tcBorders>
          </w:tcPr>
          <w:p w14:paraId="696C0BC2" w14:textId="77777777" w:rsidR="00EE02A4" w:rsidRPr="00431795" w:rsidRDefault="00EE02A4" w:rsidP="00431795">
            <w:pPr>
              <w:spacing w:after="0" w:line="240" w:lineRule="auto"/>
              <w:jc w:val="both"/>
              <w:rPr>
                <w:rFonts w:ascii="Times New Roman" w:eastAsia="Aptos" w:hAnsi="Times New Roman" w:cs="Times New Roman"/>
                <w:b/>
                <w:bCs/>
                <w:color w:val="000000"/>
              </w:rPr>
            </w:pPr>
            <w:r w:rsidRPr="00431795">
              <w:rPr>
                <w:rFonts w:ascii="Times New Roman" w:eastAsia="Aptos" w:hAnsi="Times New Roman" w:cs="Times New Roman"/>
                <w:b/>
                <w:bCs/>
                <w:color w:val="000000"/>
              </w:rPr>
              <w:t>Nhận biết</w:t>
            </w:r>
          </w:p>
          <w:p w14:paraId="1244BFAB" w14:textId="0647043F" w:rsidR="00482924" w:rsidRPr="00431795" w:rsidRDefault="00431795" w:rsidP="00431795">
            <w:pPr>
              <w:spacing w:after="0" w:line="240" w:lineRule="auto"/>
              <w:jc w:val="both"/>
              <w:rPr>
                <w:rFonts w:ascii="Times New Roman" w:hAnsi="Times New Roman" w:cs="Times New Roman"/>
              </w:rPr>
            </w:pPr>
            <w:r w:rsidRPr="00431795">
              <w:rPr>
                <w:rFonts w:ascii="Times New Roman" w:hAnsi="Times New Roman" w:cs="Times New Roman"/>
              </w:rPr>
              <w:t>- Quan sát hình ảnh (hoặc tài liệu đa phương tiện) về chuyển động của phần tử môi trường, thảo luận để so sánh được sóng dọc và sóng ngang.</w:t>
            </w:r>
          </w:p>
          <w:p w14:paraId="1152B47E" w14:textId="07FC59B5" w:rsidR="00431795" w:rsidRPr="00431795" w:rsidRDefault="00431795" w:rsidP="00431795">
            <w:pPr>
              <w:spacing w:after="0" w:line="240" w:lineRule="auto"/>
              <w:jc w:val="both"/>
              <w:rPr>
                <w:rFonts w:ascii="Times New Roman" w:hAnsi="Times New Roman" w:cs="Times New Roman"/>
              </w:rPr>
            </w:pPr>
            <w:r w:rsidRPr="00431795">
              <w:rPr>
                <w:rFonts w:ascii="Times New Roman" w:hAnsi="Times New Roman" w:cs="Times New Roman"/>
              </w:rPr>
              <w:t>- Xác định được nút và bụng của sóng dừng.</w:t>
            </w:r>
          </w:p>
          <w:p w14:paraId="02599996" w14:textId="7676B8DF" w:rsidR="006B6B15" w:rsidRPr="00431795" w:rsidRDefault="00431795" w:rsidP="00431795">
            <w:pPr>
              <w:spacing w:after="0" w:line="240" w:lineRule="auto"/>
              <w:jc w:val="both"/>
              <w:rPr>
                <w:rFonts w:ascii="Times New Roman" w:eastAsia="Aptos" w:hAnsi="Times New Roman" w:cs="Times New Roman"/>
                <w:b/>
                <w:bCs/>
                <w:color w:val="000000"/>
              </w:rPr>
            </w:pPr>
            <w:r w:rsidRPr="00431795">
              <w:rPr>
                <w:rFonts w:ascii="Times New Roman" w:hAnsi="Times New Roman" w:cs="Times New Roman"/>
              </w:rPr>
              <w:t>- Nêu được trong chân không, tất cả các sóng điện từ đều truyền với cùng tốc độ.</w:t>
            </w:r>
          </w:p>
        </w:tc>
        <w:tc>
          <w:tcPr>
            <w:tcW w:w="815" w:type="dxa"/>
            <w:tcBorders>
              <w:bottom w:val="single" w:sz="6" w:space="0" w:color="000000"/>
              <w:right w:val="single" w:sz="8" w:space="0" w:color="000000"/>
            </w:tcBorders>
            <w:vAlign w:val="center"/>
          </w:tcPr>
          <w:p w14:paraId="4265CEF5" w14:textId="00461C66" w:rsidR="00EE02A4" w:rsidRPr="00937EE1" w:rsidRDefault="00EE02A4" w:rsidP="00431795">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left w:val="single" w:sz="8" w:space="0" w:color="000000"/>
              <w:bottom w:val="single" w:sz="6" w:space="0" w:color="000000"/>
              <w:right w:val="single" w:sz="8" w:space="0" w:color="000000"/>
            </w:tcBorders>
            <w:vAlign w:val="center"/>
          </w:tcPr>
          <w:p w14:paraId="56C16113"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tcPr>
          <w:p w14:paraId="53B5FF1A"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tcBorders>
            <w:vAlign w:val="center"/>
          </w:tcPr>
          <w:p w14:paraId="08086330"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vAlign w:val="center"/>
          </w:tcPr>
          <w:p w14:paraId="44D1DAA4" w14:textId="736A3465" w:rsidR="00EE02A4" w:rsidRPr="00937EE1" w:rsidRDefault="00EE02A4" w:rsidP="00431795">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6" w:space="0" w:color="000000"/>
              <w:right w:val="single" w:sz="8" w:space="0" w:color="000000"/>
            </w:tcBorders>
          </w:tcPr>
          <w:p w14:paraId="41BD93E1"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vAlign w:val="center"/>
          </w:tcPr>
          <w:p w14:paraId="20DEF176"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tcBorders>
            <w:vAlign w:val="center"/>
          </w:tcPr>
          <w:p w14:paraId="23E203BA"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vAlign w:val="center"/>
          </w:tcPr>
          <w:p w14:paraId="30B5B177"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tcPr>
          <w:p w14:paraId="4565F33A"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vAlign w:val="center"/>
          </w:tcPr>
          <w:p w14:paraId="7330DF78" w14:textId="77777777" w:rsidR="00EE02A4" w:rsidRPr="00937EE1" w:rsidRDefault="00EE02A4" w:rsidP="00431795">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6" w:space="0" w:color="000000"/>
            </w:tcBorders>
            <w:vAlign w:val="center"/>
          </w:tcPr>
          <w:p w14:paraId="34F9F1E9" w14:textId="77777777" w:rsidR="00EE02A4" w:rsidRPr="00937EE1" w:rsidRDefault="00EE02A4" w:rsidP="00431795">
            <w:pPr>
              <w:spacing w:after="0" w:line="240" w:lineRule="auto"/>
              <w:jc w:val="center"/>
              <w:rPr>
                <w:rFonts w:ascii="Times New Roman" w:eastAsia="Aptos" w:hAnsi="Times New Roman" w:cs="Times New Roman"/>
                <w:b/>
                <w:color w:val="000000"/>
              </w:rPr>
            </w:pPr>
          </w:p>
        </w:tc>
      </w:tr>
      <w:tr w:rsidR="00EE02A4" w:rsidRPr="00937EE1" w14:paraId="4B8D661A" w14:textId="77777777" w:rsidTr="00DB37D3">
        <w:trPr>
          <w:trHeight w:val="183"/>
        </w:trPr>
        <w:tc>
          <w:tcPr>
            <w:tcW w:w="693" w:type="dxa"/>
            <w:vMerge/>
            <w:vAlign w:val="center"/>
          </w:tcPr>
          <w:p w14:paraId="69055D6B" w14:textId="77777777" w:rsidR="00EE02A4" w:rsidRPr="002E09F5" w:rsidRDefault="00EE02A4" w:rsidP="00EE02A4">
            <w:pPr>
              <w:spacing w:line="240" w:lineRule="auto"/>
              <w:jc w:val="center"/>
              <w:rPr>
                <w:rFonts w:ascii="Times New Roman" w:eastAsia="Aptos" w:hAnsi="Times New Roman" w:cs="Times New Roman"/>
                <w:bCs/>
                <w:color w:val="000000"/>
              </w:rPr>
            </w:pPr>
          </w:p>
        </w:tc>
        <w:tc>
          <w:tcPr>
            <w:tcW w:w="2109" w:type="dxa"/>
            <w:vMerge/>
          </w:tcPr>
          <w:p w14:paraId="0DDDBE12" w14:textId="77777777" w:rsidR="00EE02A4" w:rsidRPr="002E09F5" w:rsidRDefault="00EE02A4" w:rsidP="00EE02A4">
            <w:pPr>
              <w:widowControl w:val="0"/>
              <w:pBdr>
                <w:top w:val="nil"/>
                <w:left w:val="nil"/>
                <w:bottom w:val="nil"/>
                <w:right w:val="nil"/>
                <w:between w:val="nil"/>
              </w:pBdr>
              <w:spacing w:line="240" w:lineRule="auto"/>
              <w:rPr>
                <w:rFonts w:ascii="Times New Roman" w:eastAsia="Aptos" w:hAnsi="Times New Roman" w:cs="Times New Roman"/>
                <w:bCs/>
                <w:color w:val="000000"/>
              </w:rPr>
            </w:pPr>
          </w:p>
        </w:tc>
        <w:tc>
          <w:tcPr>
            <w:tcW w:w="2693" w:type="dxa"/>
            <w:tcBorders>
              <w:top w:val="single" w:sz="6" w:space="0" w:color="000000"/>
              <w:bottom w:val="single" w:sz="6" w:space="0" w:color="000000"/>
            </w:tcBorders>
            <w:vAlign w:val="center"/>
          </w:tcPr>
          <w:p w14:paraId="57E2DF15" w14:textId="77777777" w:rsidR="00EE02A4" w:rsidRDefault="00EE02A4" w:rsidP="00EE02A4">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Thông hiểu</w:t>
            </w:r>
          </w:p>
          <w:p w14:paraId="1BCC13FC" w14:textId="77777777" w:rsidR="00431795" w:rsidRPr="00AA2934" w:rsidRDefault="00AA2934" w:rsidP="00AA2934">
            <w:pPr>
              <w:spacing w:after="0" w:line="240" w:lineRule="auto"/>
              <w:jc w:val="both"/>
              <w:rPr>
                <w:rFonts w:ascii="Times New Roman" w:hAnsi="Times New Roman" w:cs="Times New Roman"/>
              </w:rPr>
            </w:pPr>
            <w:r w:rsidRPr="00AA2934">
              <w:rPr>
                <w:rFonts w:ascii="Times New Roman" w:hAnsi="Times New Roman" w:cs="Times New Roman"/>
              </w:rPr>
              <w:t>- Mô tả các bước thí nghiệm tạo sóng dừng và giải thích được sự hình thành sóng dừng.</w:t>
            </w:r>
          </w:p>
          <w:p w14:paraId="753B7809" w14:textId="77777777" w:rsidR="00AA2934" w:rsidRPr="00AA2934" w:rsidRDefault="00AA2934" w:rsidP="00AA2934">
            <w:pPr>
              <w:spacing w:after="0" w:line="240" w:lineRule="auto"/>
              <w:jc w:val="both"/>
              <w:rPr>
                <w:rFonts w:ascii="Times New Roman" w:hAnsi="Times New Roman" w:cs="Times New Roman"/>
              </w:rPr>
            </w:pPr>
            <w:r w:rsidRPr="00AA2934">
              <w:rPr>
                <w:rFonts w:ascii="Times New Roman" w:hAnsi="Times New Roman" w:cs="Times New Roman"/>
              </w:rPr>
              <w:t>- Sử dụng hình ảnh (tạo ra bằng thí nghiệm, hoặc hình vẽ cho trước) xác định được nút và bụng của sóng dừng</w:t>
            </w:r>
          </w:p>
          <w:p w14:paraId="0ED1771C" w14:textId="2B520456" w:rsidR="00AA2934" w:rsidRPr="009D4AA7" w:rsidRDefault="00AA2934" w:rsidP="00AA2934">
            <w:pPr>
              <w:spacing w:after="0" w:line="240" w:lineRule="auto"/>
              <w:jc w:val="both"/>
              <w:rPr>
                <w:rFonts w:ascii="Times New Roman" w:eastAsia="Aptos" w:hAnsi="Times New Roman" w:cs="Times New Roman"/>
                <w:color w:val="000000"/>
              </w:rPr>
            </w:pPr>
            <w:r w:rsidRPr="00AA2934">
              <w:rPr>
                <w:rFonts w:ascii="Times New Roman" w:hAnsi="Times New Roman" w:cs="Times New Roman"/>
              </w:rPr>
              <w:t>- Mô tả được thí nghiệm chứng minh sự giao thoa hai sóng kết hợp bằng dụng cụ thực hành sử dụng sóng nước (hoặc sóng ánh sáng).</w:t>
            </w:r>
          </w:p>
        </w:tc>
        <w:tc>
          <w:tcPr>
            <w:tcW w:w="815" w:type="dxa"/>
            <w:tcBorders>
              <w:top w:val="single" w:sz="6" w:space="0" w:color="000000"/>
              <w:bottom w:val="single" w:sz="6" w:space="0" w:color="000000"/>
              <w:right w:val="single" w:sz="8" w:space="0" w:color="000000"/>
            </w:tcBorders>
            <w:vAlign w:val="center"/>
          </w:tcPr>
          <w:p w14:paraId="14D313FD"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00B287D6" w14:textId="7D364361"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right w:val="single" w:sz="8" w:space="0" w:color="000000"/>
            </w:tcBorders>
          </w:tcPr>
          <w:p w14:paraId="5C11D5B0"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333F9C94"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2A669E54"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3DD4B7B6" w14:textId="359C8622"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right w:val="single" w:sz="8" w:space="0" w:color="000000"/>
            </w:tcBorders>
            <w:vAlign w:val="center"/>
          </w:tcPr>
          <w:p w14:paraId="249887A0"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0A97DC0C"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7EE16071"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273DD613"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0A4A56AC"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6" w:space="0" w:color="000000"/>
            </w:tcBorders>
            <w:vAlign w:val="center"/>
          </w:tcPr>
          <w:p w14:paraId="60EBA7B3" w14:textId="77777777" w:rsidR="00EE02A4" w:rsidRPr="00937EE1" w:rsidRDefault="00EE02A4" w:rsidP="00EE02A4">
            <w:pPr>
              <w:spacing w:line="240" w:lineRule="auto"/>
              <w:jc w:val="center"/>
              <w:rPr>
                <w:rFonts w:ascii="Times New Roman" w:eastAsia="Aptos" w:hAnsi="Times New Roman" w:cs="Times New Roman"/>
                <w:b/>
                <w:color w:val="000000"/>
              </w:rPr>
            </w:pPr>
          </w:p>
        </w:tc>
      </w:tr>
      <w:tr w:rsidR="00EE02A4" w:rsidRPr="00937EE1" w14:paraId="03C8CE6B" w14:textId="77777777" w:rsidTr="00DB37D3">
        <w:trPr>
          <w:trHeight w:val="250"/>
        </w:trPr>
        <w:tc>
          <w:tcPr>
            <w:tcW w:w="693" w:type="dxa"/>
            <w:vMerge/>
            <w:vAlign w:val="center"/>
          </w:tcPr>
          <w:p w14:paraId="233B4FB7" w14:textId="77777777" w:rsidR="00EE02A4" w:rsidRPr="002E09F5" w:rsidRDefault="00EE02A4" w:rsidP="00AA2934">
            <w:pPr>
              <w:spacing w:after="0" w:line="240" w:lineRule="auto"/>
              <w:jc w:val="center"/>
              <w:rPr>
                <w:rFonts w:ascii="Times New Roman" w:eastAsia="Aptos" w:hAnsi="Times New Roman" w:cs="Times New Roman"/>
                <w:bCs/>
                <w:color w:val="000000"/>
              </w:rPr>
            </w:pPr>
          </w:p>
        </w:tc>
        <w:tc>
          <w:tcPr>
            <w:tcW w:w="2109" w:type="dxa"/>
            <w:vMerge/>
          </w:tcPr>
          <w:p w14:paraId="356DF413" w14:textId="77777777" w:rsidR="00EE02A4" w:rsidRPr="002E09F5" w:rsidRDefault="00EE02A4" w:rsidP="00AA2934">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6" w:space="0" w:color="000000"/>
              <w:bottom w:val="single" w:sz="6" w:space="0" w:color="000000"/>
            </w:tcBorders>
            <w:vAlign w:val="center"/>
          </w:tcPr>
          <w:p w14:paraId="08064BC9" w14:textId="77777777" w:rsidR="00AA2934" w:rsidRDefault="00AA2934" w:rsidP="00AA2934">
            <w:pPr>
              <w:spacing w:after="0" w:line="240" w:lineRule="auto"/>
              <w:jc w:val="both"/>
              <w:rPr>
                <w:rFonts w:ascii="Times New Roman" w:eastAsia="Aptos" w:hAnsi="Times New Roman" w:cs="Times New Roman"/>
                <w:b/>
                <w:bCs/>
                <w:color w:val="000000"/>
              </w:rPr>
            </w:pPr>
          </w:p>
          <w:p w14:paraId="0D83C611" w14:textId="32ABE894" w:rsidR="00EE02A4" w:rsidRPr="00AA2934" w:rsidRDefault="00EE02A4" w:rsidP="00AA2934">
            <w:pPr>
              <w:spacing w:after="0" w:line="240" w:lineRule="auto"/>
              <w:jc w:val="both"/>
              <w:rPr>
                <w:rFonts w:ascii="Times New Roman" w:eastAsia="Aptos" w:hAnsi="Times New Roman" w:cs="Times New Roman"/>
                <w:b/>
                <w:bCs/>
                <w:color w:val="000000"/>
              </w:rPr>
            </w:pPr>
            <w:r w:rsidRPr="00AA2934">
              <w:rPr>
                <w:rFonts w:ascii="Times New Roman" w:eastAsia="Aptos" w:hAnsi="Times New Roman" w:cs="Times New Roman"/>
                <w:b/>
                <w:bCs/>
                <w:color w:val="000000"/>
              </w:rPr>
              <w:lastRenderedPageBreak/>
              <w:t>Vận dụng</w:t>
            </w:r>
          </w:p>
          <w:p w14:paraId="300FFB4B" w14:textId="77777777" w:rsidR="00AA2934" w:rsidRPr="00AA2934" w:rsidRDefault="00AA2934" w:rsidP="00AA2934">
            <w:pPr>
              <w:spacing w:after="0" w:line="240" w:lineRule="auto"/>
              <w:jc w:val="both"/>
              <w:rPr>
                <w:rFonts w:ascii="Times New Roman" w:hAnsi="Times New Roman" w:cs="Times New Roman"/>
              </w:rPr>
            </w:pPr>
            <w:r w:rsidRPr="00AA2934">
              <w:rPr>
                <w:rFonts w:ascii="Times New Roman" w:hAnsi="Times New Roman" w:cs="Times New Roman"/>
              </w:rPr>
              <w:t>- Vận dụng được biểu thức v = λf.</w:t>
            </w:r>
          </w:p>
          <w:p w14:paraId="54FAD7FD" w14:textId="77777777" w:rsidR="00AA2934" w:rsidRPr="00AA2934" w:rsidRDefault="00AA2934" w:rsidP="00AA2934">
            <w:pPr>
              <w:spacing w:after="0" w:line="240" w:lineRule="auto"/>
              <w:jc w:val="both"/>
              <w:rPr>
                <w:rFonts w:ascii="Times New Roman" w:hAnsi="Times New Roman" w:cs="Times New Roman"/>
              </w:rPr>
            </w:pPr>
            <w:r w:rsidRPr="00AA2934">
              <w:rPr>
                <w:rFonts w:ascii="Times New Roman" w:hAnsi="Times New Roman" w:cs="Times New Roman"/>
              </w:rPr>
              <w:t>- Phân tích, xử lí số liệu thu được từ thí nghiệm, nêu được các điều kiện cần thiết để quan sát được hệ vân giao thoa.</w:t>
            </w:r>
          </w:p>
          <w:p w14:paraId="204FB679" w14:textId="77777777" w:rsidR="00AA2934" w:rsidRPr="00AA2934" w:rsidRDefault="00AA2934" w:rsidP="00AA2934">
            <w:pPr>
              <w:spacing w:after="0" w:line="240" w:lineRule="auto"/>
              <w:jc w:val="both"/>
              <w:rPr>
                <w:rFonts w:ascii="Times New Roman" w:hAnsi="Times New Roman" w:cs="Times New Roman"/>
              </w:rPr>
            </w:pPr>
            <w:r w:rsidRPr="00AA2934">
              <w:rPr>
                <w:rFonts w:ascii="Times New Roman" w:hAnsi="Times New Roman" w:cs="Times New Roman"/>
              </w:rPr>
              <w:t>- Sử dụng các cách biểu diễn đại số và đồ thị để phân tích, xác định được vị trí nút và bụng của sóng dừng.</w:t>
            </w:r>
          </w:p>
          <w:p w14:paraId="56395983" w14:textId="6C3A473F" w:rsidR="00AA2934" w:rsidRPr="00AA2934" w:rsidRDefault="00AA2934" w:rsidP="00AA2934">
            <w:pPr>
              <w:spacing w:after="0" w:line="240" w:lineRule="auto"/>
              <w:jc w:val="both"/>
              <w:rPr>
                <w:rFonts w:ascii="Times New Roman" w:eastAsia="Aptos" w:hAnsi="Times New Roman" w:cs="Times New Roman"/>
                <w:color w:val="000000"/>
              </w:rPr>
            </w:pPr>
            <w:r w:rsidRPr="00AA2934">
              <w:rPr>
                <w:rFonts w:ascii="Times New Roman" w:hAnsi="Times New Roman" w:cs="Times New Roman"/>
              </w:rPr>
              <w:t>- Vận dụng được biểu thức i = λD/a cho giao thoa ánh sáng qua hai khe hẹp.</w:t>
            </w:r>
          </w:p>
        </w:tc>
        <w:tc>
          <w:tcPr>
            <w:tcW w:w="815" w:type="dxa"/>
            <w:tcBorders>
              <w:top w:val="single" w:sz="6" w:space="0" w:color="000000"/>
              <w:bottom w:val="single" w:sz="6" w:space="0" w:color="000000"/>
              <w:right w:val="single" w:sz="8" w:space="0" w:color="000000"/>
            </w:tcBorders>
            <w:vAlign w:val="center"/>
          </w:tcPr>
          <w:p w14:paraId="712BE3E8"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3BD33C02"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tcPr>
          <w:p w14:paraId="31B1F4F7" w14:textId="64E5539F" w:rsidR="00EE02A4" w:rsidRPr="00937EE1" w:rsidRDefault="00EE02A4" w:rsidP="00AA293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tcBorders>
            <w:vAlign w:val="center"/>
          </w:tcPr>
          <w:p w14:paraId="130F7236"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529D4A39"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773546EB"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51EE99E2" w14:textId="6340474D" w:rsidR="00EE02A4" w:rsidRPr="00937EE1" w:rsidRDefault="00EE02A4" w:rsidP="00AA293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tcBorders>
            <w:vAlign w:val="center"/>
          </w:tcPr>
          <w:p w14:paraId="49925E53"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0F396D39"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291FD9BB" w14:textId="77777777" w:rsidR="00EE02A4" w:rsidRPr="00937EE1" w:rsidRDefault="00EE02A4" w:rsidP="00AA293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45F0B359" w14:textId="0A37A682" w:rsidR="00EE02A4" w:rsidRPr="00937EE1" w:rsidRDefault="00EE02A4" w:rsidP="00AA293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6" w:type="dxa"/>
            <w:tcBorders>
              <w:top w:val="single" w:sz="6" w:space="0" w:color="000000"/>
              <w:left w:val="single" w:sz="8" w:space="0" w:color="000000"/>
              <w:bottom w:val="single" w:sz="6" w:space="0" w:color="000000"/>
            </w:tcBorders>
            <w:vAlign w:val="center"/>
          </w:tcPr>
          <w:p w14:paraId="3E1D440F" w14:textId="77777777" w:rsidR="00EE02A4" w:rsidRPr="00937EE1" w:rsidRDefault="00EE02A4" w:rsidP="00AA2934">
            <w:pPr>
              <w:spacing w:after="0" w:line="240" w:lineRule="auto"/>
              <w:jc w:val="center"/>
              <w:rPr>
                <w:rFonts w:ascii="Times New Roman" w:eastAsia="Aptos" w:hAnsi="Times New Roman" w:cs="Times New Roman"/>
                <w:b/>
                <w:color w:val="000000"/>
              </w:rPr>
            </w:pPr>
          </w:p>
        </w:tc>
      </w:tr>
      <w:tr w:rsidR="00EE02A4" w:rsidRPr="00937EE1" w14:paraId="590169E2" w14:textId="77777777" w:rsidTr="00DB37D3">
        <w:trPr>
          <w:trHeight w:val="241"/>
        </w:trPr>
        <w:tc>
          <w:tcPr>
            <w:tcW w:w="693" w:type="dxa"/>
            <w:vMerge/>
            <w:vAlign w:val="center"/>
          </w:tcPr>
          <w:p w14:paraId="3AF85689" w14:textId="77777777" w:rsidR="00EE02A4" w:rsidRPr="002E09F5" w:rsidRDefault="00EE02A4" w:rsidP="00EE02A4">
            <w:pPr>
              <w:spacing w:line="240" w:lineRule="auto"/>
              <w:jc w:val="center"/>
              <w:rPr>
                <w:rFonts w:ascii="Times New Roman" w:eastAsia="Aptos" w:hAnsi="Times New Roman" w:cs="Times New Roman"/>
                <w:bCs/>
                <w:color w:val="000000"/>
              </w:rPr>
            </w:pPr>
          </w:p>
        </w:tc>
        <w:tc>
          <w:tcPr>
            <w:tcW w:w="2109" w:type="dxa"/>
            <w:vMerge/>
          </w:tcPr>
          <w:p w14:paraId="641C95F1" w14:textId="77777777" w:rsidR="00EE02A4" w:rsidRPr="002E09F5" w:rsidRDefault="00EE02A4" w:rsidP="00EE02A4">
            <w:pPr>
              <w:widowControl w:val="0"/>
              <w:pBdr>
                <w:top w:val="nil"/>
                <w:left w:val="nil"/>
                <w:bottom w:val="nil"/>
                <w:right w:val="nil"/>
                <w:between w:val="nil"/>
              </w:pBdr>
              <w:spacing w:line="240" w:lineRule="auto"/>
              <w:rPr>
                <w:rFonts w:ascii="Times New Roman" w:eastAsia="Aptos" w:hAnsi="Times New Roman" w:cs="Times New Roman"/>
                <w:bCs/>
                <w:color w:val="000000"/>
              </w:rPr>
            </w:pPr>
          </w:p>
        </w:tc>
        <w:tc>
          <w:tcPr>
            <w:tcW w:w="2693" w:type="dxa"/>
            <w:tcBorders>
              <w:top w:val="single" w:sz="6" w:space="0" w:color="000000"/>
              <w:bottom w:val="single" w:sz="12" w:space="0" w:color="000000"/>
            </w:tcBorders>
            <w:vAlign w:val="center"/>
          </w:tcPr>
          <w:p w14:paraId="2DB4BD24" w14:textId="77777777" w:rsidR="00EE02A4" w:rsidRDefault="00EE02A4" w:rsidP="00EE02A4">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Vận dụng cao</w:t>
            </w:r>
          </w:p>
          <w:p w14:paraId="4AA1743F" w14:textId="77777777" w:rsidR="00482924" w:rsidRDefault="00482924"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Tìm điểm thỏa mãn điều kiện hình học trong giao thoa sóng.</w:t>
            </w:r>
          </w:p>
          <w:p w14:paraId="528A5731" w14:textId="77777777" w:rsidR="00482924" w:rsidRDefault="00482924"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Xác định vận tốc dao động từ đồ thị sóng cơ.</w:t>
            </w:r>
          </w:p>
          <w:p w14:paraId="4747A929" w14:textId="77777777" w:rsidR="00482924" w:rsidRDefault="00482924"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Dịch chuyển màn trong giao thoa ánh sáng.</w:t>
            </w:r>
          </w:p>
          <w:p w14:paraId="37B12607" w14:textId="5A6BED4D" w:rsidR="00482924" w:rsidRPr="00482924" w:rsidRDefault="00482924"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Bài toán biên độ và pha trong sóng dừng.</w:t>
            </w:r>
          </w:p>
        </w:tc>
        <w:tc>
          <w:tcPr>
            <w:tcW w:w="815" w:type="dxa"/>
            <w:tcBorders>
              <w:top w:val="single" w:sz="6" w:space="0" w:color="000000"/>
              <w:bottom w:val="single" w:sz="12" w:space="0" w:color="000000"/>
              <w:right w:val="single" w:sz="8" w:space="0" w:color="000000"/>
            </w:tcBorders>
            <w:vAlign w:val="center"/>
          </w:tcPr>
          <w:p w14:paraId="220CAE77"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5B8DCF7D"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tcPr>
          <w:p w14:paraId="6A5DDA74"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tcBorders>
            <w:vAlign w:val="center"/>
          </w:tcPr>
          <w:p w14:paraId="2D92917F" w14:textId="68AAA5DA"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bottom w:val="single" w:sz="12" w:space="0" w:color="000000"/>
              <w:right w:val="single" w:sz="8" w:space="0" w:color="000000"/>
            </w:tcBorders>
            <w:vAlign w:val="center"/>
          </w:tcPr>
          <w:p w14:paraId="6AE48A8D"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tcPr>
          <w:p w14:paraId="5CA4461F"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2522F9B1"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tcBorders>
            <w:vAlign w:val="center"/>
          </w:tcPr>
          <w:p w14:paraId="49D1BA64" w14:textId="4A1F822F"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bottom w:val="single" w:sz="12" w:space="0" w:color="000000"/>
              <w:right w:val="single" w:sz="8" w:space="0" w:color="000000"/>
            </w:tcBorders>
            <w:vAlign w:val="center"/>
          </w:tcPr>
          <w:p w14:paraId="0DE865EC"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tcPr>
          <w:p w14:paraId="279ACF2D"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790AACEA"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12" w:space="0" w:color="000000"/>
            </w:tcBorders>
            <w:vAlign w:val="center"/>
          </w:tcPr>
          <w:p w14:paraId="2998765C" w14:textId="13FB6E3F"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r>
      <w:tr w:rsidR="00EE02A4" w:rsidRPr="00937EE1" w14:paraId="0F9672EE" w14:textId="77777777" w:rsidTr="00945BC6">
        <w:trPr>
          <w:trHeight w:val="242"/>
        </w:trPr>
        <w:tc>
          <w:tcPr>
            <w:tcW w:w="693" w:type="dxa"/>
            <w:vMerge w:val="restart"/>
            <w:tcBorders>
              <w:top w:val="single" w:sz="12" w:space="0" w:color="000000"/>
            </w:tcBorders>
            <w:vAlign w:val="center"/>
          </w:tcPr>
          <w:p w14:paraId="335102C6" w14:textId="14407F22" w:rsidR="00EE02A4" w:rsidRPr="002E09F5" w:rsidRDefault="00EE02A4" w:rsidP="00031484">
            <w:pPr>
              <w:spacing w:after="0" w:line="240" w:lineRule="auto"/>
              <w:jc w:val="center"/>
              <w:rPr>
                <w:rFonts w:ascii="Times New Roman" w:eastAsia="Aptos" w:hAnsi="Times New Roman" w:cs="Times New Roman"/>
                <w:bCs/>
                <w:color w:val="000000"/>
              </w:rPr>
            </w:pPr>
            <w:r w:rsidRPr="002E09F5">
              <w:rPr>
                <w:rFonts w:ascii="Times New Roman" w:eastAsia="Aptos" w:hAnsi="Times New Roman" w:cs="Times New Roman"/>
                <w:bCs/>
                <w:color w:val="000000"/>
              </w:rPr>
              <w:t>3</w:t>
            </w:r>
          </w:p>
        </w:tc>
        <w:tc>
          <w:tcPr>
            <w:tcW w:w="2109" w:type="dxa"/>
            <w:vMerge w:val="restart"/>
            <w:tcBorders>
              <w:top w:val="single" w:sz="12" w:space="0" w:color="000000"/>
            </w:tcBorders>
          </w:tcPr>
          <w:p w14:paraId="2CB91F3F" w14:textId="77777777" w:rsidR="00EE02A4" w:rsidRDefault="00EE02A4" w:rsidP="00031484">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2B93C914" w14:textId="77777777" w:rsidR="00EE02A4" w:rsidRDefault="00EE02A4" w:rsidP="00031484">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p w14:paraId="45E4331B" w14:textId="54F08E66" w:rsidR="00EE02A4" w:rsidRPr="002E09F5" w:rsidRDefault="00EE02A4" w:rsidP="00031484">
            <w:pPr>
              <w:widowControl w:val="0"/>
              <w:pBdr>
                <w:top w:val="nil"/>
                <w:left w:val="nil"/>
                <w:bottom w:val="nil"/>
                <w:right w:val="nil"/>
                <w:between w:val="nil"/>
              </w:pBdr>
              <w:spacing w:after="0" w:line="240" w:lineRule="auto"/>
              <w:rPr>
                <w:rFonts w:ascii="Times New Roman" w:eastAsia="Aptos" w:hAnsi="Times New Roman" w:cs="Times New Roman"/>
                <w:bCs/>
                <w:color w:val="000000"/>
              </w:rPr>
            </w:pPr>
            <w:r w:rsidRPr="002E09F5">
              <w:rPr>
                <w:rFonts w:ascii="Times New Roman" w:eastAsia="Aptos" w:hAnsi="Times New Roman" w:cs="Times New Roman"/>
                <w:bCs/>
                <w:color w:val="000000"/>
              </w:rPr>
              <w:t>Điện trường</w:t>
            </w:r>
          </w:p>
        </w:tc>
        <w:tc>
          <w:tcPr>
            <w:tcW w:w="2693" w:type="dxa"/>
            <w:tcBorders>
              <w:bottom w:val="single" w:sz="6" w:space="0" w:color="000000"/>
            </w:tcBorders>
          </w:tcPr>
          <w:p w14:paraId="3F2C6426" w14:textId="77777777" w:rsidR="00EE02A4" w:rsidRDefault="00EE02A4" w:rsidP="00031484">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Nhận biết</w:t>
            </w:r>
          </w:p>
          <w:p w14:paraId="5430FB0D" w14:textId="77777777" w:rsidR="00AA2934" w:rsidRPr="00031484" w:rsidRDefault="00AA2934" w:rsidP="00031484">
            <w:pPr>
              <w:tabs>
                <w:tab w:val="left" w:pos="567"/>
              </w:tabs>
              <w:spacing w:after="0" w:line="240" w:lineRule="auto"/>
              <w:jc w:val="both"/>
              <w:rPr>
                <w:rFonts w:ascii="Times New Roman" w:hAnsi="Times New Roman" w:cs="Times New Roman"/>
              </w:rPr>
            </w:pPr>
            <w:r w:rsidRPr="00031484">
              <w:rPr>
                <w:rFonts w:ascii="Times New Roman" w:hAnsi="Times New Roman" w:cs="Times New Roman"/>
              </w:rPr>
              <w:t>- Phát biểu được định luật Coulomb và nhận biết công thức lực tương tác tĩnh điện giữa hai điện tích điểm trong chân không.</w:t>
            </w:r>
          </w:p>
          <w:p w14:paraId="4C76CF59" w14:textId="77777777" w:rsidR="00031484" w:rsidRPr="00031484" w:rsidRDefault="00031484" w:rsidP="00031484">
            <w:pPr>
              <w:tabs>
                <w:tab w:val="left" w:pos="567"/>
              </w:tabs>
              <w:spacing w:after="0" w:line="240" w:lineRule="auto"/>
              <w:jc w:val="both"/>
              <w:rPr>
                <w:rFonts w:ascii="Times New Roman" w:hAnsi="Times New Roman" w:cs="Times New Roman"/>
              </w:rPr>
            </w:pPr>
            <w:r w:rsidRPr="00031484">
              <w:rPr>
                <w:rFonts w:ascii="Times New Roman" w:hAnsi="Times New Roman" w:cs="Times New Roman"/>
              </w:rPr>
              <w:t xml:space="preserve">- Nhận biết điện trường </w:t>
            </w:r>
            <w:r w:rsidRPr="00031484">
              <w:rPr>
                <w:rFonts w:ascii="Times New Roman" w:hAnsi="Times New Roman" w:cs="Times New Roman"/>
              </w:rPr>
              <w:lastRenderedPageBreak/>
              <w:t>của một điện tích điểm.</w:t>
            </w:r>
          </w:p>
          <w:p w14:paraId="04FD7229" w14:textId="77777777" w:rsidR="00031484" w:rsidRPr="00031484" w:rsidRDefault="00031484" w:rsidP="00031484">
            <w:pPr>
              <w:widowControl w:val="0"/>
              <w:spacing w:after="0" w:line="240" w:lineRule="auto"/>
              <w:rPr>
                <w:rFonts w:ascii="Times New Roman" w:hAnsi="Times New Roman" w:cs="Times New Roman"/>
                <w:lang w:val="nl-NL"/>
              </w:rPr>
            </w:pPr>
            <w:r w:rsidRPr="00031484">
              <w:rPr>
                <w:rFonts w:ascii="Times New Roman" w:hAnsi="Times New Roman" w:cs="Times New Roman"/>
                <w:iCs/>
                <w:lang w:val="nl-NL"/>
              </w:rPr>
              <w:t>- Nêu được: trong hệ SI, đơn vị đo cường độ điện trường</w:t>
            </w:r>
            <w:r w:rsidRPr="00031484">
              <w:rPr>
                <w:rFonts w:ascii="Times New Roman" w:hAnsi="Times New Roman" w:cs="Times New Roman"/>
                <w:lang w:val="nl-NL"/>
              </w:rPr>
              <w:t xml:space="preserve"> là vôn trên mét (V/m).</w:t>
            </w:r>
          </w:p>
          <w:p w14:paraId="7F110EEE" w14:textId="0A1146CB" w:rsidR="00031484" w:rsidRPr="00031484" w:rsidRDefault="00031484" w:rsidP="00031484">
            <w:pPr>
              <w:tabs>
                <w:tab w:val="left" w:pos="567"/>
              </w:tabs>
              <w:spacing w:after="0" w:line="240" w:lineRule="auto"/>
              <w:jc w:val="both"/>
              <w:rPr>
                <w:rFonts w:ascii="Times New Roman" w:hAnsi="Times New Roman" w:cs="Times New Roman"/>
                <w:lang w:val="nl-NL"/>
              </w:rPr>
            </w:pPr>
            <w:r w:rsidRPr="00031484">
              <w:rPr>
                <w:rFonts w:ascii="Times New Roman" w:hAnsi="Times New Roman" w:cs="Times New Roman"/>
                <w:lang w:val="nl-NL"/>
              </w:rPr>
              <w:t>- Nhận biết được đường sức của điện trường.</w:t>
            </w:r>
          </w:p>
          <w:p w14:paraId="4AC1B9FA" w14:textId="0C7D92B2" w:rsidR="00031484" w:rsidRPr="00031484" w:rsidRDefault="00031484" w:rsidP="00031484">
            <w:pPr>
              <w:tabs>
                <w:tab w:val="left" w:pos="567"/>
              </w:tabs>
              <w:spacing w:after="0" w:line="240" w:lineRule="auto"/>
              <w:jc w:val="both"/>
              <w:rPr>
                <w:rFonts w:ascii="Times New Roman" w:hAnsi="Times New Roman" w:cs="Times New Roman"/>
                <w:lang w:val="nl-NL"/>
              </w:rPr>
            </w:pPr>
            <w:r w:rsidRPr="00031484">
              <w:rPr>
                <w:rFonts w:ascii="Times New Roman" w:hAnsi="Times New Roman" w:cs="Times New Roman"/>
                <w:lang w:val="nl-NL"/>
              </w:rPr>
              <w:t>- Nhận biết được cách tạo ra điện trường đều,  đường sức điện trường, dạng quỹ đạo khi hạt mang điện chuyển động trong điện trường đều</w:t>
            </w:r>
          </w:p>
          <w:p w14:paraId="5109A9C0" w14:textId="77777777" w:rsidR="00031484" w:rsidRPr="00031484" w:rsidRDefault="00031484" w:rsidP="00031484">
            <w:pPr>
              <w:widowControl w:val="0"/>
              <w:spacing w:after="0" w:line="240" w:lineRule="auto"/>
              <w:rPr>
                <w:rFonts w:ascii="Times New Roman" w:hAnsi="Times New Roman" w:cs="Times New Roman"/>
                <w:lang w:val="nl-NL"/>
              </w:rPr>
            </w:pPr>
            <w:r w:rsidRPr="00031484">
              <w:rPr>
                <w:rFonts w:ascii="Times New Roman" w:hAnsi="Times New Roman" w:cs="Times New Roman"/>
                <w:lang w:val="nl-NL"/>
              </w:rPr>
              <w:t xml:space="preserve">- Nêu được biểu thức tính công của lực điện trường đều và các đặc điểm của công của lực điện trường. </w:t>
            </w:r>
          </w:p>
          <w:p w14:paraId="5E897018" w14:textId="249CDC84" w:rsidR="00AA2934" w:rsidRPr="00031484" w:rsidRDefault="00031484" w:rsidP="00031484">
            <w:pPr>
              <w:tabs>
                <w:tab w:val="left" w:pos="567"/>
              </w:tabs>
              <w:spacing w:after="0" w:line="240" w:lineRule="auto"/>
              <w:jc w:val="both"/>
              <w:rPr>
                <w:rFonts w:ascii="Times New Roman" w:hAnsi="Times New Roman" w:cs="Times New Roman"/>
              </w:rPr>
            </w:pPr>
            <w:r w:rsidRPr="00031484">
              <w:rPr>
                <w:rFonts w:ascii="Times New Roman" w:hAnsi="Times New Roman" w:cs="Times New Roman"/>
                <w:lang w:val="nl-NL"/>
              </w:rPr>
              <w:t>- Nêu được mối quan hệ giữa điện thế và hiệu điện thế giữa hai điểm của điện trường.</w:t>
            </w:r>
          </w:p>
        </w:tc>
        <w:tc>
          <w:tcPr>
            <w:tcW w:w="815" w:type="dxa"/>
            <w:tcBorders>
              <w:bottom w:val="single" w:sz="6" w:space="0" w:color="000000"/>
              <w:right w:val="single" w:sz="8" w:space="0" w:color="000000"/>
            </w:tcBorders>
            <w:vAlign w:val="center"/>
          </w:tcPr>
          <w:p w14:paraId="599E2807" w14:textId="1CBC1307" w:rsidR="00EE02A4" w:rsidRPr="00937EE1" w:rsidRDefault="00EE02A4" w:rsidP="0003148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lastRenderedPageBreak/>
              <w:t>3</w:t>
            </w:r>
          </w:p>
        </w:tc>
        <w:tc>
          <w:tcPr>
            <w:tcW w:w="815" w:type="dxa"/>
            <w:tcBorders>
              <w:left w:val="single" w:sz="8" w:space="0" w:color="000000"/>
              <w:bottom w:val="single" w:sz="6" w:space="0" w:color="000000"/>
              <w:right w:val="single" w:sz="8" w:space="0" w:color="000000"/>
            </w:tcBorders>
            <w:vAlign w:val="center"/>
          </w:tcPr>
          <w:p w14:paraId="2372702F"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tcPr>
          <w:p w14:paraId="7846742B"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tcBorders>
            <w:vAlign w:val="center"/>
          </w:tcPr>
          <w:p w14:paraId="41E37F32"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vAlign w:val="center"/>
          </w:tcPr>
          <w:p w14:paraId="4F937874" w14:textId="4C68E94C" w:rsidR="00EE02A4" w:rsidRPr="00937EE1" w:rsidRDefault="00EE02A4" w:rsidP="0003148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6" w:space="0" w:color="000000"/>
              <w:right w:val="single" w:sz="8" w:space="0" w:color="000000"/>
            </w:tcBorders>
          </w:tcPr>
          <w:p w14:paraId="6780EB6E"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vAlign w:val="center"/>
          </w:tcPr>
          <w:p w14:paraId="57D4CD60"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tcBorders>
            <w:vAlign w:val="center"/>
          </w:tcPr>
          <w:p w14:paraId="19D7C3BA"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vAlign w:val="center"/>
          </w:tcPr>
          <w:p w14:paraId="057C86F9" w14:textId="28D5AD65" w:rsidR="00EE02A4" w:rsidRPr="00937EE1" w:rsidRDefault="00EE02A4" w:rsidP="0003148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bottom w:val="single" w:sz="6" w:space="0" w:color="000000"/>
              <w:right w:val="single" w:sz="8" w:space="0" w:color="000000"/>
            </w:tcBorders>
          </w:tcPr>
          <w:p w14:paraId="1552AE1D"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vAlign w:val="center"/>
          </w:tcPr>
          <w:p w14:paraId="1FEE5618"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6" w:type="dxa"/>
            <w:tcBorders>
              <w:left w:val="single" w:sz="8" w:space="0" w:color="000000"/>
              <w:bottom w:val="single" w:sz="6" w:space="0" w:color="000000"/>
            </w:tcBorders>
            <w:vAlign w:val="center"/>
          </w:tcPr>
          <w:p w14:paraId="15699C1B" w14:textId="77777777" w:rsidR="00EE02A4" w:rsidRPr="00937EE1" w:rsidRDefault="00EE02A4" w:rsidP="00031484">
            <w:pPr>
              <w:spacing w:after="0" w:line="240" w:lineRule="auto"/>
              <w:jc w:val="center"/>
              <w:rPr>
                <w:rFonts w:ascii="Times New Roman" w:eastAsia="Aptos" w:hAnsi="Times New Roman" w:cs="Times New Roman"/>
                <w:b/>
                <w:color w:val="000000"/>
              </w:rPr>
            </w:pPr>
          </w:p>
        </w:tc>
      </w:tr>
      <w:tr w:rsidR="00EE02A4" w:rsidRPr="00937EE1" w14:paraId="066CCF88" w14:textId="77777777" w:rsidTr="00DB37D3">
        <w:trPr>
          <w:trHeight w:val="158"/>
        </w:trPr>
        <w:tc>
          <w:tcPr>
            <w:tcW w:w="693" w:type="dxa"/>
            <w:vMerge/>
            <w:tcBorders>
              <w:top w:val="single" w:sz="12" w:space="0" w:color="000000"/>
            </w:tcBorders>
            <w:vAlign w:val="center"/>
          </w:tcPr>
          <w:p w14:paraId="267EC3CD" w14:textId="77777777" w:rsidR="00EE02A4" w:rsidRPr="002E09F5" w:rsidRDefault="00EE02A4" w:rsidP="00031484">
            <w:pPr>
              <w:spacing w:after="0" w:line="240" w:lineRule="auto"/>
              <w:jc w:val="center"/>
              <w:rPr>
                <w:rFonts w:ascii="Times New Roman" w:eastAsia="Aptos" w:hAnsi="Times New Roman" w:cs="Times New Roman"/>
                <w:bCs/>
                <w:color w:val="000000"/>
              </w:rPr>
            </w:pPr>
          </w:p>
        </w:tc>
        <w:tc>
          <w:tcPr>
            <w:tcW w:w="2109" w:type="dxa"/>
            <w:vMerge/>
            <w:tcBorders>
              <w:top w:val="single" w:sz="12" w:space="0" w:color="000000"/>
            </w:tcBorders>
          </w:tcPr>
          <w:p w14:paraId="682A4D83" w14:textId="77777777" w:rsidR="00EE02A4" w:rsidRPr="002E09F5" w:rsidRDefault="00EE02A4" w:rsidP="00031484">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6" w:space="0" w:color="000000"/>
              <w:bottom w:val="single" w:sz="6" w:space="0" w:color="000000"/>
            </w:tcBorders>
            <w:vAlign w:val="center"/>
          </w:tcPr>
          <w:p w14:paraId="79D4D7B9" w14:textId="77777777" w:rsidR="00EE02A4" w:rsidRPr="00031484" w:rsidRDefault="00EE02A4" w:rsidP="00031484">
            <w:pPr>
              <w:spacing w:after="0" w:line="240" w:lineRule="auto"/>
              <w:jc w:val="both"/>
              <w:rPr>
                <w:rFonts w:ascii="Times New Roman" w:eastAsia="Aptos" w:hAnsi="Times New Roman" w:cs="Times New Roman"/>
                <w:b/>
                <w:bCs/>
                <w:color w:val="000000"/>
              </w:rPr>
            </w:pPr>
            <w:r w:rsidRPr="00031484">
              <w:rPr>
                <w:rFonts w:ascii="Times New Roman" w:eastAsia="Aptos" w:hAnsi="Times New Roman" w:cs="Times New Roman"/>
                <w:b/>
                <w:bCs/>
                <w:color w:val="000000"/>
              </w:rPr>
              <w:t>Thông hiểu</w:t>
            </w:r>
          </w:p>
          <w:p w14:paraId="33082CF6" w14:textId="77777777" w:rsidR="00031484" w:rsidRPr="00031484" w:rsidRDefault="00031484" w:rsidP="00031484">
            <w:pPr>
              <w:tabs>
                <w:tab w:val="left" w:pos="567"/>
              </w:tabs>
              <w:spacing w:after="0" w:line="240" w:lineRule="auto"/>
              <w:jc w:val="both"/>
              <w:rPr>
                <w:rFonts w:ascii="Times New Roman" w:hAnsi="Times New Roman" w:cs="Times New Roman"/>
              </w:rPr>
            </w:pPr>
            <w:r w:rsidRPr="00031484">
              <w:rPr>
                <w:rFonts w:ascii="Times New Roman" w:hAnsi="Times New Roman" w:cs="Times New Roman"/>
              </w:rPr>
              <w:t>- Bằng ví dụ thực tế, mô tả được sự hút (hoặc đẩy) của một điện tích vào một điện tích khác.</w:t>
            </w:r>
          </w:p>
          <w:p w14:paraId="5BB1A62B" w14:textId="77777777" w:rsidR="00031484" w:rsidRPr="00031484" w:rsidRDefault="00031484" w:rsidP="00031484">
            <w:pPr>
              <w:widowControl w:val="0"/>
              <w:spacing w:after="0" w:line="240" w:lineRule="auto"/>
              <w:jc w:val="both"/>
              <w:rPr>
                <w:rFonts w:ascii="Times New Roman" w:hAnsi="Times New Roman" w:cs="Times New Roman"/>
                <w:iCs/>
                <w:lang w:val="nl-NL"/>
              </w:rPr>
            </w:pPr>
            <w:r w:rsidRPr="00031484">
              <w:rPr>
                <w:rFonts w:ascii="Times New Roman" w:hAnsi="Times New Roman" w:cs="Times New Roman"/>
                <w:iCs/>
              </w:rPr>
              <w:t xml:space="preserve">- Tính được độ lớn của lực tương tác giữa hai điện tích điểm đứng yên trong chân không bằng biểu thức </w:t>
            </w:r>
            <w:r w:rsidRPr="00031484">
              <w:rPr>
                <w:rFonts w:ascii="Times New Roman" w:hAnsi="Times New Roman" w:cs="Times New Roman"/>
                <w:iCs/>
                <w:lang w:val="nl-NL"/>
              </w:rPr>
              <w:t>định luật Cu-lông.</w:t>
            </w:r>
          </w:p>
          <w:p w14:paraId="6F8493E1" w14:textId="77777777" w:rsidR="00031484" w:rsidRPr="00031484" w:rsidRDefault="00031484" w:rsidP="00031484">
            <w:pPr>
              <w:spacing w:after="0" w:line="240" w:lineRule="auto"/>
              <w:jc w:val="both"/>
              <w:rPr>
                <w:rFonts w:ascii="Times New Roman" w:hAnsi="Times New Roman" w:cs="Times New Roman"/>
                <w:iCs/>
                <w:lang w:val="nl-NL"/>
              </w:rPr>
            </w:pPr>
            <w:r w:rsidRPr="00031484">
              <w:rPr>
                <w:rFonts w:ascii="Times New Roman" w:hAnsi="Times New Roman" w:cs="Times New Roman"/>
                <w:iCs/>
                <w:lang w:val="nl-NL"/>
              </w:rPr>
              <w:t xml:space="preserve">- Hiểu được sự thay đổi độ lớn lực tương tác giữa hai điện tích theo khoảng </w:t>
            </w:r>
            <w:r w:rsidRPr="00031484">
              <w:rPr>
                <w:rFonts w:ascii="Times New Roman" w:hAnsi="Times New Roman" w:cs="Times New Roman"/>
                <w:iCs/>
                <w:lang w:val="nl-NL"/>
              </w:rPr>
              <w:lastRenderedPageBreak/>
              <w:t>cách.</w:t>
            </w:r>
          </w:p>
          <w:p w14:paraId="28B46502" w14:textId="77777777" w:rsidR="00031484" w:rsidRPr="00031484" w:rsidRDefault="00031484" w:rsidP="00031484">
            <w:pPr>
              <w:spacing w:after="0" w:line="240" w:lineRule="auto"/>
              <w:jc w:val="both"/>
              <w:rPr>
                <w:rFonts w:ascii="Times New Roman" w:hAnsi="Times New Roman" w:cs="Times New Roman"/>
              </w:rPr>
            </w:pPr>
            <w:r w:rsidRPr="00031484">
              <w:rPr>
                <w:rFonts w:ascii="Times New Roman" w:hAnsi="Times New Roman" w:cs="Times New Roman"/>
              </w:rPr>
              <w:t>- Hiểu được mối quan hệ giữa các đại lượng E, d, U; xác định được lực tác dụng lên điện tích đặt trong điện trường đều.</w:t>
            </w:r>
          </w:p>
          <w:p w14:paraId="7B26C7EB" w14:textId="77777777" w:rsidR="00031484" w:rsidRPr="00031484" w:rsidRDefault="00031484" w:rsidP="00031484">
            <w:pPr>
              <w:pStyle w:val="Other0"/>
              <w:spacing w:after="0" w:line="240" w:lineRule="auto"/>
              <w:jc w:val="both"/>
              <w:rPr>
                <w:rFonts w:ascii="Times New Roman" w:hAnsi="Times New Roman"/>
                <w:szCs w:val="24"/>
              </w:rPr>
            </w:pPr>
            <w:r w:rsidRPr="00031484">
              <w:rPr>
                <w:rFonts w:ascii="Times New Roman" w:hAnsi="Times New Roman"/>
                <w:szCs w:val="24"/>
              </w:rPr>
              <w:t>- Hiểu sự phụ thuộc của công của lực điện trường vào các yếu tố.</w:t>
            </w:r>
          </w:p>
          <w:p w14:paraId="39EC83B7" w14:textId="19D070BE" w:rsidR="00031484" w:rsidRPr="00031484" w:rsidRDefault="00031484" w:rsidP="00031484">
            <w:pPr>
              <w:spacing w:after="0" w:line="240" w:lineRule="auto"/>
              <w:jc w:val="both"/>
              <w:rPr>
                <w:rFonts w:ascii="Times New Roman" w:eastAsia="Aptos" w:hAnsi="Times New Roman" w:cs="Times New Roman"/>
                <w:color w:val="000000"/>
              </w:rPr>
            </w:pPr>
            <w:r w:rsidRPr="00031484">
              <w:rPr>
                <w:rFonts w:ascii="Times New Roman" w:hAnsi="Times New Roman" w:cs="Times New Roman"/>
              </w:rPr>
              <w:t>- Xác định được liên hệ giữa thế năng điện trường và công của lực điện trường.</w:t>
            </w:r>
          </w:p>
        </w:tc>
        <w:tc>
          <w:tcPr>
            <w:tcW w:w="815" w:type="dxa"/>
            <w:tcBorders>
              <w:top w:val="single" w:sz="6" w:space="0" w:color="000000"/>
              <w:bottom w:val="single" w:sz="6" w:space="0" w:color="000000"/>
              <w:right w:val="single" w:sz="8" w:space="0" w:color="000000"/>
            </w:tcBorders>
            <w:vAlign w:val="center"/>
          </w:tcPr>
          <w:p w14:paraId="4185D740"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469F8EF0" w14:textId="25C3D594" w:rsidR="00EE02A4" w:rsidRPr="00937EE1" w:rsidRDefault="00EE02A4" w:rsidP="0003148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right w:val="single" w:sz="8" w:space="0" w:color="000000"/>
            </w:tcBorders>
          </w:tcPr>
          <w:p w14:paraId="723B5B1C"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6A233DC6"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6505D7D4"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2C35C65F" w14:textId="50D283A4" w:rsidR="00EE02A4" w:rsidRPr="00937EE1" w:rsidRDefault="00EE02A4" w:rsidP="0003148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right w:val="single" w:sz="8" w:space="0" w:color="000000"/>
            </w:tcBorders>
            <w:vAlign w:val="center"/>
          </w:tcPr>
          <w:p w14:paraId="2607E2A3"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178E3C91"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46B646BD"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59C4A61D" w14:textId="2869B7A3" w:rsidR="00EE02A4" w:rsidRPr="00937EE1" w:rsidRDefault="00EE02A4" w:rsidP="00031484">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right w:val="single" w:sz="8" w:space="0" w:color="000000"/>
            </w:tcBorders>
            <w:vAlign w:val="center"/>
          </w:tcPr>
          <w:p w14:paraId="68257E20" w14:textId="77777777" w:rsidR="00EE02A4" w:rsidRPr="00937EE1" w:rsidRDefault="00EE02A4" w:rsidP="00031484">
            <w:pPr>
              <w:spacing w:after="0"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6" w:space="0" w:color="000000"/>
            </w:tcBorders>
            <w:vAlign w:val="center"/>
          </w:tcPr>
          <w:p w14:paraId="0164786E" w14:textId="77777777" w:rsidR="00EE02A4" w:rsidRPr="00937EE1" w:rsidRDefault="00EE02A4" w:rsidP="00031484">
            <w:pPr>
              <w:spacing w:after="0" w:line="240" w:lineRule="auto"/>
              <w:jc w:val="center"/>
              <w:rPr>
                <w:rFonts w:ascii="Times New Roman" w:eastAsia="Aptos" w:hAnsi="Times New Roman" w:cs="Times New Roman"/>
                <w:b/>
                <w:color w:val="000000"/>
              </w:rPr>
            </w:pPr>
          </w:p>
        </w:tc>
      </w:tr>
      <w:tr w:rsidR="00EE02A4" w:rsidRPr="00937EE1" w14:paraId="59DE85F3" w14:textId="77777777" w:rsidTr="00DB37D3">
        <w:trPr>
          <w:trHeight w:val="275"/>
        </w:trPr>
        <w:tc>
          <w:tcPr>
            <w:tcW w:w="693" w:type="dxa"/>
            <w:vMerge/>
            <w:tcBorders>
              <w:top w:val="single" w:sz="12" w:space="0" w:color="000000"/>
            </w:tcBorders>
            <w:vAlign w:val="center"/>
          </w:tcPr>
          <w:p w14:paraId="56346BE0" w14:textId="77777777" w:rsidR="00EE02A4" w:rsidRPr="002E09F5" w:rsidRDefault="00EE02A4" w:rsidP="00285688">
            <w:pPr>
              <w:spacing w:after="0" w:line="240" w:lineRule="auto"/>
              <w:jc w:val="center"/>
              <w:rPr>
                <w:rFonts w:ascii="Times New Roman" w:eastAsia="Aptos" w:hAnsi="Times New Roman" w:cs="Times New Roman"/>
                <w:bCs/>
                <w:color w:val="000000"/>
              </w:rPr>
            </w:pPr>
          </w:p>
        </w:tc>
        <w:tc>
          <w:tcPr>
            <w:tcW w:w="2109" w:type="dxa"/>
            <w:vMerge/>
            <w:tcBorders>
              <w:top w:val="single" w:sz="12" w:space="0" w:color="000000"/>
            </w:tcBorders>
          </w:tcPr>
          <w:p w14:paraId="341B4DE3" w14:textId="77777777" w:rsidR="00EE02A4" w:rsidRPr="002E09F5" w:rsidRDefault="00EE02A4" w:rsidP="00285688">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6" w:space="0" w:color="000000"/>
              <w:bottom w:val="single" w:sz="6" w:space="0" w:color="000000"/>
            </w:tcBorders>
            <w:vAlign w:val="center"/>
          </w:tcPr>
          <w:p w14:paraId="51B0C7F9" w14:textId="77777777" w:rsidR="00EE02A4" w:rsidRPr="00285688" w:rsidRDefault="00EE02A4" w:rsidP="00285688">
            <w:pPr>
              <w:spacing w:after="0" w:line="240" w:lineRule="auto"/>
              <w:jc w:val="both"/>
              <w:rPr>
                <w:rFonts w:ascii="Times New Roman" w:eastAsia="Aptos" w:hAnsi="Times New Roman" w:cs="Times New Roman"/>
                <w:b/>
                <w:bCs/>
                <w:color w:val="000000"/>
              </w:rPr>
            </w:pPr>
            <w:r w:rsidRPr="00285688">
              <w:rPr>
                <w:rFonts w:ascii="Times New Roman" w:eastAsia="Aptos" w:hAnsi="Times New Roman" w:cs="Times New Roman"/>
                <w:b/>
                <w:bCs/>
                <w:color w:val="000000"/>
              </w:rPr>
              <w:t>Vận dụng</w:t>
            </w:r>
          </w:p>
          <w:p w14:paraId="7F69248F" w14:textId="77777777" w:rsidR="00031484" w:rsidRPr="00285688" w:rsidRDefault="00031484" w:rsidP="00285688">
            <w:pPr>
              <w:spacing w:after="0" w:line="240" w:lineRule="auto"/>
              <w:jc w:val="both"/>
              <w:rPr>
                <w:rFonts w:ascii="Times New Roman" w:hAnsi="Times New Roman" w:cs="Times New Roman"/>
              </w:rPr>
            </w:pPr>
            <w:r w:rsidRPr="00285688">
              <w:rPr>
                <w:rFonts w:ascii="Times New Roman" w:hAnsi="Times New Roman" w:cs="Times New Roman"/>
              </w:rPr>
              <w:t>- Vận dụng được biểu thức tính công của lực điện trong điện trường đều.</w:t>
            </w:r>
          </w:p>
          <w:p w14:paraId="791ECA16" w14:textId="77777777" w:rsidR="00031484" w:rsidRPr="00285688" w:rsidRDefault="00031484" w:rsidP="00285688">
            <w:pPr>
              <w:spacing w:after="0" w:line="240" w:lineRule="auto"/>
              <w:jc w:val="both"/>
              <w:rPr>
                <w:rFonts w:ascii="Times New Roman" w:hAnsi="Times New Roman" w:cs="Times New Roman"/>
              </w:rPr>
            </w:pPr>
            <w:r w:rsidRPr="00285688">
              <w:rPr>
                <w:rFonts w:ascii="Times New Roman" w:hAnsi="Times New Roman" w:cs="Times New Roman"/>
              </w:rPr>
              <w:t>- Vận dụng được biểu thức tính cường độ điện trường của điện tích điểm và tính được điện trường của hệ điện tích điểm trong chân không.</w:t>
            </w:r>
          </w:p>
          <w:p w14:paraId="1687CB51" w14:textId="2325116A" w:rsidR="00031484" w:rsidRPr="00285688" w:rsidRDefault="00285688" w:rsidP="00285688">
            <w:pPr>
              <w:spacing w:after="0" w:line="240" w:lineRule="auto"/>
              <w:jc w:val="both"/>
              <w:rPr>
                <w:rFonts w:ascii="Times New Roman" w:eastAsia="Aptos" w:hAnsi="Times New Roman" w:cs="Times New Roman"/>
                <w:color w:val="000000"/>
              </w:rPr>
            </w:pPr>
            <w:r w:rsidRPr="00285688">
              <w:rPr>
                <w:rFonts w:ascii="Times New Roman" w:hAnsi="Times New Roman" w:cs="Times New Roman"/>
              </w:rPr>
              <w:t xml:space="preserve">- Sử dụng biểu thức </w:t>
            </w:r>
            <w:r w:rsidRPr="00285688">
              <w:rPr>
                <w:rFonts w:ascii="Times New Roman" w:hAnsi="Times New Roman" w:cs="Times New Roman"/>
                <w:position w:val="-24"/>
              </w:rPr>
              <w:object w:dxaOrig="1140" w:dyaOrig="660" w14:anchorId="60AB3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5pt;height:36.2pt" o:ole="">
                  <v:imagedata r:id="rId5" o:title=""/>
                </v:shape>
                <o:OLEObject Type="Embed" ProgID="Equation.DSMT4" ShapeID="_x0000_i1025" DrawAspect="Content" ObjectID="_1821988374" r:id="rId6"/>
              </w:object>
            </w:r>
            <w:r w:rsidRPr="00285688">
              <w:rPr>
                <w:rFonts w:ascii="Times New Roman" w:hAnsi="Times New Roman" w:cs="Times New Roman"/>
              </w:rPr>
              <w:t xml:space="preserve"> để giải các bài tập về tương tác giữa các điện tích.</w:t>
            </w:r>
          </w:p>
        </w:tc>
        <w:tc>
          <w:tcPr>
            <w:tcW w:w="815" w:type="dxa"/>
            <w:tcBorders>
              <w:top w:val="single" w:sz="6" w:space="0" w:color="000000"/>
              <w:bottom w:val="single" w:sz="6" w:space="0" w:color="000000"/>
              <w:right w:val="single" w:sz="8" w:space="0" w:color="000000"/>
            </w:tcBorders>
            <w:vAlign w:val="center"/>
          </w:tcPr>
          <w:p w14:paraId="728FB1B2"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0DA1009D"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tcPr>
          <w:p w14:paraId="74A13FC1" w14:textId="4CC5F831" w:rsidR="00EE02A4" w:rsidRPr="00937EE1" w:rsidRDefault="00EE02A4" w:rsidP="00285688">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tcBorders>
            <w:vAlign w:val="center"/>
          </w:tcPr>
          <w:p w14:paraId="6917BC35"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4E9C2913"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57E0A65A"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605AAC7A" w14:textId="33FC461E" w:rsidR="00EE02A4" w:rsidRPr="00937EE1" w:rsidRDefault="00EE02A4" w:rsidP="00285688">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tcBorders>
            <w:vAlign w:val="center"/>
          </w:tcPr>
          <w:p w14:paraId="11979FBC"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00D7B9DB"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6F01AFC4" w14:textId="77777777" w:rsidR="00EE02A4" w:rsidRPr="00937EE1" w:rsidRDefault="00EE02A4" w:rsidP="00285688">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2EC0EEA9" w14:textId="7AB6A7AD" w:rsidR="00EE02A4" w:rsidRPr="00937EE1" w:rsidRDefault="00EE02A4" w:rsidP="00285688">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6" w:type="dxa"/>
            <w:tcBorders>
              <w:top w:val="single" w:sz="6" w:space="0" w:color="000000"/>
              <w:left w:val="single" w:sz="8" w:space="0" w:color="000000"/>
              <w:bottom w:val="single" w:sz="6" w:space="0" w:color="000000"/>
            </w:tcBorders>
            <w:vAlign w:val="center"/>
          </w:tcPr>
          <w:p w14:paraId="3A90A389" w14:textId="77777777" w:rsidR="00EE02A4" w:rsidRPr="00937EE1" w:rsidRDefault="00EE02A4" w:rsidP="00285688">
            <w:pPr>
              <w:spacing w:after="0" w:line="240" w:lineRule="auto"/>
              <w:jc w:val="center"/>
              <w:rPr>
                <w:rFonts w:ascii="Times New Roman" w:eastAsia="Aptos" w:hAnsi="Times New Roman" w:cs="Times New Roman"/>
                <w:b/>
                <w:color w:val="000000"/>
              </w:rPr>
            </w:pPr>
          </w:p>
        </w:tc>
      </w:tr>
      <w:tr w:rsidR="00EE02A4" w:rsidRPr="00937EE1" w14:paraId="19512762" w14:textId="77777777" w:rsidTr="00D363A0">
        <w:trPr>
          <w:trHeight w:val="283"/>
        </w:trPr>
        <w:tc>
          <w:tcPr>
            <w:tcW w:w="693" w:type="dxa"/>
            <w:vMerge/>
            <w:vAlign w:val="center"/>
          </w:tcPr>
          <w:p w14:paraId="3AFA3021" w14:textId="77777777" w:rsidR="00EE02A4" w:rsidRPr="002E09F5" w:rsidRDefault="00EE02A4" w:rsidP="00EE02A4">
            <w:pPr>
              <w:spacing w:line="240" w:lineRule="auto"/>
              <w:jc w:val="center"/>
              <w:rPr>
                <w:rFonts w:ascii="Times New Roman" w:eastAsia="Aptos" w:hAnsi="Times New Roman" w:cs="Times New Roman"/>
                <w:bCs/>
                <w:color w:val="000000"/>
              </w:rPr>
            </w:pPr>
          </w:p>
        </w:tc>
        <w:tc>
          <w:tcPr>
            <w:tcW w:w="2109" w:type="dxa"/>
            <w:vMerge/>
          </w:tcPr>
          <w:p w14:paraId="2B152EA4" w14:textId="77777777" w:rsidR="00EE02A4" w:rsidRPr="002E09F5" w:rsidRDefault="00EE02A4" w:rsidP="00EE02A4">
            <w:pPr>
              <w:widowControl w:val="0"/>
              <w:pBdr>
                <w:top w:val="nil"/>
                <w:left w:val="nil"/>
                <w:bottom w:val="nil"/>
                <w:right w:val="nil"/>
                <w:between w:val="nil"/>
              </w:pBdr>
              <w:spacing w:line="240" w:lineRule="auto"/>
              <w:rPr>
                <w:rFonts w:ascii="Times New Roman" w:eastAsia="Aptos" w:hAnsi="Times New Roman" w:cs="Times New Roman"/>
                <w:bCs/>
                <w:color w:val="000000"/>
              </w:rPr>
            </w:pPr>
          </w:p>
        </w:tc>
        <w:tc>
          <w:tcPr>
            <w:tcW w:w="2693" w:type="dxa"/>
            <w:tcBorders>
              <w:top w:val="single" w:sz="6" w:space="0" w:color="000000"/>
              <w:bottom w:val="single" w:sz="12" w:space="0" w:color="000000"/>
            </w:tcBorders>
            <w:vAlign w:val="center"/>
          </w:tcPr>
          <w:p w14:paraId="15F9FB25" w14:textId="77777777" w:rsidR="00EE02A4" w:rsidRDefault="00EE02A4" w:rsidP="00EE02A4">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Vận dụng cao</w:t>
            </w:r>
          </w:p>
          <w:p w14:paraId="5222E47E" w14:textId="77777777" w:rsidR="00285688" w:rsidRDefault="00285688"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b/>
                <w:bCs/>
                <w:color w:val="000000"/>
              </w:rPr>
              <w:t xml:space="preserve">- </w:t>
            </w:r>
            <w:r>
              <w:rPr>
                <w:rFonts w:ascii="Times New Roman" w:eastAsia="Aptos" w:hAnsi="Times New Roman" w:cs="Times New Roman"/>
                <w:color w:val="000000"/>
              </w:rPr>
              <w:t>Tìm vị trí có lực điện tổng hợp bằng không.</w:t>
            </w:r>
          </w:p>
          <w:p w14:paraId="38262C77" w14:textId="77777777" w:rsidR="00285688" w:rsidRDefault="00285688"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xml:space="preserve">- Cân bằng của điện tích được treo bởi sợi dây </w:t>
            </w:r>
            <w:r>
              <w:rPr>
                <w:rFonts w:ascii="Times New Roman" w:eastAsia="Aptos" w:hAnsi="Times New Roman" w:cs="Times New Roman"/>
                <w:color w:val="000000"/>
              </w:rPr>
              <w:lastRenderedPageBreak/>
              <w:t>trong điện trường đều.</w:t>
            </w:r>
          </w:p>
          <w:p w14:paraId="4FA83F78" w14:textId="77777777" w:rsidR="00285688" w:rsidRDefault="00285688"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Chuyển động của hạt mang điện trong điện trường đều.</w:t>
            </w:r>
          </w:p>
          <w:p w14:paraId="66AB1C72" w14:textId="0E3E0E44" w:rsidR="00285688" w:rsidRPr="00285688" w:rsidRDefault="00285688"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color w:val="000000"/>
              </w:rPr>
              <w:t>- Bài toán về ghép tụ điện.</w:t>
            </w:r>
          </w:p>
        </w:tc>
        <w:tc>
          <w:tcPr>
            <w:tcW w:w="815" w:type="dxa"/>
            <w:tcBorders>
              <w:top w:val="single" w:sz="6" w:space="0" w:color="000000"/>
              <w:bottom w:val="single" w:sz="12" w:space="0" w:color="000000"/>
              <w:right w:val="single" w:sz="8" w:space="0" w:color="000000"/>
            </w:tcBorders>
            <w:vAlign w:val="center"/>
          </w:tcPr>
          <w:p w14:paraId="4D6F3D92"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3F99E30E"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tcPr>
          <w:p w14:paraId="0DA861D6"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tcBorders>
            <w:vAlign w:val="center"/>
          </w:tcPr>
          <w:p w14:paraId="0FBE08BD" w14:textId="75A982EB"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bottom w:val="single" w:sz="12" w:space="0" w:color="000000"/>
              <w:right w:val="single" w:sz="8" w:space="0" w:color="000000"/>
            </w:tcBorders>
            <w:vAlign w:val="center"/>
          </w:tcPr>
          <w:p w14:paraId="086204C5"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tcPr>
          <w:p w14:paraId="335D9F55"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29B64856"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tcBorders>
            <w:vAlign w:val="center"/>
          </w:tcPr>
          <w:p w14:paraId="5101D785" w14:textId="341F1E2F"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bottom w:val="single" w:sz="12" w:space="0" w:color="000000"/>
              <w:right w:val="single" w:sz="8" w:space="0" w:color="000000"/>
            </w:tcBorders>
            <w:vAlign w:val="center"/>
          </w:tcPr>
          <w:p w14:paraId="4EB5DFB5"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tcPr>
          <w:p w14:paraId="32540D27"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5D89684F"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12" w:space="0" w:color="000000"/>
            </w:tcBorders>
            <w:vAlign w:val="center"/>
          </w:tcPr>
          <w:p w14:paraId="7B73820D" w14:textId="4C4B9248"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r>
      <w:tr w:rsidR="00EE02A4" w:rsidRPr="00937EE1" w14:paraId="2CDEEDFB" w14:textId="77777777" w:rsidTr="00BB1055">
        <w:trPr>
          <w:trHeight w:val="142"/>
        </w:trPr>
        <w:tc>
          <w:tcPr>
            <w:tcW w:w="693" w:type="dxa"/>
            <w:vMerge w:val="restart"/>
            <w:tcBorders>
              <w:top w:val="single" w:sz="12" w:space="0" w:color="000000"/>
            </w:tcBorders>
            <w:vAlign w:val="center"/>
          </w:tcPr>
          <w:p w14:paraId="60C12BFF" w14:textId="095A07B5" w:rsidR="00EE02A4" w:rsidRPr="002E09F5" w:rsidRDefault="00EE02A4" w:rsidP="00EE02A4">
            <w:pPr>
              <w:spacing w:line="240" w:lineRule="auto"/>
              <w:jc w:val="center"/>
              <w:rPr>
                <w:rFonts w:ascii="Times New Roman" w:eastAsia="Aptos" w:hAnsi="Times New Roman" w:cs="Times New Roman"/>
                <w:bCs/>
                <w:color w:val="000000"/>
              </w:rPr>
            </w:pPr>
            <w:r w:rsidRPr="002E09F5">
              <w:rPr>
                <w:rFonts w:ascii="Times New Roman" w:eastAsia="Aptos" w:hAnsi="Times New Roman" w:cs="Times New Roman"/>
                <w:bCs/>
                <w:color w:val="000000"/>
              </w:rPr>
              <w:t>4</w:t>
            </w:r>
          </w:p>
        </w:tc>
        <w:tc>
          <w:tcPr>
            <w:tcW w:w="2109" w:type="dxa"/>
            <w:vMerge w:val="restart"/>
            <w:tcBorders>
              <w:top w:val="single" w:sz="12" w:space="0" w:color="000000"/>
            </w:tcBorders>
          </w:tcPr>
          <w:p w14:paraId="13962210" w14:textId="77777777" w:rsidR="00EE02A4" w:rsidRDefault="00EE02A4" w:rsidP="00EE02A4">
            <w:pPr>
              <w:widowControl w:val="0"/>
              <w:pBdr>
                <w:top w:val="nil"/>
                <w:left w:val="nil"/>
                <w:bottom w:val="nil"/>
                <w:right w:val="nil"/>
                <w:between w:val="nil"/>
              </w:pBdr>
              <w:spacing w:line="240" w:lineRule="auto"/>
              <w:rPr>
                <w:rFonts w:ascii="Times New Roman" w:eastAsia="Aptos" w:hAnsi="Times New Roman" w:cs="Times New Roman"/>
                <w:bCs/>
                <w:color w:val="000000"/>
              </w:rPr>
            </w:pPr>
          </w:p>
          <w:p w14:paraId="6DC1B3F8" w14:textId="01A56BE0" w:rsidR="00EE02A4" w:rsidRPr="002E09F5" w:rsidRDefault="00EE02A4" w:rsidP="00EE02A4">
            <w:pPr>
              <w:widowControl w:val="0"/>
              <w:pBdr>
                <w:top w:val="nil"/>
                <w:left w:val="nil"/>
                <w:bottom w:val="nil"/>
                <w:right w:val="nil"/>
                <w:between w:val="nil"/>
              </w:pBdr>
              <w:spacing w:line="240" w:lineRule="auto"/>
              <w:rPr>
                <w:rFonts w:ascii="Times New Roman" w:eastAsia="Aptos" w:hAnsi="Times New Roman" w:cs="Times New Roman"/>
                <w:bCs/>
                <w:color w:val="000000"/>
              </w:rPr>
            </w:pPr>
            <w:r w:rsidRPr="002E09F5">
              <w:rPr>
                <w:rFonts w:ascii="Times New Roman" w:eastAsia="Aptos" w:hAnsi="Times New Roman" w:cs="Times New Roman"/>
                <w:bCs/>
                <w:color w:val="000000"/>
              </w:rPr>
              <w:t>Dòng điện, mạch điện</w:t>
            </w:r>
          </w:p>
        </w:tc>
        <w:tc>
          <w:tcPr>
            <w:tcW w:w="2693" w:type="dxa"/>
            <w:tcBorders>
              <w:bottom w:val="single" w:sz="6" w:space="0" w:color="000000"/>
            </w:tcBorders>
          </w:tcPr>
          <w:p w14:paraId="481DB5F6" w14:textId="77777777" w:rsidR="00EE02A4" w:rsidRPr="001F42FE" w:rsidRDefault="00EE02A4" w:rsidP="001F42FE">
            <w:pPr>
              <w:spacing w:after="0" w:line="240" w:lineRule="auto"/>
              <w:jc w:val="both"/>
              <w:rPr>
                <w:rFonts w:ascii="Times New Roman" w:eastAsia="Aptos" w:hAnsi="Times New Roman" w:cs="Times New Roman"/>
                <w:b/>
                <w:bCs/>
                <w:color w:val="000000"/>
              </w:rPr>
            </w:pPr>
            <w:r w:rsidRPr="001F42FE">
              <w:rPr>
                <w:rFonts w:ascii="Times New Roman" w:eastAsia="Aptos" w:hAnsi="Times New Roman" w:cs="Times New Roman"/>
                <w:b/>
                <w:bCs/>
                <w:color w:val="000000"/>
              </w:rPr>
              <w:t>Nhận biết</w:t>
            </w:r>
          </w:p>
          <w:p w14:paraId="27297797" w14:textId="77777777" w:rsidR="001F42FE" w:rsidRPr="001F42FE" w:rsidRDefault="001F42FE" w:rsidP="001F42FE">
            <w:pPr>
              <w:adjustRightInd w:val="0"/>
              <w:spacing w:after="0" w:line="240" w:lineRule="auto"/>
              <w:jc w:val="both"/>
              <w:rPr>
                <w:rFonts w:ascii="Times New Roman" w:hAnsi="Times New Roman" w:cs="Times New Roman"/>
              </w:rPr>
            </w:pPr>
            <w:r w:rsidRPr="001F42FE">
              <w:rPr>
                <w:rFonts w:ascii="Times New Roman" w:hAnsi="Times New Roman" w:cs="Times New Roman"/>
              </w:rPr>
              <w:t>- Biết định nghĩa đơn vị đo điện lượng coulomb là lượng điện tích chuyển qua tiết diện thẳng của dây dẫn trong 1 s khi có cường độ dòng điện 1 A chạy qua dây dẫn.</w:t>
            </w:r>
          </w:p>
          <w:p w14:paraId="3B22253C" w14:textId="1CF57D31" w:rsidR="00285688" w:rsidRPr="001F42FE" w:rsidRDefault="001F42FE" w:rsidP="001F42FE">
            <w:pPr>
              <w:adjustRightInd w:val="0"/>
              <w:spacing w:after="0" w:line="240" w:lineRule="auto"/>
              <w:jc w:val="both"/>
              <w:rPr>
                <w:rFonts w:ascii="Times New Roman" w:hAnsi="Times New Roman" w:cs="Times New Roman"/>
              </w:rPr>
            </w:pPr>
            <w:r w:rsidRPr="001F42FE">
              <w:rPr>
                <w:rFonts w:ascii="Times New Roman" w:hAnsi="Times New Roman" w:cs="Times New Roman"/>
              </w:rPr>
              <w:t xml:space="preserve">- Biết được suất điện động qua năng lượng dịch chuyển một điện tích đơn vị theo vòng kín. Định nghĩa được điện trở, đơn vị đo điện trở, các nguyên nhân chính gây ra điện trở. </w:t>
            </w:r>
          </w:p>
        </w:tc>
        <w:tc>
          <w:tcPr>
            <w:tcW w:w="815" w:type="dxa"/>
            <w:tcBorders>
              <w:bottom w:val="single" w:sz="6" w:space="0" w:color="000000"/>
              <w:right w:val="single" w:sz="8" w:space="0" w:color="000000"/>
            </w:tcBorders>
            <w:vAlign w:val="center"/>
          </w:tcPr>
          <w:p w14:paraId="27FB3741" w14:textId="7632C031"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left w:val="single" w:sz="8" w:space="0" w:color="000000"/>
              <w:bottom w:val="single" w:sz="6" w:space="0" w:color="000000"/>
              <w:right w:val="single" w:sz="8" w:space="0" w:color="000000"/>
            </w:tcBorders>
            <w:vAlign w:val="center"/>
          </w:tcPr>
          <w:p w14:paraId="6B8384E3"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tcPr>
          <w:p w14:paraId="2F8DF539"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tcBorders>
            <w:vAlign w:val="center"/>
          </w:tcPr>
          <w:p w14:paraId="74054FD0"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vAlign w:val="center"/>
          </w:tcPr>
          <w:p w14:paraId="0AD3E30A" w14:textId="6FCAE3F2"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bottom w:val="single" w:sz="6" w:space="0" w:color="000000"/>
              <w:right w:val="single" w:sz="8" w:space="0" w:color="000000"/>
            </w:tcBorders>
          </w:tcPr>
          <w:p w14:paraId="7DB9AF80"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vAlign w:val="center"/>
          </w:tcPr>
          <w:p w14:paraId="578EBC88"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tcBorders>
            <w:vAlign w:val="center"/>
          </w:tcPr>
          <w:p w14:paraId="19E39123"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vAlign w:val="center"/>
          </w:tcPr>
          <w:p w14:paraId="4A43BC7D"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bottom w:val="single" w:sz="6" w:space="0" w:color="000000"/>
              <w:right w:val="single" w:sz="8" w:space="0" w:color="000000"/>
            </w:tcBorders>
          </w:tcPr>
          <w:p w14:paraId="23A2D9E9"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left w:val="single" w:sz="8" w:space="0" w:color="000000"/>
              <w:bottom w:val="single" w:sz="6" w:space="0" w:color="000000"/>
              <w:right w:val="single" w:sz="8" w:space="0" w:color="000000"/>
            </w:tcBorders>
            <w:vAlign w:val="center"/>
          </w:tcPr>
          <w:p w14:paraId="398E7299"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6" w:type="dxa"/>
            <w:tcBorders>
              <w:left w:val="single" w:sz="8" w:space="0" w:color="000000"/>
              <w:bottom w:val="single" w:sz="6" w:space="0" w:color="000000"/>
            </w:tcBorders>
            <w:vAlign w:val="center"/>
          </w:tcPr>
          <w:p w14:paraId="28CF1ED7" w14:textId="77777777" w:rsidR="00EE02A4" w:rsidRPr="00937EE1" w:rsidRDefault="00EE02A4" w:rsidP="00EE02A4">
            <w:pPr>
              <w:spacing w:line="240" w:lineRule="auto"/>
              <w:jc w:val="center"/>
              <w:rPr>
                <w:rFonts w:ascii="Times New Roman" w:eastAsia="Aptos" w:hAnsi="Times New Roman" w:cs="Times New Roman"/>
                <w:b/>
                <w:color w:val="000000"/>
              </w:rPr>
            </w:pPr>
          </w:p>
        </w:tc>
      </w:tr>
      <w:tr w:rsidR="00EE02A4" w:rsidRPr="00937EE1" w14:paraId="6E863197" w14:textId="77777777" w:rsidTr="00DB37D3">
        <w:trPr>
          <w:trHeight w:val="158"/>
        </w:trPr>
        <w:tc>
          <w:tcPr>
            <w:tcW w:w="693" w:type="dxa"/>
            <w:vMerge/>
            <w:tcBorders>
              <w:top w:val="single" w:sz="12" w:space="0" w:color="000000"/>
            </w:tcBorders>
            <w:vAlign w:val="center"/>
          </w:tcPr>
          <w:p w14:paraId="672987C5" w14:textId="77777777" w:rsidR="00EE02A4" w:rsidRPr="002E09F5" w:rsidRDefault="00EE02A4" w:rsidP="001F42FE">
            <w:pPr>
              <w:spacing w:after="0" w:line="240" w:lineRule="auto"/>
              <w:jc w:val="center"/>
              <w:rPr>
                <w:rFonts w:ascii="Times New Roman" w:eastAsia="Aptos" w:hAnsi="Times New Roman" w:cs="Times New Roman"/>
                <w:bCs/>
                <w:color w:val="000000"/>
              </w:rPr>
            </w:pPr>
          </w:p>
        </w:tc>
        <w:tc>
          <w:tcPr>
            <w:tcW w:w="2109" w:type="dxa"/>
            <w:vMerge/>
            <w:tcBorders>
              <w:top w:val="single" w:sz="12" w:space="0" w:color="000000"/>
            </w:tcBorders>
          </w:tcPr>
          <w:p w14:paraId="3F4A750C" w14:textId="77777777" w:rsidR="00EE02A4" w:rsidRPr="002E09F5" w:rsidRDefault="00EE02A4" w:rsidP="001F42FE">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6" w:space="0" w:color="000000"/>
              <w:bottom w:val="single" w:sz="6" w:space="0" w:color="000000"/>
            </w:tcBorders>
            <w:vAlign w:val="center"/>
          </w:tcPr>
          <w:p w14:paraId="2B315520" w14:textId="77777777" w:rsidR="00EE02A4" w:rsidRPr="001F42FE" w:rsidRDefault="00EE02A4" w:rsidP="001F42FE">
            <w:pPr>
              <w:spacing w:after="0" w:line="240" w:lineRule="auto"/>
              <w:jc w:val="both"/>
              <w:rPr>
                <w:rFonts w:ascii="Times New Roman" w:eastAsia="Aptos" w:hAnsi="Times New Roman" w:cs="Times New Roman"/>
                <w:b/>
                <w:bCs/>
                <w:color w:val="000000"/>
              </w:rPr>
            </w:pPr>
            <w:r w:rsidRPr="001F42FE">
              <w:rPr>
                <w:rFonts w:ascii="Times New Roman" w:eastAsia="Aptos" w:hAnsi="Times New Roman" w:cs="Times New Roman"/>
                <w:b/>
                <w:bCs/>
                <w:color w:val="000000"/>
              </w:rPr>
              <w:t>Thông hiểu</w:t>
            </w:r>
          </w:p>
          <w:p w14:paraId="4E6001F7" w14:textId="77777777" w:rsidR="001F42FE" w:rsidRPr="001F42FE" w:rsidRDefault="001F42FE" w:rsidP="001F42FE">
            <w:pPr>
              <w:adjustRightInd w:val="0"/>
              <w:spacing w:after="0" w:line="240" w:lineRule="auto"/>
              <w:jc w:val="both"/>
              <w:rPr>
                <w:rFonts w:ascii="Times New Roman" w:hAnsi="Times New Roman" w:cs="Times New Roman"/>
              </w:rPr>
            </w:pPr>
            <w:r w:rsidRPr="001F42FE">
              <w:rPr>
                <w:rFonts w:ascii="Times New Roman" w:hAnsi="Times New Roman" w:cs="Times New Roman"/>
              </w:rPr>
              <w:t xml:space="preserve">-  Hiểu được cường độ dòng điện đặc trưng cho tác dụng mạnh yếu của dòng điện và được xác định bằng điện lượng chuyển qua tiết diện thẳng của vật dẫn trong một đơn vị thời gian. </w:t>
            </w:r>
          </w:p>
          <w:p w14:paraId="26791717" w14:textId="5A54E471" w:rsidR="001F42FE" w:rsidRPr="001F42FE" w:rsidRDefault="001F42FE" w:rsidP="001F42FE">
            <w:pPr>
              <w:adjustRightInd w:val="0"/>
              <w:spacing w:after="0" w:line="240" w:lineRule="auto"/>
              <w:jc w:val="both"/>
              <w:rPr>
                <w:rFonts w:ascii="Times New Roman" w:hAnsi="Times New Roman" w:cs="Times New Roman"/>
              </w:rPr>
            </w:pPr>
            <w:r w:rsidRPr="001F42FE">
              <w:rPr>
                <w:rFonts w:ascii="Times New Roman" w:hAnsi="Times New Roman" w:cs="Times New Roman"/>
              </w:rPr>
              <w:t xml:space="preserve">- Hiểu được về đường đặc trưng I – U của vật dẫn kim loại ở nhiệt độ xác định. – Mô tả được </w:t>
            </w:r>
            <w:r w:rsidRPr="001F42FE">
              <w:rPr>
                <w:rFonts w:ascii="Times New Roman" w:hAnsi="Times New Roman" w:cs="Times New Roman"/>
              </w:rPr>
              <w:lastRenderedPageBreak/>
              <w:t xml:space="preserve">sơ lược ảnh hưởng của nhiệt độ lên điện trở của đèn sợi đốt, điện trở nhiệt (thermistor). </w:t>
            </w:r>
          </w:p>
        </w:tc>
        <w:tc>
          <w:tcPr>
            <w:tcW w:w="815" w:type="dxa"/>
            <w:tcBorders>
              <w:top w:val="single" w:sz="6" w:space="0" w:color="000000"/>
              <w:bottom w:val="single" w:sz="6" w:space="0" w:color="000000"/>
              <w:right w:val="single" w:sz="8" w:space="0" w:color="000000"/>
            </w:tcBorders>
            <w:vAlign w:val="center"/>
          </w:tcPr>
          <w:p w14:paraId="0E779D02"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1DCF0C6D"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tcPr>
          <w:p w14:paraId="2B1C7C01"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7ECDF3FF"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3E168256"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0092EB19" w14:textId="37111ABF" w:rsidR="00EE02A4" w:rsidRPr="00937EE1" w:rsidRDefault="00EE02A4" w:rsidP="001F42FE">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right w:val="single" w:sz="8" w:space="0" w:color="000000"/>
            </w:tcBorders>
            <w:vAlign w:val="center"/>
          </w:tcPr>
          <w:p w14:paraId="1F51C6FF"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1F4BDEDC"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3CB16212"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7C0C1AF3"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7772CCAB"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6" w:space="0" w:color="000000"/>
            </w:tcBorders>
            <w:vAlign w:val="center"/>
          </w:tcPr>
          <w:p w14:paraId="0A22A7A6" w14:textId="77777777" w:rsidR="00EE02A4" w:rsidRPr="00937EE1" w:rsidRDefault="00EE02A4" w:rsidP="001F42FE">
            <w:pPr>
              <w:spacing w:after="0" w:line="240" w:lineRule="auto"/>
              <w:jc w:val="center"/>
              <w:rPr>
                <w:rFonts w:ascii="Times New Roman" w:eastAsia="Aptos" w:hAnsi="Times New Roman" w:cs="Times New Roman"/>
                <w:b/>
                <w:color w:val="000000"/>
              </w:rPr>
            </w:pPr>
          </w:p>
        </w:tc>
      </w:tr>
      <w:tr w:rsidR="00EE02A4" w:rsidRPr="00937EE1" w14:paraId="1D17DA0F" w14:textId="77777777" w:rsidTr="00DB37D3">
        <w:trPr>
          <w:trHeight w:val="275"/>
        </w:trPr>
        <w:tc>
          <w:tcPr>
            <w:tcW w:w="693" w:type="dxa"/>
            <w:vMerge/>
            <w:tcBorders>
              <w:top w:val="single" w:sz="12" w:space="0" w:color="000000"/>
            </w:tcBorders>
            <w:vAlign w:val="center"/>
          </w:tcPr>
          <w:p w14:paraId="19D3DF0A" w14:textId="77777777" w:rsidR="00EE02A4" w:rsidRPr="002E09F5" w:rsidRDefault="00EE02A4" w:rsidP="001F42FE">
            <w:pPr>
              <w:spacing w:after="0" w:line="240" w:lineRule="auto"/>
              <w:jc w:val="center"/>
              <w:rPr>
                <w:rFonts w:ascii="Times New Roman" w:eastAsia="Aptos" w:hAnsi="Times New Roman" w:cs="Times New Roman"/>
                <w:bCs/>
                <w:color w:val="000000"/>
              </w:rPr>
            </w:pPr>
          </w:p>
        </w:tc>
        <w:tc>
          <w:tcPr>
            <w:tcW w:w="2109" w:type="dxa"/>
            <w:vMerge/>
            <w:tcBorders>
              <w:top w:val="single" w:sz="12" w:space="0" w:color="000000"/>
            </w:tcBorders>
          </w:tcPr>
          <w:p w14:paraId="70203E46" w14:textId="77777777" w:rsidR="00EE02A4" w:rsidRPr="002E09F5" w:rsidRDefault="00EE02A4" w:rsidP="001F42FE">
            <w:pPr>
              <w:widowControl w:val="0"/>
              <w:pBdr>
                <w:top w:val="nil"/>
                <w:left w:val="nil"/>
                <w:bottom w:val="nil"/>
                <w:right w:val="nil"/>
                <w:between w:val="nil"/>
              </w:pBdr>
              <w:spacing w:after="0" w:line="240" w:lineRule="auto"/>
              <w:rPr>
                <w:rFonts w:ascii="Times New Roman" w:eastAsia="Aptos" w:hAnsi="Times New Roman" w:cs="Times New Roman"/>
                <w:bCs/>
                <w:color w:val="000000"/>
              </w:rPr>
            </w:pPr>
          </w:p>
        </w:tc>
        <w:tc>
          <w:tcPr>
            <w:tcW w:w="2693" w:type="dxa"/>
            <w:tcBorders>
              <w:top w:val="single" w:sz="6" w:space="0" w:color="000000"/>
              <w:bottom w:val="single" w:sz="6" w:space="0" w:color="000000"/>
            </w:tcBorders>
            <w:vAlign w:val="center"/>
          </w:tcPr>
          <w:p w14:paraId="541F7C29" w14:textId="77777777" w:rsidR="00EE02A4" w:rsidRPr="001F42FE" w:rsidRDefault="00EE02A4" w:rsidP="001F42FE">
            <w:pPr>
              <w:spacing w:after="0" w:line="240" w:lineRule="auto"/>
              <w:jc w:val="both"/>
              <w:rPr>
                <w:rFonts w:ascii="Times New Roman" w:eastAsia="Aptos" w:hAnsi="Times New Roman" w:cs="Times New Roman"/>
                <w:b/>
                <w:bCs/>
                <w:color w:val="000000"/>
              </w:rPr>
            </w:pPr>
            <w:r w:rsidRPr="001F42FE">
              <w:rPr>
                <w:rFonts w:ascii="Times New Roman" w:eastAsia="Aptos" w:hAnsi="Times New Roman" w:cs="Times New Roman"/>
                <w:b/>
                <w:bCs/>
                <w:color w:val="000000"/>
              </w:rPr>
              <w:t>Vận dụng</w:t>
            </w:r>
          </w:p>
          <w:p w14:paraId="501734E0" w14:textId="77777777" w:rsidR="001F42FE" w:rsidRPr="001F42FE" w:rsidRDefault="001F42FE" w:rsidP="001F42FE">
            <w:pPr>
              <w:spacing w:after="0" w:line="240" w:lineRule="auto"/>
              <w:jc w:val="both"/>
              <w:rPr>
                <w:rFonts w:ascii="Times New Roman" w:hAnsi="Times New Roman" w:cs="Times New Roman"/>
              </w:rPr>
            </w:pPr>
            <w:r w:rsidRPr="001F42FE">
              <w:rPr>
                <w:rFonts w:ascii="Times New Roman" w:hAnsi="Times New Roman" w:cs="Times New Roman"/>
              </w:rPr>
              <w:t>- Vận dụng được biểu thức I = Snve cho dây dẫn có dòng điện, với n là mật độ hạt mang điện, S là tiết diện thẳng của dây, v là tốc độ dịch chuyển của hạt mang điện tích e.</w:t>
            </w:r>
          </w:p>
          <w:p w14:paraId="2001F3C0" w14:textId="2FD366D4" w:rsidR="001F42FE" w:rsidRPr="001F42FE" w:rsidRDefault="001F42FE" w:rsidP="001F42FE">
            <w:pPr>
              <w:spacing w:after="0" w:line="240" w:lineRule="auto"/>
              <w:jc w:val="both"/>
              <w:rPr>
                <w:rFonts w:ascii="Times New Roman" w:eastAsia="Aptos" w:hAnsi="Times New Roman" w:cs="Times New Roman"/>
                <w:color w:val="000000"/>
              </w:rPr>
            </w:pPr>
            <w:r w:rsidRPr="001F42FE">
              <w:rPr>
                <w:rFonts w:ascii="Times New Roman" w:hAnsi="Times New Roman" w:cs="Times New Roman"/>
              </w:rPr>
              <w:t>- Vận dụng được định luật Ohm cho vật dẫn kim loại.</w:t>
            </w:r>
          </w:p>
        </w:tc>
        <w:tc>
          <w:tcPr>
            <w:tcW w:w="815" w:type="dxa"/>
            <w:tcBorders>
              <w:top w:val="single" w:sz="6" w:space="0" w:color="000000"/>
              <w:bottom w:val="single" w:sz="6" w:space="0" w:color="000000"/>
              <w:right w:val="single" w:sz="8" w:space="0" w:color="000000"/>
            </w:tcBorders>
            <w:vAlign w:val="center"/>
          </w:tcPr>
          <w:p w14:paraId="05F0CB05"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01A93020"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tcPr>
          <w:p w14:paraId="52A7DCAB"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tcBorders>
            <w:vAlign w:val="center"/>
          </w:tcPr>
          <w:p w14:paraId="0CC969F0"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25F1C4A7"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4711F171"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16684D6D" w14:textId="701AAB03" w:rsidR="00EE02A4" w:rsidRPr="00937EE1" w:rsidRDefault="00EE02A4" w:rsidP="001F42FE">
            <w:pPr>
              <w:spacing w:after="0"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left w:val="single" w:sz="8" w:space="0" w:color="000000"/>
              <w:bottom w:val="single" w:sz="6" w:space="0" w:color="000000"/>
            </w:tcBorders>
            <w:vAlign w:val="center"/>
          </w:tcPr>
          <w:p w14:paraId="3A6F0C1D"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vAlign w:val="center"/>
          </w:tcPr>
          <w:p w14:paraId="5130933E"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bottom w:val="single" w:sz="6" w:space="0" w:color="000000"/>
              <w:right w:val="single" w:sz="8" w:space="0" w:color="000000"/>
            </w:tcBorders>
          </w:tcPr>
          <w:p w14:paraId="4F8DA224"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6" w:space="0" w:color="000000"/>
              <w:right w:val="single" w:sz="8" w:space="0" w:color="000000"/>
            </w:tcBorders>
            <w:vAlign w:val="center"/>
          </w:tcPr>
          <w:p w14:paraId="07921925" w14:textId="77777777" w:rsidR="00EE02A4" w:rsidRPr="00937EE1" w:rsidRDefault="00EE02A4" w:rsidP="001F42FE">
            <w:pPr>
              <w:spacing w:after="0"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6" w:space="0" w:color="000000"/>
            </w:tcBorders>
            <w:vAlign w:val="center"/>
          </w:tcPr>
          <w:p w14:paraId="0ADB60A9" w14:textId="77777777" w:rsidR="00EE02A4" w:rsidRPr="00937EE1" w:rsidRDefault="00EE02A4" w:rsidP="001F42FE">
            <w:pPr>
              <w:spacing w:after="0" w:line="240" w:lineRule="auto"/>
              <w:jc w:val="center"/>
              <w:rPr>
                <w:rFonts w:ascii="Times New Roman" w:eastAsia="Aptos" w:hAnsi="Times New Roman" w:cs="Times New Roman"/>
                <w:b/>
                <w:color w:val="000000"/>
              </w:rPr>
            </w:pPr>
          </w:p>
        </w:tc>
      </w:tr>
      <w:tr w:rsidR="00EE02A4" w:rsidRPr="00937EE1" w14:paraId="7D834B7B" w14:textId="77777777" w:rsidTr="003D701F">
        <w:trPr>
          <w:trHeight w:val="425"/>
        </w:trPr>
        <w:tc>
          <w:tcPr>
            <w:tcW w:w="693" w:type="dxa"/>
            <w:vMerge/>
            <w:vAlign w:val="center"/>
          </w:tcPr>
          <w:p w14:paraId="0C66FBF6" w14:textId="77777777" w:rsidR="00EE02A4" w:rsidRPr="002E09F5" w:rsidRDefault="00EE02A4" w:rsidP="00EE02A4">
            <w:pPr>
              <w:spacing w:line="240" w:lineRule="auto"/>
              <w:jc w:val="center"/>
              <w:rPr>
                <w:rFonts w:ascii="Times New Roman" w:eastAsia="Aptos" w:hAnsi="Times New Roman" w:cs="Times New Roman"/>
                <w:bCs/>
                <w:color w:val="000000"/>
              </w:rPr>
            </w:pPr>
          </w:p>
        </w:tc>
        <w:tc>
          <w:tcPr>
            <w:tcW w:w="2109" w:type="dxa"/>
            <w:vMerge/>
          </w:tcPr>
          <w:p w14:paraId="65DCC310" w14:textId="77777777" w:rsidR="00EE02A4" w:rsidRPr="002E09F5" w:rsidRDefault="00EE02A4" w:rsidP="00EE02A4">
            <w:pPr>
              <w:widowControl w:val="0"/>
              <w:pBdr>
                <w:top w:val="nil"/>
                <w:left w:val="nil"/>
                <w:bottom w:val="nil"/>
                <w:right w:val="nil"/>
                <w:between w:val="nil"/>
              </w:pBdr>
              <w:spacing w:line="240" w:lineRule="auto"/>
              <w:rPr>
                <w:rFonts w:ascii="Times New Roman" w:eastAsia="Aptos" w:hAnsi="Times New Roman" w:cs="Times New Roman"/>
                <w:bCs/>
                <w:color w:val="000000"/>
              </w:rPr>
            </w:pPr>
          </w:p>
        </w:tc>
        <w:tc>
          <w:tcPr>
            <w:tcW w:w="2693" w:type="dxa"/>
            <w:tcBorders>
              <w:top w:val="single" w:sz="6" w:space="0" w:color="000000"/>
              <w:bottom w:val="single" w:sz="12" w:space="0" w:color="000000"/>
            </w:tcBorders>
            <w:vAlign w:val="center"/>
          </w:tcPr>
          <w:p w14:paraId="195D5DF4" w14:textId="77777777" w:rsidR="00EE02A4" w:rsidRDefault="00EE02A4" w:rsidP="00EE02A4">
            <w:pPr>
              <w:spacing w:after="0" w:line="240" w:lineRule="auto"/>
              <w:jc w:val="both"/>
              <w:rPr>
                <w:rFonts w:ascii="Times New Roman" w:eastAsia="Aptos" w:hAnsi="Times New Roman" w:cs="Times New Roman"/>
                <w:b/>
                <w:bCs/>
                <w:color w:val="000000"/>
              </w:rPr>
            </w:pPr>
            <w:r w:rsidRPr="00EE02A4">
              <w:rPr>
                <w:rFonts w:ascii="Times New Roman" w:eastAsia="Aptos" w:hAnsi="Times New Roman" w:cs="Times New Roman"/>
                <w:b/>
                <w:bCs/>
                <w:color w:val="000000"/>
              </w:rPr>
              <w:t>Vận dụng cao</w:t>
            </w:r>
          </w:p>
          <w:p w14:paraId="61342D94" w14:textId="3255CE8F" w:rsidR="001F42FE" w:rsidRPr="001F42FE" w:rsidRDefault="001F42FE" w:rsidP="00EE02A4">
            <w:pPr>
              <w:spacing w:after="0" w:line="240" w:lineRule="auto"/>
              <w:jc w:val="both"/>
              <w:rPr>
                <w:rFonts w:ascii="Times New Roman" w:eastAsia="Aptos" w:hAnsi="Times New Roman" w:cs="Times New Roman"/>
                <w:color w:val="000000"/>
              </w:rPr>
            </w:pPr>
            <w:r>
              <w:rPr>
                <w:rFonts w:ascii="Times New Roman" w:eastAsia="Aptos" w:hAnsi="Times New Roman" w:cs="Times New Roman"/>
                <w:b/>
                <w:bCs/>
                <w:color w:val="000000"/>
              </w:rPr>
              <w:t>-</w:t>
            </w:r>
            <w:r>
              <w:rPr>
                <w:rFonts w:ascii="Times New Roman" w:eastAsia="Aptos" w:hAnsi="Times New Roman" w:cs="Times New Roman"/>
                <w:color w:val="000000"/>
              </w:rPr>
              <w:t xml:space="preserve"> Bài toán vẽ lại mạch.</w:t>
            </w:r>
          </w:p>
        </w:tc>
        <w:tc>
          <w:tcPr>
            <w:tcW w:w="815" w:type="dxa"/>
            <w:tcBorders>
              <w:top w:val="single" w:sz="6" w:space="0" w:color="000000"/>
              <w:bottom w:val="single" w:sz="12" w:space="0" w:color="000000"/>
              <w:right w:val="single" w:sz="8" w:space="0" w:color="000000"/>
            </w:tcBorders>
            <w:vAlign w:val="center"/>
          </w:tcPr>
          <w:p w14:paraId="29C56EC5"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1637338A"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tcPr>
          <w:p w14:paraId="5EC102E8"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tcBorders>
            <w:vAlign w:val="center"/>
          </w:tcPr>
          <w:p w14:paraId="2D996CF4" w14:textId="031072B4"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6" w:space="0" w:color="000000"/>
              <w:bottom w:val="single" w:sz="12" w:space="0" w:color="000000"/>
              <w:right w:val="single" w:sz="8" w:space="0" w:color="000000"/>
            </w:tcBorders>
            <w:vAlign w:val="center"/>
          </w:tcPr>
          <w:p w14:paraId="71F58AFA"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tcPr>
          <w:p w14:paraId="73E19DD1"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317044A7"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tcBorders>
            <w:vAlign w:val="center"/>
          </w:tcPr>
          <w:p w14:paraId="3B067989"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vAlign w:val="center"/>
          </w:tcPr>
          <w:p w14:paraId="02713F76"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bottom w:val="single" w:sz="12" w:space="0" w:color="000000"/>
              <w:right w:val="single" w:sz="8" w:space="0" w:color="000000"/>
            </w:tcBorders>
          </w:tcPr>
          <w:p w14:paraId="4D9C384E"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5" w:type="dxa"/>
            <w:tcBorders>
              <w:top w:val="single" w:sz="6" w:space="0" w:color="000000"/>
              <w:left w:val="single" w:sz="8" w:space="0" w:color="000000"/>
              <w:bottom w:val="single" w:sz="12" w:space="0" w:color="000000"/>
              <w:right w:val="single" w:sz="8" w:space="0" w:color="000000"/>
            </w:tcBorders>
            <w:vAlign w:val="center"/>
          </w:tcPr>
          <w:p w14:paraId="7D28E924" w14:textId="77777777" w:rsidR="00EE02A4" w:rsidRPr="00937EE1" w:rsidRDefault="00EE02A4" w:rsidP="00EE02A4">
            <w:pPr>
              <w:spacing w:line="240" w:lineRule="auto"/>
              <w:jc w:val="center"/>
              <w:rPr>
                <w:rFonts w:ascii="Times New Roman" w:eastAsia="Aptos" w:hAnsi="Times New Roman" w:cs="Times New Roman"/>
                <w:b/>
                <w:color w:val="000000"/>
              </w:rPr>
            </w:pPr>
          </w:p>
        </w:tc>
        <w:tc>
          <w:tcPr>
            <w:tcW w:w="816" w:type="dxa"/>
            <w:tcBorders>
              <w:top w:val="single" w:sz="6" w:space="0" w:color="000000"/>
              <w:left w:val="single" w:sz="8" w:space="0" w:color="000000"/>
              <w:bottom w:val="single" w:sz="12" w:space="0" w:color="000000"/>
            </w:tcBorders>
            <w:vAlign w:val="center"/>
          </w:tcPr>
          <w:p w14:paraId="258514FF" w14:textId="77777777" w:rsidR="00EE02A4" w:rsidRPr="00937EE1" w:rsidRDefault="00EE02A4" w:rsidP="00EE02A4">
            <w:pPr>
              <w:spacing w:line="240" w:lineRule="auto"/>
              <w:jc w:val="center"/>
              <w:rPr>
                <w:rFonts w:ascii="Times New Roman" w:eastAsia="Aptos" w:hAnsi="Times New Roman" w:cs="Times New Roman"/>
                <w:b/>
                <w:color w:val="000000"/>
              </w:rPr>
            </w:pPr>
          </w:p>
        </w:tc>
      </w:tr>
      <w:tr w:rsidR="00EE02A4" w:rsidRPr="00937EE1" w14:paraId="11E823DB" w14:textId="77777777" w:rsidTr="001D4203">
        <w:tc>
          <w:tcPr>
            <w:tcW w:w="5495" w:type="dxa"/>
            <w:gridSpan w:val="3"/>
            <w:tcBorders>
              <w:top w:val="single" w:sz="12" w:space="0" w:color="000000"/>
              <w:bottom w:val="single" w:sz="12" w:space="0" w:color="000000"/>
            </w:tcBorders>
            <w:vAlign w:val="center"/>
          </w:tcPr>
          <w:p w14:paraId="73F2EDFB" w14:textId="77777777" w:rsidR="00EE02A4" w:rsidRPr="00937EE1" w:rsidRDefault="00EE02A4" w:rsidP="00EE02A4">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Tổng số câu</w:t>
            </w:r>
          </w:p>
        </w:tc>
        <w:tc>
          <w:tcPr>
            <w:tcW w:w="815" w:type="dxa"/>
            <w:tcBorders>
              <w:top w:val="single" w:sz="12" w:space="0" w:color="000000"/>
              <w:bottom w:val="single" w:sz="12" w:space="0" w:color="000000"/>
              <w:right w:val="single" w:sz="8" w:space="0" w:color="000000"/>
            </w:tcBorders>
            <w:vAlign w:val="center"/>
          </w:tcPr>
          <w:p w14:paraId="49A0A9CC" w14:textId="4DC9734A"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9</w:t>
            </w:r>
          </w:p>
        </w:tc>
        <w:tc>
          <w:tcPr>
            <w:tcW w:w="815" w:type="dxa"/>
            <w:tcBorders>
              <w:top w:val="single" w:sz="12" w:space="0" w:color="000000"/>
              <w:left w:val="single" w:sz="8" w:space="0" w:color="000000"/>
              <w:bottom w:val="single" w:sz="12" w:space="0" w:color="000000"/>
              <w:right w:val="single" w:sz="8" w:space="0" w:color="000000"/>
            </w:tcBorders>
            <w:vAlign w:val="center"/>
          </w:tcPr>
          <w:p w14:paraId="339EDB70" w14:textId="4458AB6F"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3</w:t>
            </w:r>
          </w:p>
        </w:tc>
        <w:tc>
          <w:tcPr>
            <w:tcW w:w="815" w:type="dxa"/>
            <w:tcBorders>
              <w:top w:val="single" w:sz="12" w:space="0" w:color="000000"/>
              <w:left w:val="single" w:sz="8" w:space="0" w:color="000000"/>
              <w:bottom w:val="single" w:sz="12" w:space="0" w:color="000000"/>
              <w:right w:val="single" w:sz="8" w:space="0" w:color="000000"/>
            </w:tcBorders>
          </w:tcPr>
          <w:p w14:paraId="59384A12" w14:textId="18B59B17"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top w:val="single" w:sz="12" w:space="0" w:color="000000"/>
              <w:left w:val="single" w:sz="8" w:space="0" w:color="000000"/>
              <w:bottom w:val="single" w:sz="12" w:space="0" w:color="000000"/>
            </w:tcBorders>
            <w:vAlign w:val="center"/>
          </w:tcPr>
          <w:p w14:paraId="705539D7" w14:textId="0A0B8C10"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w:t>
            </w:r>
          </w:p>
        </w:tc>
        <w:tc>
          <w:tcPr>
            <w:tcW w:w="815" w:type="dxa"/>
            <w:tcBorders>
              <w:top w:val="single" w:sz="12" w:space="0" w:color="000000"/>
              <w:bottom w:val="single" w:sz="12" w:space="0" w:color="000000"/>
              <w:right w:val="single" w:sz="8" w:space="0" w:color="000000"/>
            </w:tcBorders>
            <w:vAlign w:val="center"/>
          </w:tcPr>
          <w:p w14:paraId="1098EB5D" w14:textId="7808F8F5"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6</w:t>
            </w:r>
          </w:p>
        </w:tc>
        <w:tc>
          <w:tcPr>
            <w:tcW w:w="815" w:type="dxa"/>
            <w:tcBorders>
              <w:top w:val="single" w:sz="12" w:space="0" w:color="000000"/>
              <w:bottom w:val="single" w:sz="12" w:space="0" w:color="000000"/>
              <w:right w:val="single" w:sz="8" w:space="0" w:color="000000"/>
            </w:tcBorders>
          </w:tcPr>
          <w:p w14:paraId="469F9385" w14:textId="0B43C339"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w:t>
            </w:r>
          </w:p>
        </w:tc>
        <w:tc>
          <w:tcPr>
            <w:tcW w:w="815" w:type="dxa"/>
            <w:tcBorders>
              <w:top w:val="single" w:sz="12" w:space="0" w:color="000000"/>
              <w:left w:val="single" w:sz="8" w:space="0" w:color="000000"/>
              <w:bottom w:val="single" w:sz="12" w:space="0" w:color="000000"/>
              <w:right w:val="single" w:sz="8" w:space="0" w:color="000000"/>
            </w:tcBorders>
            <w:vAlign w:val="center"/>
          </w:tcPr>
          <w:p w14:paraId="558A04CF" w14:textId="41A50AB1"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w:t>
            </w:r>
          </w:p>
        </w:tc>
        <w:tc>
          <w:tcPr>
            <w:tcW w:w="815" w:type="dxa"/>
            <w:tcBorders>
              <w:top w:val="single" w:sz="12" w:space="0" w:color="000000"/>
              <w:left w:val="single" w:sz="8" w:space="0" w:color="000000"/>
              <w:bottom w:val="single" w:sz="12" w:space="0" w:color="000000"/>
            </w:tcBorders>
            <w:vAlign w:val="center"/>
          </w:tcPr>
          <w:p w14:paraId="2AE7519E" w14:textId="73980FD9"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5" w:type="dxa"/>
            <w:tcBorders>
              <w:top w:val="single" w:sz="12" w:space="0" w:color="000000"/>
              <w:bottom w:val="single" w:sz="12" w:space="0" w:color="000000"/>
              <w:right w:val="single" w:sz="8" w:space="0" w:color="000000"/>
            </w:tcBorders>
            <w:vAlign w:val="center"/>
          </w:tcPr>
          <w:p w14:paraId="0732DAC4" w14:textId="2BA4F916"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bottom w:val="single" w:sz="12" w:space="0" w:color="000000"/>
              <w:right w:val="single" w:sz="8" w:space="0" w:color="000000"/>
            </w:tcBorders>
          </w:tcPr>
          <w:p w14:paraId="754C4DBE" w14:textId="72F48134"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w:t>
            </w:r>
          </w:p>
        </w:tc>
        <w:tc>
          <w:tcPr>
            <w:tcW w:w="815" w:type="dxa"/>
            <w:tcBorders>
              <w:top w:val="single" w:sz="12" w:space="0" w:color="000000"/>
              <w:left w:val="single" w:sz="8" w:space="0" w:color="000000"/>
              <w:bottom w:val="single" w:sz="12" w:space="0" w:color="000000"/>
              <w:right w:val="single" w:sz="8" w:space="0" w:color="000000"/>
            </w:tcBorders>
            <w:vAlign w:val="center"/>
          </w:tcPr>
          <w:p w14:paraId="44FF45CE" w14:textId="290D9B48"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c>
          <w:tcPr>
            <w:tcW w:w="816" w:type="dxa"/>
            <w:tcBorders>
              <w:top w:val="single" w:sz="12" w:space="0" w:color="000000"/>
              <w:left w:val="single" w:sz="8" w:space="0" w:color="000000"/>
              <w:bottom w:val="single" w:sz="12" w:space="0" w:color="000000"/>
            </w:tcBorders>
            <w:vAlign w:val="center"/>
          </w:tcPr>
          <w:p w14:paraId="1025B6F2" w14:textId="0A0AE882"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2</w:t>
            </w:r>
          </w:p>
        </w:tc>
      </w:tr>
      <w:tr w:rsidR="00EE02A4" w:rsidRPr="00937EE1" w14:paraId="63FDA386" w14:textId="77777777" w:rsidTr="003E6163">
        <w:tc>
          <w:tcPr>
            <w:tcW w:w="5495" w:type="dxa"/>
            <w:gridSpan w:val="3"/>
            <w:tcBorders>
              <w:top w:val="single" w:sz="12" w:space="0" w:color="000000"/>
              <w:bottom w:val="single" w:sz="12" w:space="0" w:color="000000"/>
            </w:tcBorders>
            <w:vAlign w:val="center"/>
          </w:tcPr>
          <w:p w14:paraId="11B4360B" w14:textId="77777777" w:rsidR="00EE02A4" w:rsidRPr="00937EE1" w:rsidRDefault="00EE02A4" w:rsidP="00EE02A4">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Tổng số điểm</w:t>
            </w:r>
          </w:p>
        </w:tc>
        <w:tc>
          <w:tcPr>
            <w:tcW w:w="3260" w:type="dxa"/>
            <w:gridSpan w:val="4"/>
            <w:tcBorders>
              <w:top w:val="single" w:sz="12" w:space="0" w:color="000000"/>
              <w:bottom w:val="single" w:sz="12" w:space="0" w:color="000000"/>
            </w:tcBorders>
          </w:tcPr>
          <w:p w14:paraId="498A014A" w14:textId="04AC5632"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4,5</w:t>
            </w:r>
          </w:p>
        </w:tc>
        <w:tc>
          <w:tcPr>
            <w:tcW w:w="3260" w:type="dxa"/>
            <w:gridSpan w:val="4"/>
            <w:tcBorders>
              <w:top w:val="single" w:sz="12" w:space="0" w:color="000000"/>
              <w:bottom w:val="single" w:sz="12" w:space="0" w:color="000000"/>
            </w:tcBorders>
          </w:tcPr>
          <w:p w14:paraId="4E603DB0" w14:textId="28062D29"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4,0</w:t>
            </w:r>
          </w:p>
        </w:tc>
        <w:tc>
          <w:tcPr>
            <w:tcW w:w="3261" w:type="dxa"/>
            <w:gridSpan w:val="4"/>
            <w:tcBorders>
              <w:top w:val="single" w:sz="12" w:space="0" w:color="000000"/>
              <w:bottom w:val="single" w:sz="12" w:space="0" w:color="000000"/>
            </w:tcBorders>
          </w:tcPr>
          <w:p w14:paraId="5D2B5F8E" w14:textId="1AA961F5"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1,5</w:t>
            </w:r>
          </w:p>
        </w:tc>
      </w:tr>
      <w:tr w:rsidR="00EE02A4" w:rsidRPr="00937EE1" w14:paraId="3E38171D" w14:textId="77777777" w:rsidTr="00195394">
        <w:tc>
          <w:tcPr>
            <w:tcW w:w="5495" w:type="dxa"/>
            <w:gridSpan w:val="3"/>
            <w:tcBorders>
              <w:top w:val="single" w:sz="12" w:space="0" w:color="000000"/>
              <w:bottom w:val="single" w:sz="12" w:space="0" w:color="000000"/>
            </w:tcBorders>
            <w:vAlign w:val="center"/>
          </w:tcPr>
          <w:p w14:paraId="14773CD3" w14:textId="77777777" w:rsidR="00EE02A4" w:rsidRPr="00937EE1" w:rsidRDefault="00EE02A4" w:rsidP="00EE02A4">
            <w:pPr>
              <w:spacing w:line="240" w:lineRule="auto"/>
              <w:jc w:val="center"/>
              <w:rPr>
                <w:rFonts w:ascii="Times New Roman" w:eastAsia="Aptos" w:hAnsi="Times New Roman" w:cs="Times New Roman"/>
                <w:b/>
                <w:color w:val="000000"/>
              </w:rPr>
            </w:pPr>
            <w:r w:rsidRPr="00937EE1">
              <w:rPr>
                <w:rFonts w:ascii="Times New Roman" w:eastAsia="Aptos" w:hAnsi="Times New Roman" w:cs="Times New Roman"/>
                <w:b/>
                <w:color w:val="000000"/>
              </w:rPr>
              <w:t>Tỉ lệ %</w:t>
            </w:r>
          </w:p>
        </w:tc>
        <w:tc>
          <w:tcPr>
            <w:tcW w:w="3260" w:type="dxa"/>
            <w:gridSpan w:val="4"/>
            <w:tcBorders>
              <w:top w:val="single" w:sz="12" w:space="0" w:color="000000"/>
              <w:bottom w:val="single" w:sz="12" w:space="0" w:color="000000"/>
            </w:tcBorders>
          </w:tcPr>
          <w:p w14:paraId="3D6528C5" w14:textId="30FDB697"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45</w:t>
            </w:r>
          </w:p>
        </w:tc>
        <w:tc>
          <w:tcPr>
            <w:tcW w:w="3260" w:type="dxa"/>
            <w:gridSpan w:val="4"/>
            <w:tcBorders>
              <w:top w:val="single" w:sz="12" w:space="0" w:color="000000"/>
              <w:bottom w:val="single" w:sz="12" w:space="0" w:color="000000"/>
            </w:tcBorders>
          </w:tcPr>
          <w:p w14:paraId="6CD9D74B" w14:textId="76D5981B"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40</w:t>
            </w:r>
          </w:p>
        </w:tc>
        <w:tc>
          <w:tcPr>
            <w:tcW w:w="3261" w:type="dxa"/>
            <w:gridSpan w:val="4"/>
            <w:tcBorders>
              <w:top w:val="single" w:sz="12" w:space="0" w:color="000000"/>
              <w:bottom w:val="single" w:sz="12" w:space="0" w:color="000000"/>
            </w:tcBorders>
          </w:tcPr>
          <w:p w14:paraId="7C254E41" w14:textId="5E7FFE02" w:rsidR="00EE02A4" w:rsidRPr="00937EE1" w:rsidRDefault="00EE02A4" w:rsidP="00EE02A4">
            <w:pPr>
              <w:spacing w:line="240" w:lineRule="auto"/>
              <w:jc w:val="center"/>
              <w:rPr>
                <w:rFonts w:ascii="Times New Roman" w:eastAsia="Aptos" w:hAnsi="Times New Roman" w:cs="Times New Roman"/>
                <w:b/>
                <w:color w:val="000000"/>
              </w:rPr>
            </w:pPr>
            <w:r>
              <w:rPr>
                <w:rFonts w:ascii="Times New Roman" w:eastAsia="Aptos" w:hAnsi="Times New Roman" w:cs="Times New Roman"/>
                <w:b/>
                <w:color w:val="000000"/>
              </w:rPr>
              <w:t>15</w:t>
            </w:r>
          </w:p>
        </w:tc>
      </w:tr>
    </w:tbl>
    <w:p w14:paraId="39EDA16D" w14:textId="77777777" w:rsidR="00736CB9" w:rsidRPr="00937EE1" w:rsidRDefault="00736CB9" w:rsidP="00937EE1">
      <w:pPr>
        <w:spacing w:line="240" w:lineRule="auto"/>
        <w:rPr>
          <w:rFonts w:ascii="Times New Roman" w:hAnsi="Times New Roman" w:cs="Times New Roman"/>
        </w:rPr>
      </w:pPr>
    </w:p>
    <w:p w14:paraId="607100D5" w14:textId="4C6781DC" w:rsidR="000D03CA" w:rsidRPr="00937EE1" w:rsidRDefault="000D03CA" w:rsidP="00937EE1">
      <w:pPr>
        <w:spacing w:line="240" w:lineRule="auto"/>
        <w:rPr>
          <w:rFonts w:ascii="Times New Roman" w:hAnsi="Times New Roman" w:cs="Times New Roman"/>
        </w:rPr>
      </w:pPr>
    </w:p>
    <w:sectPr w:rsidR="000D03CA" w:rsidRPr="00937EE1" w:rsidSect="00895928">
      <w:pgSz w:w="16840" w:h="11907" w:orient="landscape" w:code="9"/>
      <w:pgMar w:top="851"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E0C69"/>
    <w:multiLevelType w:val="hybridMultilevel"/>
    <w:tmpl w:val="869A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7495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035D5"/>
    <w:rsid w:val="00031484"/>
    <w:rsid w:val="00036686"/>
    <w:rsid w:val="000428A3"/>
    <w:rsid w:val="00057EB1"/>
    <w:rsid w:val="000833E8"/>
    <w:rsid w:val="00091FFD"/>
    <w:rsid w:val="000D03CA"/>
    <w:rsid w:val="000D0985"/>
    <w:rsid w:val="000E0AB7"/>
    <w:rsid w:val="000E4525"/>
    <w:rsid w:val="001051D2"/>
    <w:rsid w:val="001331E3"/>
    <w:rsid w:val="00141355"/>
    <w:rsid w:val="00145B8C"/>
    <w:rsid w:val="00170121"/>
    <w:rsid w:val="001816B1"/>
    <w:rsid w:val="001A70C9"/>
    <w:rsid w:val="001B67A0"/>
    <w:rsid w:val="001D4203"/>
    <w:rsid w:val="001E6650"/>
    <w:rsid w:val="001F42FE"/>
    <w:rsid w:val="001F5223"/>
    <w:rsid w:val="0020063A"/>
    <w:rsid w:val="002215BC"/>
    <w:rsid w:val="00256AB6"/>
    <w:rsid w:val="00256DEA"/>
    <w:rsid w:val="00285688"/>
    <w:rsid w:val="002B1A46"/>
    <w:rsid w:val="002B56C3"/>
    <w:rsid w:val="002C0593"/>
    <w:rsid w:val="002E09F5"/>
    <w:rsid w:val="002F3D6E"/>
    <w:rsid w:val="003423B2"/>
    <w:rsid w:val="0038753E"/>
    <w:rsid w:val="003877EE"/>
    <w:rsid w:val="00387F88"/>
    <w:rsid w:val="003918EB"/>
    <w:rsid w:val="003A40AB"/>
    <w:rsid w:val="003C6FA7"/>
    <w:rsid w:val="00421761"/>
    <w:rsid w:val="00431795"/>
    <w:rsid w:val="004562CF"/>
    <w:rsid w:val="00463B39"/>
    <w:rsid w:val="00465EB0"/>
    <w:rsid w:val="00482924"/>
    <w:rsid w:val="00483721"/>
    <w:rsid w:val="004843F1"/>
    <w:rsid w:val="004B3345"/>
    <w:rsid w:val="004E4254"/>
    <w:rsid w:val="004E4891"/>
    <w:rsid w:val="005434F4"/>
    <w:rsid w:val="00563712"/>
    <w:rsid w:val="005A57EE"/>
    <w:rsid w:val="005D0407"/>
    <w:rsid w:val="005D0F7A"/>
    <w:rsid w:val="005D5FC9"/>
    <w:rsid w:val="005E7923"/>
    <w:rsid w:val="005F7CDF"/>
    <w:rsid w:val="006027ED"/>
    <w:rsid w:val="006035D5"/>
    <w:rsid w:val="00612057"/>
    <w:rsid w:val="00620F65"/>
    <w:rsid w:val="00653DD7"/>
    <w:rsid w:val="00655ED6"/>
    <w:rsid w:val="00656839"/>
    <w:rsid w:val="0066375C"/>
    <w:rsid w:val="006873AB"/>
    <w:rsid w:val="006B6B15"/>
    <w:rsid w:val="00736CB9"/>
    <w:rsid w:val="0074005A"/>
    <w:rsid w:val="00747CD5"/>
    <w:rsid w:val="00761AF4"/>
    <w:rsid w:val="00795708"/>
    <w:rsid w:val="007A135F"/>
    <w:rsid w:val="007A6126"/>
    <w:rsid w:val="007B2328"/>
    <w:rsid w:val="007E245A"/>
    <w:rsid w:val="007F44EF"/>
    <w:rsid w:val="00842332"/>
    <w:rsid w:val="00847C46"/>
    <w:rsid w:val="00851EB7"/>
    <w:rsid w:val="00895928"/>
    <w:rsid w:val="008B14B6"/>
    <w:rsid w:val="00917A0D"/>
    <w:rsid w:val="00926B9C"/>
    <w:rsid w:val="00937EE1"/>
    <w:rsid w:val="00945D00"/>
    <w:rsid w:val="0098445F"/>
    <w:rsid w:val="009B1A6A"/>
    <w:rsid w:val="009C04C7"/>
    <w:rsid w:val="009D216D"/>
    <w:rsid w:val="009D4AA7"/>
    <w:rsid w:val="009E16F4"/>
    <w:rsid w:val="009F3B75"/>
    <w:rsid w:val="00A0486F"/>
    <w:rsid w:val="00A32B3C"/>
    <w:rsid w:val="00A86C35"/>
    <w:rsid w:val="00A871D0"/>
    <w:rsid w:val="00A91003"/>
    <w:rsid w:val="00AA24D5"/>
    <w:rsid w:val="00AA2934"/>
    <w:rsid w:val="00AA67DD"/>
    <w:rsid w:val="00AD6BBE"/>
    <w:rsid w:val="00AE0155"/>
    <w:rsid w:val="00B130D7"/>
    <w:rsid w:val="00B27092"/>
    <w:rsid w:val="00B57BD0"/>
    <w:rsid w:val="00B64EF5"/>
    <w:rsid w:val="00B71F9D"/>
    <w:rsid w:val="00B97CA6"/>
    <w:rsid w:val="00BF56B8"/>
    <w:rsid w:val="00C37E20"/>
    <w:rsid w:val="00C401C6"/>
    <w:rsid w:val="00C44813"/>
    <w:rsid w:val="00C51BE6"/>
    <w:rsid w:val="00C950D2"/>
    <w:rsid w:val="00CA6FD1"/>
    <w:rsid w:val="00CE58BB"/>
    <w:rsid w:val="00D079AC"/>
    <w:rsid w:val="00D32DD6"/>
    <w:rsid w:val="00D365C9"/>
    <w:rsid w:val="00D45C4F"/>
    <w:rsid w:val="00D4699E"/>
    <w:rsid w:val="00D74F03"/>
    <w:rsid w:val="00DA3BD0"/>
    <w:rsid w:val="00DA7530"/>
    <w:rsid w:val="00DB0105"/>
    <w:rsid w:val="00DB37D3"/>
    <w:rsid w:val="00DD6566"/>
    <w:rsid w:val="00DF74AA"/>
    <w:rsid w:val="00E149B1"/>
    <w:rsid w:val="00E16CAB"/>
    <w:rsid w:val="00E47E77"/>
    <w:rsid w:val="00E5203F"/>
    <w:rsid w:val="00EA2EF1"/>
    <w:rsid w:val="00EB0F36"/>
    <w:rsid w:val="00EE02A4"/>
    <w:rsid w:val="00EE42E4"/>
    <w:rsid w:val="00F0320D"/>
    <w:rsid w:val="00F04616"/>
    <w:rsid w:val="00F13989"/>
    <w:rsid w:val="00F4712F"/>
    <w:rsid w:val="00F50586"/>
    <w:rsid w:val="00F5116D"/>
    <w:rsid w:val="00F73750"/>
    <w:rsid w:val="00FB1BA4"/>
    <w:rsid w:val="00FB3AB0"/>
    <w:rsid w:val="00FF4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418C"/>
  <w15:chartTrackingRefBased/>
  <w15:docId w15:val="{A461C398-46AD-4DE7-858A-910F0116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45A"/>
  </w:style>
  <w:style w:type="paragraph" w:styleId="Heading1">
    <w:name w:val="heading 1"/>
    <w:basedOn w:val="Normal"/>
    <w:next w:val="Normal"/>
    <w:link w:val="Heading1Char"/>
    <w:uiPriority w:val="9"/>
    <w:qFormat/>
    <w:rsid w:val="006035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5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5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5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5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5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5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5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5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5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5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5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5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5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5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5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5D5"/>
    <w:rPr>
      <w:rFonts w:eastAsiaTheme="majorEastAsia" w:cstheme="majorBidi"/>
      <w:color w:val="272727" w:themeColor="text1" w:themeTint="D8"/>
    </w:rPr>
  </w:style>
  <w:style w:type="paragraph" w:styleId="Title">
    <w:name w:val="Title"/>
    <w:basedOn w:val="Normal"/>
    <w:next w:val="Normal"/>
    <w:link w:val="TitleChar"/>
    <w:uiPriority w:val="10"/>
    <w:qFormat/>
    <w:rsid w:val="00603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5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5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5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5D5"/>
    <w:pPr>
      <w:spacing w:before="160"/>
      <w:jc w:val="center"/>
    </w:pPr>
    <w:rPr>
      <w:i/>
      <w:iCs/>
      <w:color w:val="404040" w:themeColor="text1" w:themeTint="BF"/>
    </w:rPr>
  </w:style>
  <w:style w:type="character" w:customStyle="1" w:styleId="QuoteChar">
    <w:name w:val="Quote Char"/>
    <w:basedOn w:val="DefaultParagraphFont"/>
    <w:link w:val="Quote"/>
    <w:uiPriority w:val="29"/>
    <w:rsid w:val="006035D5"/>
    <w:rPr>
      <w:i/>
      <w:iCs/>
      <w:color w:val="404040" w:themeColor="text1" w:themeTint="BF"/>
    </w:rPr>
  </w:style>
  <w:style w:type="paragraph" w:styleId="ListParagraph">
    <w:name w:val="List Paragraph"/>
    <w:basedOn w:val="Normal"/>
    <w:link w:val="ListParagraphChar"/>
    <w:uiPriority w:val="34"/>
    <w:qFormat/>
    <w:rsid w:val="006035D5"/>
    <w:pPr>
      <w:ind w:left="720"/>
      <w:contextualSpacing/>
    </w:pPr>
  </w:style>
  <w:style w:type="character" w:styleId="IntenseEmphasis">
    <w:name w:val="Intense Emphasis"/>
    <w:basedOn w:val="DefaultParagraphFont"/>
    <w:uiPriority w:val="21"/>
    <w:qFormat/>
    <w:rsid w:val="006035D5"/>
    <w:rPr>
      <w:i/>
      <w:iCs/>
      <w:color w:val="2F5496" w:themeColor="accent1" w:themeShade="BF"/>
    </w:rPr>
  </w:style>
  <w:style w:type="paragraph" w:styleId="IntenseQuote">
    <w:name w:val="Intense Quote"/>
    <w:basedOn w:val="Normal"/>
    <w:next w:val="Normal"/>
    <w:link w:val="IntenseQuoteChar"/>
    <w:uiPriority w:val="30"/>
    <w:qFormat/>
    <w:rsid w:val="006035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5D5"/>
    <w:rPr>
      <w:i/>
      <w:iCs/>
      <w:color w:val="2F5496" w:themeColor="accent1" w:themeShade="BF"/>
    </w:rPr>
  </w:style>
  <w:style w:type="character" w:styleId="IntenseReference">
    <w:name w:val="Intense Reference"/>
    <w:basedOn w:val="DefaultParagraphFont"/>
    <w:uiPriority w:val="32"/>
    <w:qFormat/>
    <w:rsid w:val="006035D5"/>
    <w:rPr>
      <w:b/>
      <w:bCs/>
      <w:smallCaps/>
      <w:color w:val="2F5496" w:themeColor="accent1" w:themeShade="BF"/>
      <w:spacing w:val="5"/>
    </w:rPr>
  </w:style>
  <w:style w:type="table" w:styleId="TableGrid">
    <w:name w:val="Table Grid"/>
    <w:aliases w:val="Bảng TK,trongbang"/>
    <w:basedOn w:val="TableNormal"/>
    <w:uiPriority w:val="39"/>
    <w:qFormat/>
    <w:rsid w:val="006035D5"/>
    <w:pPr>
      <w:spacing w:after="0" w:line="240" w:lineRule="auto"/>
    </w:pPr>
    <w:rPr>
      <w:rFonts w:ascii="Times New Roman" w:eastAsia="SimSun" w:hAnsi="Times New Roman" w:cs="Times New Roman"/>
      <w:kern w:val="0"/>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6035D5"/>
    <w:pPr>
      <w:spacing w:after="0" w:line="240" w:lineRule="auto"/>
    </w:pPr>
    <w:rPr>
      <w:rFonts w:ascii="Calibri" w:eastAsia="Calibri" w:hAnsi="Calibri" w:cs="Calibri"/>
      <w:kern w:val="0"/>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035D5"/>
  </w:style>
  <w:style w:type="character" w:customStyle="1" w:styleId="fontstyle01">
    <w:name w:val="fontstyle01"/>
    <w:rsid w:val="00170121"/>
    <w:rPr>
      <w:rFonts w:ascii="Cambria" w:hAnsi="Cambria" w:hint="default"/>
      <w:b w:val="0"/>
      <w:bCs w:val="0"/>
      <w:i w:val="0"/>
      <w:iCs w:val="0"/>
      <w:color w:val="242021"/>
      <w:sz w:val="22"/>
      <w:szCs w:val="22"/>
    </w:rPr>
  </w:style>
  <w:style w:type="character" w:customStyle="1" w:styleId="4-BangChar">
    <w:name w:val="4-Bang Char"/>
    <w:link w:val="4-Bang"/>
    <w:qFormat/>
    <w:locked/>
    <w:rsid w:val="00945D00"/>
    <w:rPr>
      <w:szCs w:val="26"/>
    </w:rPr>
  </w:style>
  <w:style w:type="paragraph" w:customStyle="1" w:styleId="4-Bang">
    <w:name w:val="4-Bang"/>
    <w:basedOn w:val="Normal"/>
    <w:link w:val="4-BangChar"/>
    <w:qFormat/>
    <w:rsid w:val="00945D00"/>
    <w:pPr>
      <w:widowControl w:val="0"/>
      <w:spacing w:after="0" w:line="240" w:lineRule="auto"/>
      <w:jc w:val="both"/>
    </w:pPr>
    <w:rPr>
      <w:szCs w:val="26"/>
    </w:rPr>
  </w:style>
  <w:style w:type="paragraph" w:customStyle="1" w:styleId="TableParagraph">
    <w:name w:val="Table Paragraph"/>
    <w:basedOn w:val="Normal"/>
    <w:uiPriority w:val="1"/>
    <w:qFormat/>
    <w:rsid w:val="007E245A"/>
    <w:pPr>
      <w:widowControl w:val="0"/>
      <w:autoSpaceDE w:val="0"/>
      <w:autoSpaceDN w:val="0"/>
      <w:spacing w:after="0" w:line="240" w:lineRule="auto"/>
      <w:jc w:val="center"/>
    </w:pPr>
    <w:rPr>
      <w:rFonts w:ascii="Times New Roman" w:eastAsia="Times New Roman" w:hAnsi="Times New Roman" w:cs="Times New Roman"/>
      <w:kern w:val="0"/>
      <w:sz w:val="22"/>
      <w:szCs w:val="22"/>
      <w:lang w:val="vi"/>
    </w:rPr>
  </w:style>
  <w:style w:type="character" w:customStyle="1" w:styleId="Other">
    <w:name w:val="Other_"/>
    <w:basedOn w:val="DefaultParagraphFont"/>
    <w:link w:val="Other0"/>
    <w:rsid w:val="00031484"/>
    <w:rPr>
      <w:rFonts w:eastAsia="Times New Roman" w:cs="Times New Roman"/>
      <w:szCs w:val="28"/>
      <w:shd w:val="clear" w:color="auto" w:fill="FFFFFF"/>
    </w:rPr>
  </w:style>
  <w:style w:type="paragraph" w:customStyle="1" w:styleId="Other0">
    <w:name w:val="Other"/>
    <w:basedOn w:val="Normal"/>
    <w:link w:val="Other"/>
    <w:rsid w:val="00031484"/>
    <w:pPr>
      <w:widowControl w:val="0"/>
      <w:shd w:val="clear" w:color="auto" w:fill="FFFFFF"/>
      <w:spacing w:after="40" w:line="276" w:lineRule="auto"/>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9</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Bắc Phạm</dc:creator>
  <cp:keywords/>
  <dc:description/>
  <cp:lastModifiedBy>HP</cp:lastModifiedBy>
  <cp:revision>41</cp:revision>
  <dcterms:created xsi:type="dcterms:W3CDTF">2025-09-13T20:54:00Z</dcterms:created>
  <dcterms:modified xsi:type="dcterms:W3CDTF">2025-10-14T16:06:00Z</dcterms:modified>
</cp:coreProperties>
</file>