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149B2" w14:textId="589827B9" w:rsidR="001D4E4F" w:rsidRDefault="001D4E4F" w:rsidP="00D8109D">
      <w:pPr>
        <w:spacing w:after="0"/>
        <w:jc w:val="cente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PHỤ LỤC</w:t>
      </w:r>
    </w:p>
    <w:p w14:paraId="50818D80" w14:textId="6ADD37C4" w:rsidR="00450576" w:rsidRPr="00450576" w:rsidRDefault="00450576" w:rsidP="00D8109D">
      <w:pPr>
        <w:spacing w:after="0"/>
        <w:jc w:val="center"/>
        <w:rPr>
          <w:b/>
          <w:bCs/>
        </w:rPr>
      </w:pPr>
      <w:r w:rsidRPr="00450576">
        <w:rPr>
          <w:b/>
          <w:bCs/>
        </w:rPr>
        <w:t>LỊCH TỔ CHỨC HỘI THẢO ÔN THI TỐT NGHIỆP THPT</w:t>
      </w:r>
    </w:p>
    <w:p w14:paraId="27D1AEC3" w14:textId="1813FA8A" w:rsidR="003029F8" w:rsidRDefault="00450576" w:rsidP="00D8109D">
      <w:pPr>
        <w:spacing w:after="0"/>
        <w:jc w:val="center"/>
        <w:rPr>
          <w:b/>
          <w:bCs/>
        </w:rPr>
      </w:pPr>
      <w:r w:rsidRPr="00450576">
        <w:rPr>
          <w:b/>
          <w:bCs/>
        </w:rPr>
        <w:t>NĂM HỌC 202</w:t>
      </w:r>
      <w:r>
        <w:rPr>
          <w:b/>
          <w:bCs/>
        </w:rPr>
        <w:t xml:space="preserve">5 </w:t>
      </w:r>
      <w:r w:rsidR="00F9727D">
        <w:rPr>
          <w:b/>
          <w:bCs/>
        </w:rPr>
        <w:t>–</w:t>
      </w:r>
      <w:r>
        <w:rPr>
          <w:b/>
          <w:bCs/>
        </w:rPr>
        <w:t xml:space="preserve"> </w:t>
      </w:r>
      <w:r w:rsidRPr="00450576">
        <w:rPr>
          <w:b/>
          <w:bCs/>
        </w:rPr>
        <w:t>202</w:t>
      </w:r>
      <w:r>
        <w:rPr>
          <w:b/>
          <w:bCs/>
        </w:rPr>
        <w:t>6</w:t>
      </w:r>
    </w:p>
    <w:p w14:paraId="18886A73" w14:textId="56DDB721" w:rsidR="00D8109D" w:rsidRPr="001D4E4F" w:rsidRDefault="001D4E4F" w:rsidP="00066816">
      <w:pPr>
        <w:spacing w:after="120"/>
        <w:jc w:val="center"/>
      </w:pPr>
      <w:r w:rsidRPr="00066816">
        <w:t>(</w:t>
      </w:r>
      <w:r>
        <w:t xml:space="preserve">Đính kèm Kế hoạch số              </w:t>
      </w:r>
      <w:r w:rsidR="004C6A6F">
        <w:t>/KH-THPTKM</w:t>
      </w:r>
      <w:r>
        <w:t xml:space="preserve"> ngày </w:t>
      </w:r>
      <w:r w:rsidR="004C6A6F">
        <w:t>31</w:t>
      </w:r>
      <w:r>
        <w:t xml:space="preserve"> tháng 1 năm 2026 của </w:t>
      </w:r>
      <w:r w:rsidR="004C6A6F">
        <w:t>Trường THPT Kinh Môn</w:t>
      </w:r>
      <w:r>
        <w:t>)</w:t>
      </w:r>
    </w:p>
    <w:tbl>
      <w:tblPr>
        <w:tblStyle w:val="TableGrid"/>
        <w:tblW w:w="15622" w:type="dxa"/>
        <w:tblInd w:w="-664" w:type="dxa"/>
        <w:tblLayout w:type="fixed"/>
        <w:tblLook w:val="04A0" w:firstRow="1" w:lastRow="0" w:firstColumn="1" w:lastColumn="0" w:noHBand="0" w:noVBand="1"/>
      </w:tblPr>
      <w:tblGrid>
        <w:gridCol w:w="704"/>
        <w:gridCol w:w="2678"/>
        <w:gridCol w:w="3150"/>
        <w:gridCol w:w="2880"/>
        <w:gridCol w:w="3870"/>
        <w:gridCol w:w="2340"/>
      </w:tblGrid>
      <w:tr w:rsidR="00074837" w14:paraId="5D5F0DB2" w14:textId="77777777" w:rsidTr="00FF405D">
        <w:tc>
          <w:tcPr>
            <w:tcW w:w="704" w:type="dxa"/>
            <w:vAlign w:val="center"/>
          </w:tcPr>
          <w:p w14:paraId="77A58563" w14:textId="6469C1C1" w:rsidR="00074837" w:rsidRPr="00242423" w:rsidRDefault="00074837" w:rsidP="00224312">
            <w:pPr>
              <w:jc w:val="center"/>
              <w:rPr>
                <w:rFonts w:eastAsia="Times New Roman" w:cs="Times New Roman"/>
                <w:b/>
                <w:bCs/>
                <w:color w:val="000000"/>
                <w:kern w:val="0"/>
                <w:sz w:val="26"/>
                <w:szCs w:val="26"/>
                <w14:ligatures w14:val="none"/>
              </w:rPr>
            </w:pPr>
            <w:r>
              <w:rPr>
                <w:rFonts w:eastAsia="Times New Roman" w:cs="Times New Roman"/>
                <w:b/>
                <w:bCs/>
                <w:color w:val="000000"/>
                <w:kern w:val="0"/>
                <w:sz w:val="26"/>
                <w:szCs w:val="26"/>
                <w14:ligatures w14:val="none"/>
              </w:rPr>
              <w:t>TT</w:t>
            </w:r>
          </w:p>
        </w:tc>
        <w:tc>
          <w:tcPr>
            <w:tcW w:w="2678" w:type="dxa"/>
          </w:tcPr>
          <w:p w14:paraId="5C8FEEAE" w14:textId="77777777" w:rsidR="00074837" w:rsidRDefault="00074837" w:rsidP="000418B7">
            <w:pPr>
              <w:jc w:val="center"/>
              <w:rPr>
                <w:rFonts w:eastAsia="Times New Roman" w:cs="Times New Roman"/>
                <w:b/>
                <w:bCs/>
                <w:color w:val="000000"/>
                <w:kern w:val="0"/>
                <w:sz w:val="26"/>
                <w:szCs w:val="26"/>
                <w14:ligatures w14:val="none"/>
              </w:rPr>
            </w:pPr>
          </w:p>
          <w:p w14:paraId="2547B4B9" w14:textId="5068B90C" w:rsidR="00074837" w:rsidRPr="00242423" w:rsidRDefault="00074837" w:rsidP="00074837">
            <w:pPr>
              <w:jc w:val="center"/>
              <w:rPr>
                <w:rFonts w:eastAsia="Times New Roman" w:cs="Times New Roman"/>
                <w:b/>
                <w:bCs/>
                <w:color w:val="000000"/>
                <w:kern w:val="0"/>
                <w:sz w:val="26"/>
                <w:szCs w:val="26"/>
                <w14:ligatures w14:val="none"/>
              </w:rPr>
            </w:pPr>
            <w:r>
              <w:rPr>
                <w:rFonts w:eastAsia="Times New Roman" w:cs="Times New Roman"/>
                <w:b/>
                <w:bCs/>
                <w:color w:val="000000"/>
                <w:kern w:val="0"/>
                <w:sz w:val="26"/>
                <w:szCs w:val="26"/>
                <w14:ligatures w14:val="none"/>
              </w:rPr>
              <w:t>Họ và tên</w:t>
            </w:r>
          </w:p>
        </w:tc>
        <w:tc>
          <w:tcPr>
            <w:tcW w:w="3150" w:type="dxa"/>
            <w:vAlign w:val="center"/>
          </w:tcPr>
          <w:p w14:paraId="39807AEF" w14:textId="12FD94F2" w:rsidR="00074837" w:rsidRDefault="00074837" w:rsidP="000418B7">
            <w:pPr>
              <w:jc w:val="center"/>
              <w:rPr>
                <w:b/>
                <w:bCs/>
              </w:rPr>
            </w:pPr>
            <w:r w:rsidRPr="00242423">
              <w:rPr>
                <w:rFonts w:eastAsia="Times New Roman" w:cs="Times New Roman"/>
                <w:b/>
                <w:bCs/>
                <w:color w:val="000000"/>
                <w:kern w:val="0"/>
                <w:sz w:val="26"/>
                <w:szCs w:val="26"/>
                <w14:ligatures w14:val="none"/>
              </w:rPr>
              <w:t>MÔN</w:t>
            </w:r>
          </w:p>
        </w:tc>
        <w:tc>
          <w:tcPr>
            <w:tcW w:w="2880" w:type="dxa"/>
            <w:vAlign w:val="center"/>
          </w:tcPr>
          <w:p w14:paraId="10F8FB9E" w14:textId="46DB22F8" w:rsidR="00074837" w:rsidRDefault="00074837" w:rsidP="000418B7">
            <w:pPr>
              <w:jc w:val="center"/>
              <w:rPr>
                <w:b/>
                <w:bCs/>
              </w:rPr>
            </w:pPr>
            <w:r w:rsidRPr="00242423">
              <w:rPr>
                <w:rFonts w:eastAsia="Times New Roman" w:cs="Times New Roman"/>
                <w:b/>
                <w:bCs/>
                <w:color w:val="000000"/>
                <w:kern w:val="0"/>
                <w:sz w:val="26"/>
                <w:szCs w:val="26"/>
                <w14:ligatures w14:val="none"/>
              </w:rPr>
              <w:t xml:space="preserve">THỜI GIAN </w:t>
            </w:r>
          </w:p>
        </w:tc>
        <w:tc>
          <w:tcPr>
            <w:tcW w:w="3870" w:type="dxa"/>
            <w:vAlign w:val="center"/>
          </w:tcPr>
          <w:p w14:paraId="3AD9993E" w14:textId="4A7C4064" w:rsidR="00074837" w:rsidRDefault="00074837" w:rsidP="00583D70">
            <w:pPr>
              <w:jc w:val="center"/>
              <w:rPr>
                <w:b/>
                <w:bCs/>
              </w:rPr>
            </w:pPr>
            <w:r w:rsidRPr="00242423">
              <w:rPr>
                <w:rFonts w:eastAsia="Times New Roman" w:cs="Times New Roman"/>
                <w:b/>
                <w:bCs/>
                <w:color w:val="000000"/>
                <w:kern w:val="0"/>
                <w:sz w:val="26"/>
                <w:szCs w:val="26"/>
                <w14:ligatures w14:val="none"/>
              </w:rPr>
              <w:t>ĐỊA ĐIỂM</w:t>
            </w:r>
          </w:p>
        </w:tc>
        <w:tc>
          <w:tcPr>
            <w:tcW w:w="2340" w:type="dxa"/>
            <w:vAlign w:val="center"/>
          </w:tcPr>
          <w:p w14:paraId="26B73453" w14:textId="7220C2CC" w:rsidR="00074837" w:rsidRDefault="00074837" w:rsidP="000418B7">
            <w:pPr>
              <w:jc w:val="center"/>
              <w:rPr>
                <w:b/>
                <w:bCs/>
              </w:rPr>
            </w:pPr>
            <w:r w:rsidRPr="00242423">
              <w:rPr>
                <w:rFonts w:eastAsia="Times New Roman" w:cs="Times New Roman"/>
                <w:b/>
                <w:bCs/>
                <w:color w:val="000000"/>
                <w:kern w:val="0"/>
                <w:sz w:val="26"/>
                <w:szCs w:val="26"/>
                <w14:ligatures w14:val="none"/>
              </w:rPr>
              <w:t>HÌNH THỨC</w:t>
            </w:r>
          </w:p>
        </w:tc>
      </w:tr>
      <w:tr w:rsidR="00074837" w14:paraId="627F1AF2" w14:textId="77777777" w:rsidTr="00FF405D">
        <w:trPr>
          <w:trHeight w:val="300"/>
        </w:trPr>
        <w:tc>
          <w:tcPr>
            <w:tcW w:w="704" w:type="dxa"/>
            <w:vMerge w:val="restart"/>
            <w:vAlign w:val="center"/>
          </w:tcPr>
          <w:p w14:paraId="774D7C5D" w14:textId="77777777" w:rsidR="00074837" w:rsidRPr="008A70B4" w:rsidRDefault="00074837" w:rsidP="00224312">
            <w:pPr>
              <w:pStyle w:val="ListParagraph"/>
              <w:numPr>
                <w:ilvl w:val="0"/>
                <w:numId w:val="1"/>
              </w:numPr>
              <w:jc w:val="center"/>
              <w:rPr>
                <w:rFonts w:eastAsia="Times New Roman" w:cs="Times New Roman"/>
                <w:color w:val="000000"/>
                <w:kern w:val="0"/>
                <w:sz w:val="26"/>
                <w:szCs w:val="26"/>
                <w14:ligatures w14:val="none"/>
              </w:rPr>
            </w:pPr>
          </w:p>
        </w:tc>
        <w:tc>
          <w:tcPr>
            <w:tcW w:w="2678" w:type="dxa"/>
            <w:vAlign w:val="center"/>
          </w:tcPr>
          <w:p w14:paraId="7DA0B21E" w14:textId="18C46394" w:rsidR="00074837" w:rsidRPr="00E0207A" w:rsidRDefault="00074837" w:rsidP="00097CCE">
            <w:pPr>
              <w:rPr>
                <w:rFonts w:eastAsia="Times New Roman" w:cs="Times New Roman"/>
                <w:color w:val="000000"/>
                <w:kern w:val="0"/>
                <w:sz w:val="24"/>
                <w:szCs w:val="26"/>
                <w14:ligatures w14:val="none"/>
              </w:rPr>
            </w:pPr>
            <w:r w:rsidRPr="00E0207A">
              <w:rPr>
                <w:rFonts w:eastAsia="Times New Roman" w:cs="Times New Roman"/>
                <w:color w:val="000000"/>
                <w:kern w:val="0"/>
                <w:sz w:val="24"/>
                <w:szCs w:val="26"/>
                <w14:ligatures w14:val="none"/>
              </w:rPr>
              <w:t>Trần Thị Chinh</w:t>
            </w:r>
          </w:p>
        </w:tc>
        <w:tc>
          <w:tcPr>
            <w:tcW w:w="3150" w:type="dxa"/>
            <w:vMerge w:val="restart"/>
            <w:vAlign w:val="center"/>
          </w:tcPr>
          <w:p w14:paraId="72A8F2B2" w14:textId="4AECE882"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TOÁN</w:t>
            </w:r>
          </w:p>
        </w:tc>
        <w:tc>
          <w:tcPr>
            <w:tcW w:w="2880" w:type="dxa"/>
            <w:vMerge w:val="restart"/>
            <w:vAlign w:val="center"/>
          </w:tcPr>
          <w:p w14:paraId="561780CD" w14:textId="2F2F3FEE" w:rsidR="00074837"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hai</w:t>
            </w:r>
          </w:p>
          <w:p w14:paraId="56737AB1" w14:textId="678435F9" w:rsidR="00074837"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Ngày 0</w:t>
            </w:r>
            <w:r>
              <w:rPr>
                <w:rFonts w:eastAsia="Times New Roman" w:cs="Times New Roman"/>
                <w:color w:val="000000"/>
                <w:kern w:val="0"/>
                <w:sz w:val="26"/>
                <w:szCs w:val="26"/>
                <w14:ligatures w14:val="none"/>
              </w:rPr>
              <w:t>2</w:t>
            </w:r>
            <w:r w:rsidRPr="00242423">
              <w:rPr>
                <w:rFonts w:eastAsia="Times New Roman" w:cs="Times New Roman"/>
                <w:color w:val="000000"/>
                <w:kern w:val="0"/>
                <w:sz w:val="26"/>
                <w:szCs w:val="26"/>
                <w14:ligatures w14:val="none"/>
              </w:rPr>
              <w:t>/02/2026</w:t>
            </w:r>
            <w:r w:rsidRPr="00242423">
              <w:rPr>
                <w:rFonts w:eastAsia="Times New Roman" w:cs="Times New Roman"/>
                <w:color w:val="000000"/>
                <w:kern w:val="0"/>
                <w:sz w:val="26"/>
                <w:szCs w:val="26"/>
                <w14:ligatures w14:val="none"/>
              </w:rPr>
              <w:br/>
              <w:t>(Từ 8h</w:t>
            </w:r>
            <w:r>
              <w:rPr>
                <w:rFonts w:eastAsia="Times New Roman" w:cs="Times New Roman"/>
                <w:color w:val="000000"/>
                <w:kern w:val="0"/>
                <w:sz w:val="26"/>
                <w:szCs w:val="26"/>
                <w14:ligatures w14:val="none"/>
              </w:rPr>
              <w:t>00</w:t>
            </w:r>
            <w:r w:rsidRPr="00242423">
              <w:rPr>
                <w:rFonts w:eastAsia="Times New Roman" w:cs="Times New Roman"/>
                <w:color w:val="000000"/>
                <w:kern w:val="0"/>
                <w:sz w:val="26"/>
                <w:szCs w:val="26"/>
                <w14:ligatures w14:val="none"/>
              </w:rPr>
              <w:t>-11h30)</w:t>
            </w:r>
          </w:p>
        </w:tc>
        <w:tc>
          <w:tcPr>
            <w:tcW w:w="3870" w:type="dxa"/>
            <w:vMerge w:val="restart"/>
            <w:vAlign w:val="center"/>
          </w:tcPr>
          <w:p w14:paraId="2736C506" w14:textId="6DA03172" w:rsidR="00074837" w:rsidRPr="00242423" w:rsidRDefault="00074837" w:rsidP="00F915EB">
            <w:pPr>
              <w:jc w:val="center"/>
              <w:rPr>
                <w:rFonts w:eastAsia="Times New Roman" w:cs="Times New Roman"/>
                <w:b/>
                <w:bCs/>
                <w:color w:val="000000"/>
                <w:kern w:val="0"/>
                <w:sz w:val="26"/>
                <w:szCs w:val="26"/>
                <w14:ligatures w14:val="none"/>
              </w:rPr>
            </w:pPr>
            <w:r w:rsidRPr="00242423">
              <w:rPr>
                <w:rFonts w:eastAsia="Times New Roman" w:cs="Times New Roman"/>
                <w:b/>
                <w:bCs/>
                <w:color w:val="000000"/>
                <w:kern w:val="0"/>
                <w:sz w:val="26"/>
                <w:szCs w:val="26"/>
                <w14:ligatures w14:val="none"/>
              </w:rPr>
              <w:t>Trung tâm văn hóa xã Nam Sách</w:t>
            </w:r>
            <w:r w:rsidRPr="00242423">
              <w:rPr>
                <w:rFonts w:eastAsia="Times New Roman" w:cs="Times New Roman"/>
                <w:color w:val="000000"/>
                <w:kern w:val="0"/>
                <w:sz w:val="26"/>
                <w:szCs w:val="26"/>
                <w14:ligatures w14:val="none"/>
              </w:rPr>
              <w:t xml:space="preserve"> (số 151 Trần Phú, xã Nam Sách, Hải Phòng</w:t>
            </w:r>
            <w:r>
              <w:rPr>
                <w:rFonts w:eastAsia="Times New Roman" w:cs="Times New Roman"/>
                <w:color w:val="000000"/>
                <w:kern w:val="0"/>
                <w:sz w:val="26"/>
                <w:szCs w:val="26"/>
                <w14:ligatures w14:val="none"/>
              </w:rPr>
              <w:t>)</w:t>
            </w:r>
          </w:p>
        </w:tc>
        <w:tc>
          <w:tcPr>
            <w:tcW w:w="2340" w:type="dxa"/>
            <w:vMerge w:val="restart"/>
            <w:vAlign w:val="center"/>
          </w:tcPr>
          <w:p w14:paraId="1835C97A" w14:textId="03C27785"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Trực tiếp</w:t>
            </w:r>
          </w:p>
        </w:tc>
      </w:tr>
      <w:tr w:rsidR="00074837" w14:paraId="6DAB9D36" w14:textId="77777777" w:rsidTr="00FF405D">
        <w:trPr>
          <w:trHeight w:val="363"/>
        </w:trPr>
        <w:tc>
          <w:tcPr>
            <w:tcW w:w="704" w:type="dxa"/>
            <w:vMerge/>
            <w:vAlign w:val="center"/>
          </w:tcPr>
          <w:p w14:paraId="6A1515DD" w14:textId="77777777" w:rsidR="00074837" w:rsidRPr="008A70B4" w:rsidRDefault="00074837" w:rsidP="00224312">
            <w:pPr>
              <w:pStyle w:val="ListParagraph"/>
              <w:ind w:left="360"/>
              <w:jc w:val="center"/>
              <w:rPr>
                <w:rFonts w:eastAsia="Times New Roman" w:cs="Times New Roman"/>
                <w:color w:val="000000"/>
                <w:kern w:val="0"/>
                <w:sz w:val="26"/>
                <w:szCs w:val="26"/>
                <w14:ligatures w14:val="none"/>
              </w:rPr>
            </w:pPr>
          </w:p>
        </w:tc>
        <w:tc>
          <w:tcPr>
            <w:tcW w:w="2678" w:type="dxa"/>
            <w:vAlign w:val="center"/>
          </w:tcPr>
          <w:p w14:paraId="1CDEA793" w14:textId="412CDA7D" w:rsidR="00074837" w:rsidRPr="00E0207A" w:rsidRDefault="00074837" w:rsidP="00097CCE">
            <w:pPr>
              <w:rPr>
                <w:rFonts w:eastAsia="Times New Roman" w:cs="Times New Roman"/>
                <w:color w:val="000000"/>
                <w:kern w:val="0"/>
                <w:sz w:val="24"/>
                <w:szCs w:val="26"/>
                <w14:ligatures w14:val="none"/>
              </w:rPr>
            </w:pPr>
            <w:r w:rsidRPr="00E0207A">
              <w:rPr>
                <w:rFonts w:eastAsia="Times New Roman" w:cs="Times New Roman"/>
                <w:color w:val="000000"/>
                <w:kern w:val="0"/>
                <w:sz w:val="24"/>
                <w:szCs w:val="26"/>
                <w14:ligatures w14:val="none"/>
              </w:rPr>
              <w:t>Nguyễn Ngọc Chi</w:t>
            </w:r>
          </w:p>
        </w:tc>
        <w:tc>
          <w:tcPr>
            <w:tcW w:w="3150" w:type="dxa"/>
            <w:vMerge/>
            <w:vAlign w:val="center"/>
          </w:tcPr>
          <w:p w14:paraId="45F4B359" w14:textId="18DE2283" w:rsidR="00074837" w:rsidRPr="00242423" w:rsidRDefault="00074837" w:rsidP="00F915EB">
            <w:pPr>
              <w:jc w:val="center"/>
              <w:rPr>
                <w:rFonts w:eastAsia="Times New Roman" w:cs="Times New Roman"/>
                <w:color w:val="000000"/>
                <w:kern w:val="0"/>
                <w:sz w:val="26"/>
                <w:szCs w:val="26"/>
                <w14:ligatures w14:val="none"/>
              </w:rPr>
            </w:pPr>
          </w:p>
        </w:tc>
        <w:tc>
          <w:tcPr>
            <w:tcW w:w="2880" w:type="dxa"/>
            <w:vMerge/>
            <w:vAlign w:val="center"/>
          </w:tcPr>
          <w:p w14:paraId="7B122CBA" w14:textId="77777777" w:rsidR="00074837" w:rsidRDefault="00074837" w:rsidP="00F915EB">
            <w:pPr>
              <w:jc w:val="center"/>
              <w:rPr>
                <w:rFonts w:eastAsia="Times New Roman" w:cs="Times New Roman"/>
                <w:color w:val="000000"/>
                <w:kern w:val="0"/>
                <w:sz w:val="26"/>
                <w:szCs w:val="26"/>
                <w14:ligatures w14:val="none"/>
              </w:rPr>
            </w:pPr>
          </w:p>
        </w:tc>
        <w:tc>
          <w:tcPr>
            <w:tcW w:w="3870" w:type="dxa"/>
            <w:vMerge/>
            <w:vAlign w:val="center"/>
          </w:tcPr>
          <w:p w14:paraId="034AE033" w14:textId="77777777" w:rsidR="00074837" w:rsidRPr="00242423" w:rsidRDefault="00074837" w:rsidP="00F915EB">
            <w:pPr>
              <w:jc w:val="center"/>
              <w:rPr>
                <w:rFonts w:eastAsia="Times New Roman" w:cs="Times New Roman"/>
                <w:b/>
                <w:bCs/>
                <w:color w:val="000000"/>
                <w:kern w:val="0"/>
                <w:sz w:val="26"/>
                <w:szCs w:val="26"/>
                <w14:ligatures w14:val="none"/>
              </w:rPr>
            </w:pPr>
          </w:p>
        </w:tc>
        <w:tc>
          <w:tcPr>
            <w:tcW w:w="2340" w:type="dxa"/>
            <w:vMerge/>
            <w:vAlign w:val="center"/>
          </w:tcPr>
          <w:p w14:paraId="70D670A0" w14:textId="77777777" w:rsidR="00074837" w:rsidRPr="00242423" w:rsidRDefault="00074837" w:rsidP="00F915EB">
            <w:pPr>
              <w:jc w:val="center"/>
              <w:rPr>
                <w:rFonts w:eastAsia="Times New Roman" w:cs="Times New Roman"/>
                <w:color w:val="000000"/>
                <w:kern w:val="0"/>
                <w:sz w:val="26"/>
                <w:szCs w:val="26"/>
                <w14:ligatures w14:val="none"/>
              </w:rPr>
            </w:pPr>
          </w:p>
        </w:tc>
      </w:tr>
      <w:tr w:rsidR="00074837" w14:paraId="3A27AC2A" w14:textId="77777777" w:rsidTr="00FF405D">
        <w:tc>
          <w:tcPr>
            <w:tcW w:w="704" w:type="dxa"/>
            <w:vMerge w:val="restart"/>
            <w:vAlign w:val="center"/>
          </w:tcPr>
          <w:p w14:paraId="413996A6" w14:textId="77777777" w:rsidR="00074837" w:rsidRPr="008A70B4" w:rsidRDefault="00074837" w:rsidP="00224312">
            <w:pPr>
              <w:pStyle w:val="ListParagraph"/>
              <w:numPr>
                <w:ilvl w:val="0"/>
                <w:numId w:val="1"/>
              </w:numPr>
              <w:jc w:val="center"/>
              <w:rPr>
                <w:rFonts w:eastAsia="Times New Roman" w:cs="Times New Roman"/>
                <w:color w:val="000000"/>
                <w:kern w:val="0"/>
                <w:sz w:val="26"/>
                <w:szCs w:val="26"/>
                <w14:ligatures w14:val="none"/>
              </w:rPr>
            </w:pPr>
          </w:p>
        </w:tc>
        <w:tc>
          <w:tcPr>
            <w:tcW w:w="2678" w:type="dxa"/>
            <w:vAlign w:val="center"/>
          </w:tcPr>
          <w:p w14:paraId="47193128" w14:textId="55CE0C94" w:rsidR="00074837" w:rsidRPr="00E0207A" w:rsidRDefault="00074837" w:rsidP="00097CCE">
            <w:pPr>
              <w:rPr>
                <w:rFonts w:eastAsia="Times New Roman" w:cs="Times New Roman"/>
                <w:color w:val="000000"/>
                <w:kern w:val="0"/>
                <w:sz w:val="24"/>
                <w:szCs w:val="26"/>
                <w14:ligatures w14:val="none"/>
              </w:rPr>
            </w:pPr>
            <w:r w:rsidRPr="00E0207A">
              <w:rPr>
                <w:rFonts w:eastAsia="Times New Roman" w:cs="Times New Roman"/>
                <w:color w:val="000000"/>
                <w:kern w:val="0"/>
                <w:sz w:val="24"/>
                <w:szCs w:val="26"/>
                <w14:ligatures w14:val="none"/>
              </w:rPr>
              <w:t>Trần Thị Hiền</w:t>
            </w:r>
          </w:p>
        </w:tc>
        <w:tc>
          <w:tcPr>
            <w:tcW w:w="3150" w:type="dxa"/>
            <w:vMerge w:val="restart"/>
            <w:vAlign w:val="center"/>
          </w:tcPr>
          <w:p w14:paraId="595524E3" w14:textId="24CF7DC8"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TIN HỌC</w:t>
            </w:r>
          </w:p>
        </w:tc>
        <w:tc>
          <w:tcPr>
            <w:tcW w:w="2880" w:type="dxa"/>
            <w:vMerge w:val="restart"/>
            <w:vAlign w:val="center"/>
          </w:tcPr>
          <w:p w14:paraId="24C6475B" w14:textId="1DB2493C" w:rsidR="00074837" w:rsidRDefault="00074837" w:rsidP="00561D86">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hai</w:t>
            </w:r>
          </w:p>
          <w:p w14:paraId="3274F65A" w14:textId="2961740F" w:rsidR="00074837"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Ngày 0</w:t>
            </w:r>
            <w:r>
              <w:rPr>
                <w:rFonts w:eastAsia="Times New Roman" w:cs="Times New Roman"/>
                <w:color w:val="000000"/>
                <w:kern w:val="0"/>
                <w:sz w:val="26"/>
                <w:szCs w:val="26"/>
                <w14:ligatures w14:val="none"/>
              </w:rPr>
              <w:t>2</w:t>
            </w:r>
            <w:r w:rsidRPr="00242423">
              <w:rPr>
                <w:rFonts w:eastAsia="Times New Roman" w:cs="Times New Roman"/>
                <w:color w:val="000000"/>
                <w:kern w:val="0"/>
                <w:sz w:val="26"/>
                <w:szCs w:val="26"/>
                <w14:ligatures w14:val="none"/>
              </w:rPr>
              <w:t>/02/2026</w:t>
            </w:r>
            <w:r w:rsidRPr="00242423">
              <w:rPr>
                <w:rFonts w:eastAsia="Times New Roman" w:cs="Times New Roman"/>
                <w:color w:val="000000"/>
                <w:kern w:val="0"/>
                <w:sz w:val="26"/>
                <w:szCs w:val="26"/>
                <w14:ligatures w14:val="none"/>
              </w:rPr>
              <w:br/>
              <w:t xml:space="preserve"> (14h00 -17h00)</w:t>
            </w:r>
          </w:p>
        </w:tc>
        <w:tc>
          <w:tcPr>
            <w:tcW w:w="3870" w:type="dxa"/>
            <w:vMerge w:val="restart"/>
            <w:vAlign w:val="center"/>
          </w:tcPr>
          <w:p w14:paraId="4C1BA506" w14:textId="006A03D2" w:rsidR="00074837" w:rsidRPr="00242423" w:rsidRDefault="00074837" w:rsidP="00F915EB">
            <w:pPr>
              <w:jc w:val="center"/>
              <w:rPr>
                <w:rFonts w:eastAsia="Times New Roman" w:cs="Times New Roman"/>
                <w:b/>
                <w:bCs/>
                <w:color w:val="000000"/>
                <w:kern w:val="0"/>
                <w:sz w:val="26"/>
                <w:szCs w:val="26"/>
                <w14:ligatures w14:val="none"/>
              </w:rPr>
            </w:pPr>
            <w:r w:rsidRPr="00242423">
              <w:rPr>
                <w:rFonts w:eastAsia="Times New Roman" w:cs="Times New Roman"/>
                <w:b/>
                <w:bCs/>
                <w:color w:val="000000"/>
                <w:kern w:val="0"/>
                <w:sz w:val="26"/>
                <w:szCs w:val="26"/>
                <w14:ligatures w14:val="none"/>
              </w:rPr>
              <w:t>Trung tâm văn hóa xã Nam Sách</w:t>
            </w:r>
            <w:r w:rsidRPr="00242423">
              <w:rPr>
                <w:rFonts w:eastAsia="Times New Roman" w:cs="Times New Roman"/>
                <w:color w:val="000000"/>
                <w:kern w:val="0"/>
                <w:sz w:val="26"/>
                <w:szCs w:val="26"/>
                <w14:ligatures w14:val="none"/>
              </w:rPr>
              <w:t xml:space="preserve"> (số 151 Trần Phú, xã Nam Sách, Hải Phòng</w:t>
            </w:r>
            <w:r>
              <w:rPr>
                <w:rFonts w:eastAsia="Times New Roman" w:cs="Times New Roman"/>
                <w:color w:val="000000"/>
                <w:kern w:val="0"/>
                <w:sz w:val="26"/>
                <w:szCs w:val="26"/>
                <w14:ligatures w14:val="none"/>
              </w:rPr>
              <w:t>)</w:t>
            </w:r>
          </w:p>
        </w:tc>
        <w:tc>
          <w:tcPr>
            <w:tcW w:w="2340" w:type="dxa"/>
            <w:vMerge w:val="restart"/>
            <w:vAlign w:val="center"/>
          </w:tcPr>
          <w:p w14:paraId="05F8F04F" w14:textId="7AF15CFC"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Trực tiếp</w:t>
            </w:r>
          </w:p>
        </w:tc>
      </w:tr>
      <w:tr w:rsidR="00074837" w14:paraId="4C176470" w14:textId="77777777" w:rsidTr="00FF405D">
        <w:tc>
          <w:tcPr>
            <w:tcW w:w="704" w:type="dxa"/>
            <w:vMerge/>
            <w:vAlign w:val="center"/>
          </w:tcPr>
          <w:p w14:paraId="2C2C3097" w14:textId="77777777" w:rsidR="00074837" w:rsidRPr="008A70B4" w:rsidRDefault="00074837" w:rsidP="00224312">
            <w:pPr>
              <w:pStyle w:val="ListParagraph"/>
              <w:ind w:left="360"/>
              <w:jc w:val="center"/>
              <w:rPr>
                <w:rFonts w:eastAsia="Times New Roman" w:cs="Times New Roman"/>
                <w:color w:val="000000"/>
                <w:kern w:val="0"/>
                <w:sz w:val="26"/>
                <w:szCs w:val="26"/>
                <w14:ligatures w14:val="none"/>
              </w:rPr>
            </w:pPr>
          </w:p>
        </w:tc>
        <w:tc>
          <w:tcPr>
            <w:tcW w:w="2678" w:type="dxa"/>
            <w:vAlign w:val="center"/>
          </w:tcPr>
          <w:p w14:paraId="365CF1AE" w14:textId="5CC566C0" w:rsidR="00074837" w:rsidRPr="00E0207A" w:rsidRDefault="00074837" w:rsidP="00097CCE">
            <w:pPr>
              <w:rPr>
                <w:rFonts w:eastAsia="Times New Roman" w:cs="Times New Roman"/>
                <w:color w:val="000000"/>
                <w:kern w:val="0"/>
                <w:sz w:val="24"/>
                <w:szCs w:val="26"/>
                <w14:ligatures w14:val="none"/>
              </w:rPr>
            </w:pPr>
            <w:r w:rsidRPr="00E0207A">
              <w:rPr>
                <w:rFonts w:eastAsia="Times New Roman" w:cs="Times New Roman"/>
                <w:color w:val="000000"/>
                <w:kern w:val="0"/>
                <w:sz w:val="24"/>
                <w:szCs w:val="26"/>
                <w14:ligatures w14:val="none"/>
              </w:rPr>
              <w:t>Nguyễn Huy Hùng</w:t>
            </w:r>
          </w:p>
        </w:tc>
        <w:tc>
          <w:tcPr>
            <w:tcW w:w="3150" w:type="dxa"/>
            <w:vMerge/>
            <w:vAlign w:val="center"/>
          </w:tcPr>
          <w:p w14:paraId="3650CE39" w14:textId="2C7F9AA8" w:rsidR="00074837" w:rsidRPr="00242423" w:rsidRDefault="00074837" w:rsidP="00F915EB">
            <w:pPr>
              <w:jc w:val="center"/>
              <w:rPr>
                <w:rFonts w:eastAsia="Times New Roman" w:cs="Times New Roman"/>
                <w:color w:val="000000"/>
                <w:kern w:val="0"/>
                <w:sz w:val="26"/>
                <w:szCs w:val="26"/>
                <w14:ligatures w14:val="none"/>
              </w:rPr>
            </w:pPr>
          </w:p>
        </w:tc>
        <w:tc>
          <w:tcPr>
            <w:tcW w:w="2880" w:type="dxa"/>
            <w:vMerge/>
            <w:vAlign w:val="center"/>
          </w:tcPr>
          <w:p w14:paraId="1CEB0E2F" w14:textId="77777777" w:rsidR="00074837" w:rsidRDefault="00074837" w:rsidP="00561D86">
            <w:pPr>
              <w:jc w:val="center"/>
              <w:rPr>
                <w:rFonts w:eastAsia="Times New Roman" w:cs="Times New Roman"/>
                <w:color w:val="000000"/>
                <w:kern w:val="0"/>
                <w:sz w:val="26"/>
                <w:szCs w:val="26"/>
                <w14:ligatures w14:val="none"/>
              </w:rPr>
            </w:pPr>
          </w:p>
        </w:tc>
        <w:tc>
          <w:tcPr>
            <w:tcW w:w="3870" w:type="dxa"/>
            <w:vMerge/>
            <w:vAlign w:val="center"/>
          </w:tcPr>
          <w:p w14:paraId="008BD408" w14:textId="77777777" w:rsidR="00074837" w:rsidRPr="00242423" w:rsidRDefault="00074837" w:rsidP="00F915EB">
            <w:pPr>
              <w:jc w:val="center"/>
              <w:rPr>
                <w:rFonts w:eastAsia="Times New Roman" w:cs="Times New Roman"/>
                <w:b/>
                <w:bCs/>
                <w:color w:val="000000"/>
                <w:kern w:val="0"/>
                <w:sz w:val="26"/>
                <w:szCs w:val="26"/>
                <w14:ligatures w14:val="none"/>
              </w:rPr>
            </w:pPr>
          </w:p>
        </w:tc>
        <w:tc>
          <w:tcPr>
            <w:tcW w:w="2340" w:type="dxa"/>
            <w:vMerge/>
            <w:vAlign w:val="center"/>
          </w:tcPr>
          <w:p w14:paraId="51D0A359" w14:textId="77777777" w:rsidR="00074837" w:rsidRPr="00242423" w:rsidRDefault="00074837" w:rsidP="00F915EB">
            <w:pPr>
              <w:jc w:val="center"/>
              <w:rPr>
                <w:rFonts w:eastAsia="Times New Roman" w:cs="Times New Roman"/>
                <w:color w:val="000000"/>
                <w:kern w:val="0"/>
                <w:sz w:val="26"/>
                <w:szCs w:val="26"/>
                <w14:ligatures w14:val="none"/>
              </w:rPr>
            </w:pPr>
          </w:p>
        </w:tc>
      </w:tr>
      <w:tr w:rsidR="00074837" w14:paraId="3A4A0F50" w14:textId="77777777" w:rsidTr="00FF405D">
        <w:trPr>
          <w:trHeight w:val="453"/>
        </w:trPr>
        <w:tc>
          <w:tcPr>
            <w:tcW w:w="704" w:type="dxa"/>
            <w:vMerge w:val="restart"/>
            <w:vAlign w:val="center"/>
          </w:tcPr>
          <w:p w14:paraId="3DCF8B1B" w14:textId="77777777" w:rsidR="00074837" w:rsidRPr="008A70B4" w:rsidRDefault="00074837" w:rsidP="00224312">
            <w:pPr>
              <w:pStyle w:val="ListParagraph"/>
              <w:numPr>
                <w:ilvl w:val="0"/>
                <w:numId w:val="1"/>
              </w:numPr>
              <w:jc w:val="center"/>
              <w:rPr>
                <w:rFonts w:eastAsia="Times New Roman" w:cs="Times New Roman"/>
                <w:color w:val="000000"/>
                <w:kern w:val="0"/>
                <w:sz w:val="26"/>
                <w:szCs w:val="26"/>
                <w14:ligatures w14:val="none"/>
              </w:rPr>
            </w:pPr>
          </w:p>
        </w:tc>
        <w:tc>
          <w:tcPr>
            <w:tcW w:w="2678" w:type="dxa"/>
            <w:vAlign w:val="center"/>
          </w:tcPr>
          <w:p w14:paraId="5789E175" w14:textId="411C0498" w:rsidR="00074837" w:rsidRPr="00E0207A" w:rsidRDefault="00074837" w:rsidP="00097CCE">
            <w:pPr>
              <w:rPr>
                <w:rFonts w:eastAsia="Times New Roman" w:cs="Times New Roman"/>
                <w:color w:val="000000"/>
                <w:kern w:val="0"/>
                <w:sz w:val="24"/>
                <w:szCs w:val="26"/>
                <w14:ligatures w14:val="none"/>
              </w:rPr>
            </w:pPr>
            <w:r w:rsidRPr="00E0207A">
              <w:rPr>
                <w:rFonts w:eastAsia="Times New Roman" w:cs="Times New Roman"/>
                <w:color w:val="000000"/>
                <w:kern w:val="0"/>
                <w:sz w:val="24"/>
                <w:szCs w:val="26"/>
                <w14:ligatures w14:val="none"/>
              </w:rPr>
              <w:t>Phạm Thanh Toản</w:t>
            </w:r>
          </w:p>
        </w:tc>
        <w:tc>
          <w:tcPr>
            <w:tcW w:w="3150" w:type="dxa"/>
            <w:vMerge w:val="restart"/>
            <w:vAlign w:val="center"/>
          </w:tcPr>
          <w:p w14:paraId="5E186432" w14:textId="26B0611A"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ĐỊA LÍ</w:t>
            </w:r>
          </w:p>
        </w:tc>
        <w:tc>
          <w:tcPr>
            <w:tcW w:w="2880" w:type="dxa"/>
            <w:vMerge w:val="restart"/>
            <w:vAlign w:val="center"/>
          </w:tcPr>
          <w:p w14:paraId="7C1F249B" w14:textId="12E8240D" w:rsidR="00074837" w:rsidRDefault="00074837" w:rsidP="00561D86">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hai</w:t>
            </w:r>
          </w:p>
          <w:p w14:paraId="6E33D98F" w14:textId="65AC3B75" w:rsidR="00074837"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N</w:t>
            </w:r>
            <w:r w:rsidRPr="00242423">
              <w:rPr>
                <w:rFonts w:eastAsia="Times New Roman" w:cs="Times New Roman"/>
                <w:color w:val="000000"/>
                <w:kern w:val="0"/>
                <w:sz w:val="26"/>
                <w:szCs w:val="26"/>
                <w14:ligatures w14:val="none"/>
              </w:rPr>
              <w:t>gày 02/02/2026</w:t>
            </w:r>
          </w:p>
          <w:p w14:paraId="68C8C6C0" w14:textId="775119DF" w:rsidR="00074837" w:rsidRPr="00242423"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(14</w:t>
            </w:r>
            <w:r w:rsidRPr="00242423">
              <w:rPr>
                <w:rFonts w:eastAsia="Times New Roman" w:cs="Times New Roman"/>
                <w:color w:val="000000"/>
                <w:kern w:val="0"/>
                <w:sz w:val="26"/>
                <w:szCs w:val="26"/>
                <w14:ligatures w14:val="none"/>
              </w:rPr>
              <w:t xml:space="preserve">h00 </w:t>
            </w:r>
            <w:r>
              <w:rPr>
                <w:rFonts w:eastAsia="Times New Roman" w:cs="Times New Roman"/>
                <w:color w:val="000000"/>
                <w:kern w:val="0"/>
                <w:sz w:val="26"/>
                <w:szCs w:val="26"/>
                <w14:ligatures w14:val="none"/>
              </w:rPr>
              <w:t>– 17h00)</w:t>
            </w:r>
          </w:p>
        </w:tc>
        <w:tc>
          <w:tcPr>
            <w:tcW w:w="3870" w:type="dxa"/>
            <w:vMerge w:val="restart"/>
            <w:vAlign w:val="center"/>
          </w:tcPr>
          <w:p w14:paraId="57AD7D6F" w14:textId="2D9111B7" w:rsidR="00074837" w:rsidRPr="00D72D77" w:rsidRDefault="00074837" w:rsidP="00F915EB">
            <w:pPr>
              <w:jc w:val="center"/>
              <w:rPr>
                <w:rFonts w:eastAsia="Times New Roman" w:cs="Times New Roman"/>
                <w:b/>
                <w:bCs/>
                <w:color w:val="000000"/>
                <w:kern w:val="0"/>
                <w:sz w:val="26"/>
                <w:szCs w:val="26"/>
                <w14:ligatures w14:val="none"/>
              </w:rPr>
            </w:pPr>
            <w:r w:rsidRPr="00242423">
              <w:rPr>
                <w:rFonts w:eastAsia="Times New Roman" w:cs="Times New Roman"/>
                <w:b/>
                <w:bCs/>
                <w:color w:val="000000"/>
                <w:kern w:val="0"/>
                <w:sz w:val="26"/>
                <w:szCs w:val="26"/>
                <w14:ligatures w14:val="none"/>
              </w:rPr>
              <w:t>THPT Chuyên Trần Phú</w:t>
            </w:r>
          </w:p>
          <w:p w14:paraId="797DA5DD" w14:textId="1CF428D8" w:rsidR="00074837" w:rsidRPr="00242423"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w:t>
            </w:r>
            <w:r w:rsidRPr="0056047A">
              <w:rPr>
                <w:rFonts w:eastAsia="Times New Roman" w:cs="Times New Roman"/>
                <w:color w:val="000000"/>
                <w:kern w:val="0"/>
                <w:sz w:val="26"/>
                <w:szCs w:val="26"/>
                <w14:ligatures w14:val="none"/>
              </w:rPr>
              <w:t>10A Đ. Lê Hồng Phong, Đằng Hải, Hải An, Hải Phòng</w:t>
            </w:r>
            <w:r>
              <w:rPr>
                <w:rFonts w:eastAsia="Times New Roman" w:cs="Times New Roman"/>
                <w:color w:val="000000"/>
                <w:kern w:val="0"/>
                <w:sz w:val="26"/>
                <w:szCs w:val="26"/>
                <w14:ligatures w14:val="none"/>
              </w:rPr>
              <w:t>)</w:t>
            </w:r>
          </w:p>
        </w:tc>
        <w:tc>
          <w:tcPr>
            <w:tcW w:w="2340" w:type="dxa"/>
            <w:vMerge w:val="restart"/>
            <w:vAlign w:val="center"/>
          </w:tcPr>
          <w:p w14:paraId="404F38FD" w14:textId="6F9CE4AE"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 xml:space="preserve">Trực tiếp </w:t>
            </w:r>
          </w:p>
        </w:tc>
      </w:tr>
      <w:tr w:rsidR="00074837" w14:paraId="1EA3AC66" w14:textId="77777777" w:rsidTr="00FF405D">
        <w:trPr>
          <w:trHeight w:val="705"/>
        </w:trPr>
        <w:tc>
          <w:tcPr>
            <w:tcW w:w="704" w:type="dxa"/>
            <w:vMerge/>
            <w:vAlign w:val="center"/>
          </w:tcPr>
          <w:p w14:paraId="33A9688C" w14:textId="77777777" w:rsidR="00074837" w:rsidRPr="008A70B4" w:rsidRDefault="00074837" w:rsidP="00224312">
            <w:pPr>
              <w:pStyle w:val="ListParagraph"/>
              <w:ind w:left="360"/>
              <w:jc w:val="center"/>
              <w:rPr>
                <w:rFonts w:eastAsia="Times New Roman" w:cs="Times New Roman"/>
                <w:color w:val="000000"/>
                <w:kern w:val="0"/>
                <w:sz w:val="26"/>
                <w:szCs w:val="26"/>
                <w14:ligatures w14:val="none"/>
              </w:rPr>
            </w:pPr>
          </w:p>
        </w:tc>
        <w:tc>
          <w:tcPr>
            <w:tcW w:w="2678" w:type="dxa"/>
            <w:vAlign w:val="center"/>
          </w:tcPr>
          <w:p w14:paraId="616C7255" w14:textId="6AE91EA5" w:rsidR="00074837" w:rsidRPr="00E0207A" w:rsidRDefault="00074837" w:rsidP="00097CCE">
            <w:pPr>
              <w:rPr>
                <w:rFonts w:eastAsia="Times New Roman" w:cs="Times New Roman"/>
                <w:color w:val="000000"/>
                <w:kern w:val="0"/>
                <w:sz w:val="24"/>
                <w:szCs w:val="26"/>
                <w14:ligatures w14:val="none"/>
              </w:rPr>
            </w:pPr>
            <w:r w:rsidRPr="00E0207A">
              <w:rPr>
                <w:rFonts w:eastAsia="Times New Roman" w:cs="Times New Roman"/>
                <w:color w:val="000000"/>
                <w:kern w:val="0"/>
                <w:sz w:val="24"/>
                <w:szCs w:val="26"/>
                <w14:ligatures w14:val="none"/>
              </w:rPr>
              <w:t>Phạm Thị Hồng Liên</w:t>
            </w:r>
          </w:p>
        </w:tc>
        <w:tc>
          <w:tcPr>
            <w:tcW w:w="3150" w:type="dxa"/>
            <w:vMerge/>
            <w:vAlign w:val="center"/>
          </w:tcPr>
          <w:p w14:paraId="051C906A" w14:textId="5F9B3C7D" w:rsidR="00074837" w:rsidRPr="00242423" w:rsidRDefault="00074837" w:rsidP="00F915EB">
            <w:pPr>
              <w:jc w:val="center"/>
              <w:rPr>
                <w:rFonts w:eastAsia="Times New Roman" w:cs="Times New Roman"/>
                <w:color w:val="000000"/>
                <w:kern w:val="0"/>
                <w:sz w:val="26"/>
                <w:szCs w:val="26"/>
                <w14:ligatures w14:val="none"/>
              </w:rPr>
            </w:pPr>
          </w:p>
        </w:tc>
        <w:tc>
          <w:tcPr>
            <w:tcW w:w="2880" w:type="dxa"/>
            <w:vMerge/>
            <w:vAlign w:val="center"/>
          </w:tcPr>
          <w:p w14:paraId="3C6CE659" w14:textId="77777777" w:rsidR="00074837" w:rsidRDefault="00074837" w:rsidP="00561D86">
            <w:pPr>
              <w:jc w:val="center"/>
              <w:rPr>
                <w:rFonts w:eastAsia="Times New Roman" w:cs="Times New Roman"/>
                <w:color w:val="000000"/>
                <w:kern w:val="0"/>
                <w:sz w:val="26"/>
                <w:szCs w:val="26"/>
                <w14:ligatures w14:val="none"/>
              </w:rPr>
            </w:pPr>
          </w:p>
        </w:tc>
        <w:tc>
          <w:tcPr>
            <w:tcW w:w="3870" w:type="dxa"/>
            <w:vMerge/>
            <w:vAlign w:val="center"/>
          </w:tcPr>
          <w:p w14:paraId="38CDC1D8" w14:textId="77777777" w:rsidR="00074837" w:rsidRPr="00242423" w:rsidRDefault="00074837" w:rsidP="00F915EB">
            <w:pPr>
              <w:jc w:val="center"/>
              <w:rPr>
                <w:rFonts w:eastAsia="Times New Roman" w:cs="Times New Roman"/>
                <w:b/>
                <w:bCs/>
                <w:color w:val="000000"/>
                <w:kern w:val="0"/>
                <w:sz w:val="26"/>
                <w:szCs w:val="26"/>
                <w14:ligatures w14:val="none"/>
              </w:rPr>
            </w:pPr>
          </w:p>
        </w:tc>
        <w:tc>
          <w:tcPr>
            <w:tcW w:w="2340" w:type="dxa"/>
            <w:vMerge/>
            <w:vAlign w:val="center"/>
          </w:tcPr>
          <w:p w14:paraId="2F139E11" w14:textId="77777777" w:rsidR="00074837" w:rsidRPr="00242423" w:rsidRDefault="00074837" w:rsidP="00F915EB">
            <w:pPr>
              <w:jc w:val="center"/>
              <w:rPr>
                <w:rFonts w:eastAsia="Times New Roman" w:cs="Times New Roman"/>
                <w:color w:val="000000"/>
                <w:kern w:val="0"/>
                <w:sz w:val="26"/>
                <w:szCs w:val="26"/>
                <w14:ligatures w14:val="none"/>
              </w:rPr>
            </w:pPr>
          </w:p>
        </w:tc>
      </w:tr>
      <w:tr w:rsidR="00074837" w14:paraId="1759522B" w14:textId="77777777" w:rsidTr="00FF405D">
        <w:trPr>
          <w:trHeight w:val="435"/>
        </w:trPr>
        <w:tc>
          <w:tcPr>
            <w:tcW w:w="704" w:type="dxa"/>
            <w:vMerge w:val="restart"/>
            <w:vAlign w:val="center"/>
          </w:tcPr>
          <w:p w14:paraId="2E06EFB4" w14:textId="77777777" w:rsidR="00074837" w:rsidRPr="008A70B4" w:rsidRDefault="00074837" w:rsidP="00224312">
            <w:pPr>
              <w:pStyle w:val="ListParagraph"/>
              <w:numPr>
                <w:ilvl w:val="0"/>
                <w:numId w:val="1"/>
              </w:numPr>
              <w:jc w:val="center"/>
              <w:rPr>
                <w:rFonts w:eastAsia="Times New Roman" w:cs="Times New Roman"/>
                <w:color w:val="000000"/>
                <w:kern w:val="0"/>
                <w:sz w:val="26"/>
                <w:szCs w:val="26"/>
                <w14:ligatures w14:val="none"/>
              </w:rPr>
            </w:pPr>
          </w:p>
        </w:tc>
        <w:tc>
          <w:tcPr>
            <w:tcW w:w="2678" w:type="dxa"/>
            <w:vAlign w:val="center"/>
          </w:tcPr>
          <w:p w14:paraId="5D2F7732" w14:textId="7862B67F" w:rsidR="00074837" w:rsidRPr="00E0207A" w:rsidRDefault="00074837" w:rsidP="00097CCE">
            <w:pPr>
              <w:rPr>
                <w:rFonts w:eastAsia="Times New Roman" w:cs="Times New Roman"/>
                <w:color w:val="000000"/>
                <w:kern w:val="0"/>
                <w:sz w:val="24"/>
                <w:szCs w:val="26"/>
                <w14:ligatures w14:val="none"/>
              </w:rPr>
            </w:pPr>
            <w:r w:rsidRPr="00E0207A">
              <w:rPr>
                <w:rFonts w:eastAsia="Times New Roman" w:cs="Times New Roman"/>
                <w:color w:val="000000"/>
                <w:kern w:val="0"/>
                <w:sz w:val="24"/>
                <w:szCs w:val="26"/>
                <w14:ligatures w14:val="none"/>
              </w:rPr>
              <w:t>Phạm Thị Trang</w:t>
            </w:r>
          </w:p>
        </w:tc>
        <w:tc>
          <w:tcPr>
            <w:tcW w:w="3150" w:type="dxa"/>
            <w:vMerge w:val="restart"/>
            <w:vAlign w:val="center"/>
          </w:tcPr>
          <w:p w14:paraId="5B268DF4" w14:textId="186B0870"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LỊCH SỬ</w:t>
            </w:r>
          </w:p>
        </w:tc>
        <w:tc>
          <w:tcPr>
            <w:tcW w:w="2880" w:type="dxa"/>
            <w:vMerge w:val="restart"/>
            <w:vAlign w:val="center"/>
          </w:tcPr>
          <w:p w14:paraId="4D47E82C" w14:textId="3594E929" w:rsidR="00074837"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ba</w:t>
            </w:r>
          </w:p>
          <w:p w14:paraId="06235CF2" w14:textId="40887045" w:rsidR="00074837"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N</w:t>
            </w:r>
            <w:r w:rsidRPr="00242423">
              <w:rPr>
                <w:rFonts w:eastAsia="Times New Roman" w:cs="Times New Roman"/>
                <w:color w:val="000000"/>
                <w:kern w:val="0"/>
                <w:sz w:val="26"/>
                <w:szCs w:val="26"/>
                <w14:ligatures w14:val="none"/>
              </w:rPr>
              <w:t>gày 03/02/2026</w:t>
            </w:r>
          </w:p>
          <w:p w14:paraId="7120A101" w14:textId="15B16C76" w:rsidR="00074837" w:rsidRPr="00242423"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(14</w:t>
            </w:r>
            <w:r w:rsidRPr="00242423">
              <w:rPr>
                <w:rFonts w:eastAsia="Times New Roman" w:cs="Times New Roman"/>
                <w:color w:val="000000"/>
                <w:kern w:val="0"/>
                <w:sz w:val="26"/>
                <w:szCs w:val="26"/>
                <w14:ligatures w14:val="none"/>
              </w:rPr>
              <w:t xml:space="preserve">h00 </w:t>
            </w:r>
            <w:r>
              <w:rPr>
                <w:rFonts w:eastAsia="Times New Roman" w:cs="Times New Roman"/>
                <w:color w:val="000000"/>
                <w:kern w:val="0"/>
                <w:sz w:val="26"/>
                <w:szCs w:val="26"/>
                <w14:ligatures w14:val="none"/>
              </w:rPr>
              <w:t>– 17h00)</w:t>
            </w:r>
          </w:p>
        </w:tc>
        <w:tc>
          <w:tcPr>
            <w:tcW w:w="3870" w:type="dxa"/>
            <w:vMerge w:val="restart"/>
            <w:vAlign w:val="center"/>
          </w:tcPr>
          <w:p w14:paraId="0BCD9BA0" w14:textId="50C63EC5"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b/>
                <w:bCs/>
                <w:color w:val="000000"/>
                <w:kern w:val="0"/>
                <w:sz w:val="26"/>
                <w:szCs w:val="26"/>
                <w14:ligatures w14:val="none"/>
              </w:rPr>
              <w:t>Trung tâm văn hóa xã Nam Sách</w:t>
            </w:r>
            <w:r w:rsidRPr="00242423">
              <w:rPr>
                <w:rFonts w:eastAsia="Times New Roman" w:cs="Times New Roman"/>
                <w:color w:val="000000"/>
                <w:kern w:val="0"/>
                <w:sz w:val="26"/>
                <w:szCs w:val="26"/>
                <w14:ligatures w14:val="none"/>
              </w:rPr>
              <w:t xml:space="preserve"> (số 151 Trần Phú, xã Nam Sách, Hải Phòng</w:t>
            </w:r>
            <w:r>
              <w:rPr>
                <w:rFonts w:eastAsia="Times New Roman" w:cs="Times New Roman"/>
                <w:color w:val="000000"/>
                <w:kern w:val="0"/>
                <w:sz w:val="26"/>
                <w:szCs w:val="26"/>
                <w14:ligatures w14:val="none"/>
              </w:rPr>
              <w:t>)</w:t>
            </w:r>
          </w:p>
        </w:tc>
        <w:tc>
          <w:tcPr>
            <w:tcW w:w="2340" w:type="dxa"/>
            <w:vMerge w:val="restart"/>
            <w:vAlign w:val="center"/>
          </w:tcPr>
          <w:p w14:paraId="662AE9D4" w14:textId="55A97AFC"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Trực tiếp</w:t>
            </w:r>
          </w:p>
        </w:tc>
      </w:tr>
      <w:tr w:rsidR="00074837" w14:paraId="042AC8B7" w14:textId="77777777" w:rsidTr="00FF405D">
        <w:trPr>
          <w:trHeight w:val="453"/>
        </w:trPr>
        <w:tc>
          <w:tcPr>
            <w:tcW w:w="704" w:type="dxa"/>
            <w:vMerge/>
            <w:vAlign w:val="center"/>
          </w:tcPr>
          <w:p w14:paraId="7A978DF5" w14:textId="77777777" w:rsidR="00074837" w:rsidRPr="008A70B4" w:rsidRDefault="00074837" w:rsidP="00224312">
            <w:pPr>
              <w:pStyle w:val="ListParagraph"/>
              <w:ind w:left="360"/>
              <w:jc w:val="center"/>
              <w:rPr>
                <w:rFonts w:eastAsia="Times New Roman" w:cs="Times New Roman"/>
                <w:color w:val="000000"/>
                <w:kern w:val="0"/>
                <w:sz w:val="26"/>
                <w:szCs w:val="26"/>
                <w14:ligatures w14:val="none"/>
              </w:rPr>
            </w:pPr>
          </w:p>
        </w:tc>
        <w:tc>
          <w:tcPr>
            <w:tcW w:w="2678" w:type="dxa"/>
            <w:vAlign w:val="center"/>
          </w:tcPr>
          <w:p w14:paraId="232DF5D4" w14:textId="7E0011CE" w:rsidR="00074837" w:rsidRPr="00E0207A" w:rsidRDefault="00074837" w:rsidP="00097CCE">
            <w:pPr>
              <w:rPr>
                <w:rFonts w:eastAsia="Times New Roman" w:cs="Times New Roman"/>
                <w:color w:val="000000"/>
                <w:kern w:val="0"/>
                <w:sz w:val="24"/>
                <w:szCs w:val="26"/>
                <w14:ligatures w14:val="none"/>
              </w:rPr>
            </w:pPr>
            <w:r w:rsidRPr="00E0207A">
              <w:rPr>
                <w:rFonts w:eastAsia="Times New Roman" w:cs="Times New Roman"/>
                <w:color w:val="000000"/>
                <w:kern w:val="0"/>
                <w:sz w:val="24"/>
                <w:szCs w:val="26"/>
                <w14:ligatures w14:val="none"/>
              </w:rPr>
              <w:t>Dương Thị Hoa</w:t>
            </w:r>
          </w:p>
        </w:tc>
        <w:tc>
          <w:tcPr>
            <w:tcW w:w="3150" w:type="dxa"/>
            <w:vMerge/>
            <w:vAlign w:val="center"/>
          </w:tcPr>
          <w:p w14:paraId="353C8961" w14:textId="77777777" w:rsidR="00074837" w:rsidRPr="00242423" w:rsidRDefault="00074837" w:rsidP="00F915EB">
            <w:pPr>
              <w:jc w:val="center"/>
              <w:rPr>
                <w:rFonts w:eastAsia="Times New Roman" w:cs="Times New Roman"/>
                <w:color w:val="000000"/>
                <w:kern w:val="0"/>
                <w:sz w:val="26"/>
                <w:szCs w:val="26"/>
                <w14:ligatures w14:val="none"/>
              </w:rPr>
            </w:pPr>
          </w:p>
        </w:tc>
        <w:tc>
          <w:tcPr>
            <w:tcW w:w="2880" w:type="dxa"/>
            <w:vMerge/>
            <w:vAlign w:val="center"/>
          </w:tcPr>
          <w:p w14:paraId="6E6F0D07" w14:textId="77777777" w:rsidR="00074837" w:rsidRDefault="00074837" w:rsidP="00F915EB">
            <w:pPr>
              <w:jc w:val="center"/>
              <w:rPr>
                <w:rFonts w:eastAsia="Times New Roman" w:cs="Times New Roman"/>
                <w:color w:val="000000"/>
                <w:kern w:val="0"/>
                <w:sz w:val="26"/>
                <w:szCs w:val="26"/>
                <w14:ligatures w14:val="none"/>
              </w:rPr>
            </w:pPr>
          </w:p>
        </w:tc>
        <w:tc>
          <w:tcPr>
            <w:tcW w:w="3870" w:type="dxa"/>
            <w:vMerge/>
            <w:vAlign w:val="center"/>
          </w:tcPr>
          <w:p w14:paraId="3553A7A0" w14:textId="77777777" w:rsidR="00074837" w:rsidRPr="00242423" w:rsidRDefault="00074837" w:rsidP="00F915EB">
            <w:pPr>
              <w:jc w:val="center"/>
              <w:rPr>
                <w:rFonts w:eastAsia="Times New Roman" w:cs="Times New Roman"/>
                <w:b/>
                <w:bCs/>
                <w:color w:val="000000"/>
                <w:kern w:val="0"/>
                <w:sz w:val="26"/>
                <w:szCs w:val="26"/>
                <w14:ligatures w14:val="none"/>
              </w:rPr>
            </w:pPr>
          </w:p>
        </w:tc>
        <w:tc>
          <w:tcPr>
            <w:tcW w:w="2340" w:type="dxa"/>
            <w:vMerge/>
            <w:vAlign w:val="center"/>
          </w:tcPr>
          <w:p w14:paraId="278A6AAA" w14:textId="77777777" w:rsidR="00074837" w:rsidRPr="00242423" w:rsidRDefault="00074837" w:rsidP="00F915EB">
            <w:pPr>
              <w:jc w:val="center"/>
              <w:rPr>
                <w:rFonts w:eastAsia="Times New Roman" w:cs="Times New Roman"/>
                <w:color w:val="000000"/>
                <w:kern w:val="0"/>
                <w:sz w:val="26"/>
                <w:szCs w:val="26"/>
                <w14:ligatures w14:val="none"/>
              </w:rPr>
            </w:pPr>
          </w:p>
        </w:tc>
      </w:tr>
      <w:tr w:rsidR="00074837" w14:paraId="06ECDBDF" w14:textId="77777777" w:rsidTr="00FF405D">
        <w:trPr>
          <w:trHeight w:val="795"/>
        </w:trPr>
        <w:tc>
          <w:tcPr>
            <w:tcW w:w="704" w:type="dxa"/>
            <w:vAlign w:val="center"/>
          </w:tcPr>
          <w:p w14:paraId="7AE50F6A" w14:textId="77777777" w:rsidR="00074837" w:rsidRPr="008A70B4" w:rsidRDefault="00074837" w:rsidP="00224312">
            <w:pPr>
              <w:pStyle w:val="ListParagraph"/>
              <w:numPr>
                <w:ilvl w:val="0"/>
                <w:numId w:val="1"/>
              </w:numPr>
              <w:jc w:val="center"/>
              <w:rPr>
                <w:rFonts w:eastAsia="Times New Roman" w:cs="Times New Roman"/>
                <w:color w:val="000000"/>
                <w:kern w:val="0"/>
                <w:sz w:val="26"/>
                <w:szCs w:val="26"/>
                <w14:ligatures w14:val="none"/>
              </w:rPr>
            </w:pPr>
          </w:p>
        </w:tc>
        <w:tc>
          <w:tcPr>
            <w:tcW w:w="2678" w:type="dxa"/>
            <w:vAlign w:val="center"/>
          </w:tcPr>
          <w:p w14:paraId="74304413" w14:textId="7973130C" w:rsidR="00074837" w:rsidRPr="00E0207A" w:rsidRDefault="00074837" w:rsidP="00097CCE">
            <w:pPr>
              <w:rPr>
                <w:rFonts w:eastAsia="Times New Roman" w:cs="Times New Roman"/>
                <w:color w:val="000000"/>
                <w:kern w:val="0"/>
                <w:sz w:val="24"/>
                <w:szCs w:val="26"/>
                <w14:ligatures w14:val="none"/>
              </w:rPr>
            </w:pPr>
            <w:r w:rsidRPr="00E0207A">
              <w:rPr>
                <w:rFonts w:eastAsia="Times New Roman" w:cs="Times New Roman"/>
                <w:color w:val="000000"/>
                <w:kern w:val="0"/>
                <w:sz w:val="24"/>
                <w:szCs w:val="26"/>
                <w14:ligatures w14:val="none"/>
              </w:rPr>
              <w:t>Hoàng Thị Kim Anh</w:t>
            </w:r>
          </w:p>
        </w:tc>
        <w:tc>
          <w:tcPr>
            <w:tcW w:w="3150" w:type="dxa"/>
            <w:vAlign w:val="center"/>
          </w:tcPr>
          <w:p w14:paraId="408D3DF5" w14:textId="00FC9016"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GIÁO DỤC KINH TẾ PL</w:t>
            </w:r>
          </w:p>
        </w:tc>
        <w:tc>
          <w:tcPr>
            <w:tcW w:w="2880" w:type="dxa"/>
            <w:vAlign w:val="center"/>
          </w:tcPr>
          <w:p w14:paraId="478BF8EF" w14:textId="1CE9A701" w:rsidR="00074837"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ba</w:t>
            </w:r>
          </w:p>
          <w:p w14:paraId="1C7770A6" w14:textId="410A69DC" w:rsidR="00074837"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Ngày 0</w:t>
            </w:r>
            <w:r w:rsidRPr="00242423">
              <w:rPr>
                <w:rFonts w:eastAsia="Times New Roman" w:cs="Times New Roman"/>
                <w:color w:val="000000"/>
                <w:kern w:val="0"/>
                <w:sz w:val="26"/>
                <w:szCs w:val="26"/>
                <w14:ligatures w14:val="none"/>
              </w:rPr>
              <w:t>3/2/2026</w:t>
            </w:r>
          </w:p>
          <w:p w14:paraId="058EC1F0" w14:textId="125A8226" w:rsidR="00074837" w:rsidRPr="00242423"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(14</w:t>
            </w:r>
            <w:r w:rsidRPr="00242423">
              <w:rPr>
                <w:rFonts w:eastAsia="Times New Roman" w:cs="Times New Roman"/>
                <w:color w:val="000000"/>
                <w:kern w:val="0"/>
                <w:sz w:val="26"/>
                <w:szCs w:val="26"/>
                <w14:ligatures w14:val="none"/>
              </w:rPr>
              <w:t xml:space="preserve">h00 </w:t>
            </w:r>
            <w:r>
              <w:rPr>
                <w:rFonts w:eastAsia="Times New Roman" w:cs="Times New Roman"/>
                <w:color w:val="000000"/>
                <w:kern w:val="0"/>
                <w:sz w:val="26"/>
                <w:szCs w:val="26"/>
                <w14:ligatures w14:val="none"/>
              </w:rPr>
              <w:t>– 17h00)</w:t>
            </w:r>
          </w:p>
        </w:tc>
        <w:tc>
          <w:tcPr>
            <w:tcW w:w="3870" w:type="dxa"/>
            <w:vAlign w:val="center"/>
          </w:tcPr>
          <w:p w14:paraId="735D52D5" w14:textId="7CA2E425" w:rsidR="00074837" w:rsidRPr="00D72D77" w:rsidRDefault="00074837" w:rsidP="00F915EB">
            <w:pPr>
              <w:jc w:val="center"/>
              <w:rPr>
                <w:rFonts w:eastAsia="Times New Roman" w:cs="Times New Roman"/>
                <w:b/>
                <w:bCs/>
                <w:color w:val="000000"/>
                <w:kern w:val="0"/>
                <w:sz w:val="26"/>
                <w:szCs w:val="26"/>
                <w14:ligatures w14:val="none"/>
              </w:rPr>
            </w:pPr>
            <w:r w:rsidRPr="00242423">
              <w:rPr>
                <w:rFonts w:eastAsia="Times New Roman" w:cs="Times New Roman"/>
                <w:b/>
                <w:bCs/>
                <w:color w:val="000000"/>
                <w:kern w:val="0"/>
                <w:sz w:val="26"/>
                <w:szCs w:val="26"/>
                <w14:ligatures w14:val="none"/>
              </w:rPr>
              <w:t>THP</w:t>
            </w:r>
            <w:bookmarkStart w:id="0" w:name="_GoBack"/>
            <w:bookmarkEnd w:id="0"/>
            <w:r w:rsidRPr="00242423">
              <w:rPr>
                <w:rFonts w:eastAsia="Times New Roman" w:cs="Times New Roman"/>
                <w:b/>
                <w:bCs/>
                <w:color w:val="000000"/>
                <w:kern w:val="0"/>
                <w:sz w:val="26"/>
                <w:szCs w:val="26"/>
                <w14:ligatures w14:val="none"/>
              </w:rPr>
              <w:t>T</w:t>
            </w:r>
            <w:r>
              <w:rPr>
                <w:rFonts w:eastAsia="Times New Roman" w:cs="Times New Roman"/>
                <w:b/>
                <w:bCs/>
                <w:color w:val="000000"/>
                <w:kern w:val="0"/>
                <w:sz w:val="26"/>
                <w:szCs w:val="26"/>
                <w14:ligatures w14:val="none"/>
              </w:rPr>
              <w:t xml:space="preserve"> Chuyên</w:t>
            </w:r>
            <w:r w:rsidRPr="00242423">
              <w:rPr>
                <w:rFonts w:eastAsia="Times New Roman" w:cs="Times New Roman"/>
                <w:b/>
                <w:bCs/>
                <w:color w:val="000000"/>
                <w:kern w:val="0"/>
                <w:sz w:val="26"/>
                <w:szCs w:val="26"/>
                <w14:ligatures w14:val="none"/>
              </w:rPr>
              <w:t xml:space="preserve"> Nguyễn Trãi</w:t>
            </w:r>
          </w:p>
          <w:p w14:paraId="50B2D72C" w14:textId="70FEAEBA" w:rsidR="00074837" w:rsidRPr="00242423"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w:t>
            </w:r>
            <w:r w:rsidRPr="0056047A">
              <w:rPr>
                <w:rFonts w:eastAsia="Times New Roman" w:cs="Times New Roman"/>
                <w:color w:val="000000"/>
                <w:kern w:val="0"/>
                <w:sz w:val="26"/>
                <w:szCs w:val="26"/>
                <w14:ligatures w14:val="none"/>
              </w:rPr>
              <w:t xml:space="preserve"> Nguyễn Văn Linh, phường </w:t>
            </w:r>
            <w:hyperlink r:id="rId7" w:tooltip="Lê Thanh Nghị (phường)" w:history="1">
              <w:r w:rsidRPr="0056047A">
                <w:rPr>
                  <w:rStyle w:val="Hyperlink"/>
                  <w:rFonts w:eastAsia="Times New Roman" w:cs="Times New Roman"/>
                  <w:color w:val="auto"/>
                  <w:kern w:val="0"/>
                  <w:sz w:val="26"/>
                  <w:szCs w:val="26"/>
                  <w:u w:val="none"/>
                  <w14:ligatures w14:val="none"/>
                </w:rPr>
                <w:t>Lê Thanh Nghị</w:t>
              </w:r>
            </w:hyperlink>
            <w:r w:rsidRPr="0056047A">
              <w:rPr>
                <w:rFonts w:eastAsia="Times New Roman" w:cs="Times New Roman"/>
                <w:kern w:val="0"/>
                <w:sz w:val="26"/>
                <w:szCs w:val="26"/>
                <w14:ligatures w14:val="none"/>
              </w:rPr>
              <w:t>, </w:t>
            </w:r>
            <w:hyperlink r:id="rId8" w:history="1">
              <w:r w:rsidRPr="0056047A">
                <w:rPr>
                  <w:rStyle w:val="Hyperlink"/>
                  <w:rFonts w:eastAsia="Times New Roman" w:cs="Times New Roman"/>
                  <w:color w:val="auto"/>
                  <w:kern w:val="0"/>
                  <w:sz w:val="26"/>
                  <w:szCs w:val="26"/>
                  <w:u w:val="none"/>
                  <w14:ligatures w14:val="none"/>
                </w:rPr>
                <w:t>Hải Phòng</w:t>
              </w:r>
            </w:hyperlink>
            <w:r>
              <w:rPr>
                <w:rFonts w:eastAsia="Times New Roman" w:cs="Times New Roman"/>
                <w:kern w:val="0"/>
                <w:sz w:val="26"/>
                <w:szCs w:val="26"/>
                <w14:ligatures w14:val="none"/>
              </w:rPr>
              <w:t>)</w:t>
            </w:r>
          </w:p>
        </w:tc>
        <w:tc>
          <w:tcPr>
            <w:tcW w:w="2340" w:type="dxa"/>
            <w:vAlign w:val="center"/>
          </w:tcPr>
          <w:p w14:paraId="497ACBE5" w14:textId="1129D52E"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Trực tiếp</w:t>
            </w:r>
          </w:p>
        </w:tc>
      </w:tr>
      <w:tr w:rsidR="00074837" w14:paraId="3B08572A" w14:textId="77777777" w:rsidTr="00FF405D">
        <w:trPr>
          <w:trHeight w:val="588"/>
        </w:trPr>
        <w:tc>
          <w:tcPr>
            <w:tcW w:w="704" w:type="dxa"/>
            <w:vMerge w:val="restart"/>
            <w:vAlign w:val="center"/>
          </w:tcPr>
          <w:p w14:paraId="5DDCC0C9" w14:textId="77777777" w:rsidR="00074837" w:rsidRPr="008A70B4" w:rsidRDefault="00074837" w:rsidP="00224312">
            <w:pPr>
              <w:pStyle w:val="ListParagraph"/>
              <w:numPr>
                <w:ilvl w:val="0"/>
                <w:numId w:val="1"/>
              </w:numPr>
              <w:jc w:val="center"/>
              <w:rPr>
                <w:rFonts w:eastAsia="Times New Roman" w:cs="Times New Roman"/>
                <w:color w:val="000000"/>
                <w:kern w:val="0"/>
                <w:sz w:val="26"/>
                <w:szCs w:val="26"/>
                <w14:ligatures w14:val="none"/>
              </w:rPr>
            </w:pPr>
          </w:p>
        </w:tc>
        <w:tc>
          <w:tcPr>
            <w:tcW w:w="2678" w:type="dxa"/>
            <w:vAlign w:val="center"/>
          </w:tcPr>
          <w:p w14:paraId="3D9D2A9D" w14:textId="4EAE9E82" w:rsidR="00074837" w:rsidRPr="00E0207A" w:rsidRDefault="00074837" w:rsidP="00097CCE">
            <w:pPr>
              <w:rPr>
                <w:rFonts w:eastAsia="Times New Roman" w:cs="Times New Roman"/>
                <w:color w:val="000000"/>
                <w:kern w:val="0"/>
                <w:sz w:val="24"/>
                <w:szCs w:val="26"/>
                <w14:ligatures w14:val="none"/>
              </w:rPr>
            </w:pPr>
            <w:r w:rsidRPr="00E0207A">
              <w:rPr>
                <w:rFonts w:eastAsia="Times New Roman" w:cs="Times New Roman"/>
                <w:color w:val="000000"/>
                <w:kern w:val="0"/>
                <w:sz w:val="24"/>
                <w:szCs w:val="26"/>
                <w14:ligatures w14:val="none"/>
              </w:rPr>
              <w:t>Nguyễn Mạnh Cường</w:t>
            </w:r>
          </w:p>
        </w:tc>
        <w:tc>
          <w:tcPr>
            <w:tcW w:w="3150" w:type="dxa"/>
            <w:vMerge w:val="restart"/>
            <w:vAlign w:val="center"/>
          </w:tcPr>
          <w:p w14:paraId="78DCB842" w14:textId="05879649"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VẬT LÍ</w:t>
            </w:r>
          </w:p>
        </w:tc>
        <w:tc>
          <w:tcPr>
            <w:tcW w:w="2880" w:type="dxa"/>
            <w:vMerge w:val="restart"/>
            <w:vAlign w:val="center"/>
          </w:tcPr>
          <w:p w14:paraId="405E41CF" w14:textId="2606242C" w:rsidR="00074837"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tư</w:t>
            </w:r>
          </w:p>
          <w:p w14:paraId="4695A2A1" w14:textId="5FD9C4C2"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Ngày 04/02/2026</w:t>
            </w:r>
            <w:r w:rsidRPr="00242423">
              <w:rPr>
                <w:rFonts w:eastAsia="Times New Roman" w:cs="Times New Roman"/>
                <w:color w:val="000000"/>
                <w:kern w:val="0"/>
                <w:sz w:val="26"/>
                <w:szCs w:val="26"/>
                <w14:ligatures w14:val="none"/>
              </w:rPr>
              <w:br/>
              <w:t xml:space="preserve"> (14h00 -17h00)</w:t>
            </w:r>
          </w:p>
        </w:tc>
        <w:tc>
          <w:tcPr>
            <w:tcW w:w="3870" w:type="dxa"/>
            <w:vMerge w:val="restart"/>
            <w:vAlign w:val="center"/>
          </w:tcPr>
          <w:p w14:paraId="34BED99C" w14:textId="31615A98" w:rsidR="00074837" w:rsidRPr="00D72D77" w:rsidRDefault="00074837" w:rsidP="00F915EB">
            <w:pPr>
              <w:jc w:val="center"/>
              <w:rPr>
                <w:rFonts w:eastAsia="Times New Roman" w:cs="Times New Roman"/>
                <w:b/>
                <w:bCs/>
                <w:color w:val="000000"/>
                <w:kern w:val="0"/>
                <w:sz w:val="26"/>
                <w:szCs w:val="26"/>
                <w14:ligatures w14:val="none"/>
              </w:rPr>
            </w:pPr>
            <w:r w:rsidRPr="00242423">
              <w:rPr>
                <w:rFonts w:eastAsia="Times New Roman" w:cs="Times New Roman"/>
                <w:b/>
                <w:bCs/>
                <w:color w:val="000000"/>
                <w:kern w:val="0"/>
                <w:sz w:val="26"/>
                <w:szCs w:val="26"/>
                <w14:ligatures w14:val="none"/>
              </w:rPr>
              <w:t>THPT Chuyên Trần Phú</w:t>
            </w:r>
          </w:p>
          <w:p w14:paraId="758CCEA1" w14:textId="18AF04B9" w:rsidR="00074837" w:rsidRPr="00D72D77"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w:t>
            </w:r>
            <w:r w:rsidRPr="0056047A">
              <w:rPr>
                <w:rFonts w:eastAsia="Times New Roman" w:cs="Times New Roman"/>
                <w:color w:val="000000"/>
                <w:kern w:val="0"/>
                <w:sz w:val="26"/>
                <w:szCs w:val="26"/>
                <w14:ligatures w14:val="none"/>
              </w:rPr>
              <w:t>10A Đ. Lê Hồng Phong, Đằng Hải, Hải An, Hải Phòng</w:t>
            </w:r>
            <w:r>
              <w:rPr>
                <w:rFonts w:eastAsia="Times New Roman" w:cs="Times New Roman"/>
                <w:color w:val="000000"/>
                <w:kern w:val="0"/>
                <w:sz w:val="26"/>
                <w:szCs w:val="26"/>
                <w14:ligatures w14:val="none"/>
              </w:rPr>
              <w:t>)</w:t>
            </w:r>
          </w:p>
        </w:tc>
        <w:tc>
          <w:tcPr>
            <w:tcW w:w="2340" w:type="dxa"/>
            <w:vMerge w:val="restart"/>
            <w:vAlign w:val="center"/>
          </w:tcPr>
          <w:p w14:paraId="1E68F193" w14:textId="5778B885"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Trực tiếp</w:t>
            </w:r>
          </w:p>
        </w:tc>
      </w:tr>
      <w:tr w:rsidR="00074837" w14:paraId="76B9191E" w14:textId="77777777" w:rsidTr="00FF405D">
        <w:trPr>
          <w:trHeight w:val="435"/>
        </w:trPr>
        <w:tc>
          <w:tcPr>
            <w:tcW w:w="704" w:type="dxa"/>
            <w:vMerge/>
            <w:vAlign w:val="center"/>
          </w:tcPr>
          <w:p w14:paraId="1C5F50BB" w14:textId="77777777" w:rsidR="00074837" w:rsidRPr="008A70B4" w:rsidRDefault="00074837" w:rsidP="00224312">
            <w:pPr>
              <w:pStyle w:val="ListParagraph"/>
              <w:ind w:left="360"/>
              <w:jc w:val="center"/>
              <w:rPr>
                <w:rFonts w:eastAsia="Times New Roman" w:cs="Times New Roman"/>
                <w:color w:val="000000"/>
                <w:kern w:val="0"/>
                <w:sz w:val="26"/>
                <w:szCs w:val="26"/>
                <w14:ligatures w14:val="none"/>
              </w:rPr>
            </w:pPr>
          </w:p>
        </w:tc>
        <w:tc>
          <w:tcPr>
            <w:tcW w:w="2678" w:type="dxa"/>
            <w:vAlign w:val="center"/>
          </w:tcPr>
          <w:p w14:paraId="0FA8E37D" w14:textId="36059527" w:rsidR="00074837" w:rsidRPr="00E0207A" w:rsidRDefault="00074837" w:rsidP="00097CCE">
            <w:pPr>
              <w:rPr>
                <w:rFonts w:eastAsia="Times New Roman" w:cs="Times New Roman"/>
                <w:color w:val="000000"/>
                <w:kern w:val="0"/>
                <w:sz w:val="24"/>
                <w:szCs w:val="26"/>
                <w14:ligatures w14:val="none"/>
              </w:rPr>
            </w:pPr>
            <w:r w:rsidRPr="00E0207A">
              <w:rPr>
                <w:rFonts w:eastAsia="Times New Roman" w:cs="Times New Roman"/>
                <w:color w:val="000000"/>
                <w:kern w:val="0"/>
                <w:sz w:val="24"/>
                <w:szCs w:val="26"/>
                <w14:ligatures w14:val="none"/>
              </w:rPr>
              <w:t>Dương Văn Trường</w:t>
            </w:r>
          </w:p>
        </w:tc>
        <w:tc>
          <w:tcPr>
            <w:tcW w:w="3150" w:type="dxa"/>
            <w:vMerge/>
            <w:vAlign w:val="center"/>
          </w:tcPr>
          <w:p w14:paraId="5D2BE5CF" w14:textId="77777777" w:rsidR="00074837" w:rsidRPr="00242423" w:rsidRDefault="00074837" w:rsidP="00F915EB">
            <w:pPr>
              <w:jc w:val="center"/>
              <w:rPr>
                <w:rFonts w:eastAsia="Times New Roman" w:cs="Times New Roman"/>
                <w:color w:val="000000"/>
                <w:kern w:val="0"/>
                <w:sz w:val="26"/>
                <w:szCs w:val="26"/>
                <w14:ligatures w14:val="none"/>
              </w:rPr>
            </w:pPr>
          </w:p>
        </w:tc>
        <w:tc>
          <w:tcPr>
            <w:tcW w:w="2880" w:type="dxa"/>
            <w:vMerge/>
            <w:vAlign w:val="center"/>
          </w:tcPr>
          <w:p w14:paraId="781C2743" w14:textId="77777777" w:rsidR="00074837" w:rsidRDefault="00074837" w:rsidP="00F915EB">
            <w:pPr>
              <w:jc w:val="center"/>
              <w:rPr>
                <w:rFonts w:eastAsia="Times New Roman" w:cs="Times New Roman"/>
                <w:color w:val="000000"/>
                <w:kern w:val="0"/>
                <w:sz w:val="26"/>
                <w:szCs w:val="26"/>
                <w14:ligatures w14:val="none"/>
              </w:rPr>
            </w:pPr>
          </w:p>
        </w:tc>
        <w:tc>
          <w:tcPr>
            <w:tcW w:w="3870" w:type="dxa"/>
            <w:vMerge/>
            <w:vAlign w:val="center"/>
          </w:tcPr>
          <w:p w14:paraId="6B1B3936" w14:textId="77777777" w:rsidR="00074837" w:rsidRPr="00242423" w:rsidRDefault="00074837" w:rsidP="00F915EB">
            <w:pPr>
              <w:jc w:val="center"/>
              <w:rPr>
                <w:rFonts w:eastAsia="Times New Roman" w:cs="Times New Roman"/>
                <w:b/>
                <w:bCs/>
                <w:color w:val="000000"/>
                <w:kern w:val="0"/>
                <w:sz w:val="26"/>
                <w:szCs w:val="26"/>
                <w14:ligatures w14:val="none"/>
              </w:rPr>
            </w:pPr>
          </w:p>
        </w:tc>
        <w:tc>
          <w:tcPr>
            <w:tcW w:w="2340" w:type="dxa"/>
            <w:vMerge/>
            <w:vAlign w:val="center"/>
          </w:tcPr>
          <w:p w14:paraId="49E87ABA" w14:textId="77777777" w:rsidR="00074837" w:rsidRPr="00242423" w:rsidRDefault="00074837" w:rsidP="00F915EB">
            <w:pPr>
              <w:jc w:val="center"/>
              <w:rPr>
                <w:rFonts w:eastAsia="Times New Roman" w:cs="Times New Roman"/>
                <w:color w:val="000000"/>
                <w:kern w:val="0"/>
                <w:sz w:val="26"/>
                <w:szCs w:val="26"/>
                <w14:ligatures w14:val="none"/>
              </w:rPr>
            </w:pPr>
          </w:p>
        </w:tc>
      </w:tr>
      <w:tr w:rsidR="00074837" w14:paraId="2EEC3432" w14:textId="77777777" w:rsidTr="00FF405D">
        <w:trPr>
          <w:trHeight w:val="795"/>
        </w:trPr>
        <w:tc>
          <w:tcPr>
            <w:tcW w:w="704" w:type="dxa"/>
            <w:vAlign w:val="center"/>
          </w:tcPr>
          <w:p w14:paraId="5D5A9F6E" w14:textId="77777777" w:rsidR="00074837" w:rsidRPr="008A70B4" w:rsidRDefault="00074837" w:rsidP="00224312">
            <w:pPr>
              <w:pStyle w:val="ListParagraph"/>
              <w:numPr>
                <w:ilvl w:val="0"/>
                <w:numId w:val="1"/>
              </w:numPr>
              <w:jc w:val="center"/>
              <w:rPr>
                <w:rFonts w:eastAsia="Times New Roman" w:cs="Times New Roman"/>
                <w:color w:val="000000"/>
                <w:kern w:val="0"/>
                <w:sz w:val="26"/>
                <w:szCs w:val="26"/>
                <w14:ligatures w14:val="none"/>
              </w:rPr>
            </w:pPr>
          </w:p>
        </w:tc>
        <w:tc>
          <w:tcPr>
            <w:tcW w:w="2678" w:type="dxa"/>
            <w:vAlign w:val="center"/>
          </w:tcPr>
          <w:p w14:paraId="47EB6851" w14:textId="62FC4A00" w:rsidR="00074837" w:rsidRPr="00E0207A" w:rsidRDefault="00074837" w:rsidP="00097CCE">
            <w:pPr>
              <w:rPr>
                <w:rFonts w:eastAsia="Times New Roman" w:cs="Times New Roman"/>
                <w:color w:val="000000"/>
                <w:kern w:val="0"/>
                <w:sz w:val="24"/>
                <w:szCs w:val="26"/>
                <w14:ligatures w14:val="none"/>
              </w:rPr>
            </w:pPr>
            <w:r w:rsidRPr="00E0207A">
              <w:rPr>
                <w:rFonts w:eastAsia="Times New Roman" w:cs="Times New Roman"/>
                <w:color w:val="000000"/>
                <w:kern w:val="0"/>
                <w:sz w:val="24"/>
                <w:szCs w:val="26"/>
                <w14:ligatures w14:val="none"/>
              </w:rPr>
              <w:t>Nguyễn Thị Ngoan</w:t>
            </w:r>
          </w:p>
        </w:tc>
        <w:tc>
          <w:tcPr>
            <w:tcW w:w="3150" w:type="dxa"/>
            <w:vAlign w:val="center"/>
          </w:tcPr>
          <w:p w14:paraId="78A324B6" w14:textId="414324E6"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SINH HỌC</w:t>
            </w:r>
          </w:p>
        </w:tc>
        <w:tc>
          <w:tcPr>
            <w:tcW w:w="2880" w:type="dxa"/>
            <w:vAlign w:val="center"/>
          </w:tcPr>
          <w:p w14:paraId="3B6C22AD" w14:textId="6BF69385" w:rsidR="00074837"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tư</w:t>
            </w:r>
          </w:p>
          <w:p w14:paraId="25C44D95" w14:textId="502BCD34"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Ngày 04/02/2026</w:t>
            </w:r>
            <w:r w:rsidRPr="00242423">
              <w:rPr>
                <w:rFonts w:eastAsia="Times New Roman" w:cs="Times New Roman"/>
                <w:color w:val="000000"/>
                <w:kern w:val="0"/>
                <w:sz w:val="26"/>
                <w:szCs w:val="26"/>
                <w14:ligatures w14:val="none"/>
              </w:rPr>
              <w:br/>
            </w:r>
            <w:r>
              <w:rPr>
                <w:rFonts w:eastAsia="Times New Roman" w:cs="Times New Roman"/>
                <w:color w:val="000000"/>
                <w:kern w:val="0"/>
                <w:sz w:val="26"/>
                <w:szCs w:val="26"/>
                <w14:ligatures w14:val="none"/>
              </w:rPr>
              <w:t>(14</w:t>
            </w:r>
            <w:r w:rsidRPr="00242423">
              <w:rPr>
                <w:rFonts w:eastAsia="Times New Roman" w:cs="Times New Roman"/>
                <w:color w:val="000000"/>
                <w:kern w:val="0"/>
                <w:sz w:val="26"/>
                <w:szCs w:val="26"/>
                <w14:ligatures w14:val="none"/>
              </w:rPr>
              <w:t xml:space="preserve">h00 </w:t>
            </w:r>
            <w:r>
              <w:rPr>
                <w:rFonts w:eastAsia="Times New Roman" w:cs="Times New Roman"/>
                <w:color w:val="000000"/>
                <w:kern w:val="0"/>
                <w:sz w:val="26"/>
                <w:szCs w:val="26"/>
                <w14:ligatures w14:val="none"/>
              </w:rPr>
              <w:t>– 17h00)</w:t>
            </w:r>
          </w:p>
        </w:tc>
        <w:tc>
          <w:tcPr>
            <w:tcW w:w="3870" w:type="dxa"/>
            <w:vAlign w:val="center"/>
          </w:tcPr>
          <w:p w14:paraId="5D128FCB" w14:textId="259C8484" w:rsidR="00074837" w:rsidRPr="00D72D77" w:rsidRDefault="00074837" w:rsidP="00F915EB">
            <w:pPr>
              <w:jc w:val="center"/>
              <w:rPr>
                <w:rFonts w:eastAsia="Times New Roman" w:cs="Times New Roman"/>
                <w:b/>
                <w:bCs/>
                <w:color w:val="000000"/>
                <w:kern w:val="0"/>
                <w:sz w:val="26"/>
                <w:szCs w:val="26"/>
                <w14:ligatures w14:val="none"/>
              </w:rPr>
            </w:pPr>
            <w:r w:rsidRPr="00242423">
              <w:rPr>
                <w:rFonts w:eastAsia="Times New Roman" w:cs="Times New Roman"/>
                <w:b/>
                <w:bCs/>
                <w:color w:val="000000"/>
                <w:kern w:val="0"/>
                <w:sz w:val="26"/>
                <w:szCs w:val="26"/>
                <w14:ligatures w14:val="none"/>
              </w:rPr>
              <w:t xml:space="preserve">THPT </w:t>
            </w:r>
            <w:r>
              <w:rPr>
                <w:rFonts w:eastAsia="Times New Roman" w:cs="Times New Roman"/>
                <w:b/>
                <w:bCs/>
                <w:color w:val="000000"/>
                <w:kern w:val="0"/>
                <w:sz w:val="26"/>
                <w:szCs w:val="26"/>
                <w14:ligatures w14:val="none"/>
              </w:rPr>
              <w:t>Hồng Bàng</w:t>
            </w:r>
          </w:p>
          <w:p w14:paraId="76E12385" w14:textId="3009CAA4" w:rsidR="00074837" w:rsidRPr="00D72D77" w:rsidRDefault="00074837" w:rsidP="00F915EB">
            <w:pPr>
              <w:jc w:val="center"/>
              <w:rPr>
                <w:rFonts w:eastAsia="Times New Roman" w:cs="Times New Roman"/>
                <w:color w:val="000000"/>
                <w:kern w:val="0"/>
                <w:sz w:val="26"/>
                <w:szCs w:val="26"/>
                <w14:ligatures w14:val="none"/>
              </w:rPr>
            </w:pPr>
            <w:r w:rsidRPr="00D72D77">
              <w:rPr>
                <w:rFonts w:eastAsia="Times New Roman" w:cs="Times New Roman"/>
                <w:color w:val="000000"/>
                <w:kern w:val="0"/>
                <w:sz w:val="26"/>
                <w:szCs w:val="26"/>
                <w14:ligatures w14:val="none"/>
              </w:rPr>
              <w:t>(</w:t>
            </w:r>
            <w:r w:rsidRPr="00CB2276">
              <w:rPr>
                <w:rFonts w:eastAsia="Times New Roman" w:cs="Times New Roman"/>
                <w:color w:val="000000"/>
                <w:kern w:val="0"/>
                <w:sz w:val="26"/>
                <w:szCs w:val="26"/>
                <w14:ligatures w14:val="none"/>
              </w:rPr>
              <w:t>991 Đại lộ Tôn Đức Thắng, phường Hồng Bàng, Hải Phòng)</w:t>
            </w:r>
          </w:p>
        </w:tc>
        <w:tc>
          <w:tcPr>
            <w:tcW w:w="2340" w:type="dxa"/>
            <w:vAlign w:val="center"/>
          </w:tcPr>
          <w:p w14:paraId="35B6551E" w14:textId="1646C005"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Trực tiếp</w:t>
            </w:r>
          </w:p>
        </w:tc>
      </w:tr>
      <w:tr w:rsidR="00074837" w14:paraId="48303A9D" w14:textId="77777777" w:rsidTr="00FF405D">
        <w:trPr>
          <w:trHeight w:val="543"/>
        </w:trPr>
        <w:tc>
          <w:tcPr>
            <w:tcW w:w="704" w:type="dxa"/>
            <w:vMerge w:val="restart"/>
            <w:vAlign w:val="center"/>
          </w:tcPr>
          <w:p w14:paraId="01C1D794" w14:textId="77777777" w:rsidR="00074837" w:rsidRPr="008A70B4" w:rsidRDefault="00074837" w:rsidP="00224312">
            <w:pPr>
              <w:pStyle w:val="ListParagraph"/>
              <w:numPr>
                <w:ilvl w:val="0"/>
                <w:numId w:val="1"/>
              </w:numPr>
              <w:jc w:val="center"/>
              <w:rPr>
                <w:rFonts w:eastAsia="Times New Roman" w:cs="Times New Roman"/>
                <w:color w:val="000000"/>
                <w:kern w:val="0"/>
                <w:sz w:val="26"/>
                <w:szCs w:val="26"/>
                <w14:ligatures w14:val="none"/>
              </w:rPr>
            </w:pPr>
          </w:p>
        </w:tc>
        <w:tc>
          <w:tcPr>
            <w:tcW w:w="2678" w:type="dxa"/>
            <w:vAlign w:val="center"/>
          </w:tcPr>
          <w:p w14:paraId="0397DBEA" w14:textId="1514CB94" w:rsidR="00074837" w:rsidRPr="00E0207A" w:rsidRDefault="00074837" w:rsidP="00097CCE">
            <w:pPr>
              <w:rPr>
                <w:rFonts w:eastAsia="Times New Roman" w:cs="Times New Roman"/>
                <w:color w:val="000000"/>
                <w:kern w:val="0"/>
                <w:sz w:val="24"/>
                <w:szCs w:val="26"/>
                <w14:ligatures w14:val="none"/>
              </w:rPr>
            </w:pPr>
            <w:r w:rsidRPr="00E0207A">
              <w:rPr>
                <w:rFonts w:eastAsia="Times New Roman" w:cs="Times New Roman"/>
                <w:color w:val="000000"/>
                <w:kern w:val="0"/>
                <w:sz w:val="24"/>
                <w:szCs w:val="26"/>
                <w14:ligatures w14:val="none"/>
              </w:rPr>
              <w:t>Vũ Thị Thảo</w:t>
            </w:r>
          </w:p>
        </w:tc>
        <w:tc>
          <w:tcPr>
            <w:tcW w:w="3150" w:type="dxa"/>
            <w:vMerge w:val="restart"/>
            <w:vAlign w:val="center"/>
          </w:tcPr>
          <w:p w14:paraId="61AB1584" w14:textId="2D0DC052"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HOÁ HỌC</w:t>
            </w:r>
          </w:p>
        </w:tc>
        <w:tc>
          <w:tcPr>
            <w:tcW w:w="2880" w:type="dxa"/>
            <w:vMerge w:val="restart"/>
            <w:vAlign w:val="center"/>
          </w:tcPr>
          <w:p w14:paraId="4CC397E9" w14:textId="54B12AE4" w:rsidR="00074837"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năm</w:t>
            </w:r>
          </w:p>
          <w:p w14:paraId="7B6544E3" w14:textId="17E524DB"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Ngày 05/02/2026</w:t>
            </w:r>
            <w:r w:rsidRPr="00242423">
              <w:rPr>
                <w:rFonts w:eastAsia="Times New Roman" w:cs="Times New Roman"/>
                <w:color w:val="000000"/>
                <w:kern w:val="0"/>
                <w:sz w:val="26"/>
                <w:szCs w:val="26"/>
                <w14:ligatures w14:val="none"/>
              </w:rPr>
              <w:br/>
              <w:t xml:space="preserve"> (14h00 -17h00)</w:t>
            </w:r>
          </w:p>
        </w:tc>
        <w:tc>
          <w:tcPr>
            <w:tcW w:w="3870" w:type="dxa"/>
            <w:vMerge w:val="restart"/>
            <w:vAlign w:val="center"/>
          </w:tcPr>
          <w:p w14:paraId="7FA54B95" w14:textId="7EDD4D23" w:rsidR="00074837" w:rsidRPr="00D72D77" w:rsidRDefault="00074837" w:rsidP="00F915EB">
            <w:pPr>
              <w:jc w:val="center"/>
              <w:rPr>
                <w:rFonts w:eastAsia="Times New Roman" w:cs="Times New Roman"/>
                <w:b/>
                <w:bCs/>
                <w:color w:val="000000"/>
                <w:kern w:val="0"/>
                <w:sz w:val="26"/>
                <w:szCs w:val="26"/>
                <w14:ligatures w14:val="none"/>
              </w:rPr>
            </w:pPr>
            <w:r w:rsidRPr="00242423">
              <w:rPr>
                <w:rFonts w:eastAsia="Times New Roman" w:cs="Times New Roman"/>
                <w:b/>
                <w:bCs/>
                <w:color w:val="000000"/>
                <w:kern w:val="0"/>
                <w:sz w:val="26"/>
                <w:szCs w:val="26"/>
                <w14:ligatures w14:val="none"/>
              </w:rPr>
              <w:t>THPT Chuyên Trần Phú</w:t>
            </w:r>
          </w:p>
          <w:p w14:paraId="7710B3CB" w14:textId="03519E6D" w:rsidR="00074837" w:rsidRPr="00340782" w:rsidRDefault="00074837" w:rsidP="00F915EB">
            <w:pPr>
              <w:jc w:val="center"/>
              <w:rPr>
                <w:rFonts w:eastAsia="Times New Roman" w:cs="Times New Roman"/>
                <w:b/>
                <w:bCs/>
                <w:color w:val="000000"/>
                <w:kern w:val="0"/>
                <w:sz w:val="26"/>
                <w:szCs w:val="26"/>
                <w14:ligatures w14:val="none"/>
              </w:rPr>
            </w:pPr>
            <w:r>
              <w:rPr>
                <w:rFonts w:eastAsia="Times New Roman" w:cs="Times New Roman"/>
                <w:color w:val="000000"/>
                <w:kern w:val="0"/>
                <w:sz w:val="26"/>
                <w:szCs w:val="26"/>
                <w14:ligatures w14:val="none"/>
              </w:rPr>
              <w:t>(</w:t>
            </w:r>
            <w:r w:rsidRPr="0056047A">
              <w:rPr>
                <w:rFonts w:eastAsia="Times New Roman" w:cs="Times New Roman"/>
                <w:color w:val="000000"/>
                <w:kern w:val="0"/>
                <w:sz w:val="26"/>
                <w:szCs w:val="26"/>
                <w14:ligatures w14:val="none"/>
              </w:rPr>
              <w:t>10A Đ. Lê Hồng Phong, Đằng Hải, Hải An, Hải Phòng</w:t>
            </w:r>
            <w:r>
              <w:rPr>
                <w:rFonts w:eastAsia="Times New Roman" w:cs="Times New Roman"/>
                <w:color w:val="000000"/>
                <w:kern w:val="0"/>
                <w:sz w:val="26"/>
                <w:szCs w:val="26"/>
                <w14:ligatures w14:val="none"/>
              </w:rPr>
              <w:t>)</w:t>
            </w:r>
          </w:p>
        </w:tc>
        <w:tc>
          <w:tcPr>
            <w:tcW w:w="2340" w:type="dxa"/>
            <w:vMerge w:val="restart"/>
            <w:vAlign w:val="center"/>
          </w:tcPr>
          <w:p w14:paraId="78E6C569" w14:textId="554CC375"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Trực tiếp</w:t>
            </w:r>
          </w:p>
        </w:tc>
      </w:tr>
      <w:tr w:rsidR="00074837" w14:paraId="5C00A7A8" w14:textId="77777777" w:rsidTr="00FF405D">
        <w:trPr>
          <w:trHeight w:val="417"/>
        </w:trPr>
        <w:tc>
          <w:tcPr>
            <w:tcW w:w="704" w:type="dxa"/>
            <w:vMerge/>
            <w:vAlign w:val="center"/>
          </w:tcPr>
          <w:p w14:paraId="22E469B0" w14:textId="77777777" w:rsidR="00074837" w:rsidRPr="008A70B4" w:rsidRDefault="00074837" w:rsidP="00224312">
            <w:pPr>
              <w:pStyle w:val="ListParagraph"/>
              <w:ind w:left="360"/>
              <w:jc w:val="center"/>
              <w:rPr>
                <w:rFonts w:eastAsia="Times New Roman" w:cs="Times New Roman"/>
                <w:color w:val="000000"/>
                <w:kern w:val="0"/>
                <w:sz w:val="26"/>
                <w:szCs w:val="26"/>
                <w14:ligatures w14:val="none"/>
              </w:rPr>
            </w:pPr>
          </w:p>
        </w:tc>
        <w:tc>
          <w:tcPr>
            <w:tcW w:w="2678" w:type="dxa"/>
            <w:vAlign w:val="center"/>
          </w:tcPr>
          <w:p w14:paraId="66EE888B" w14:textId="59D2B2AC" w:rsidR="00074837" w:rsidRPr="00E0207A" w:rsidRDefault="00074837" w:rsidP="00097CCE">
            <w:pPr>
              <w:rPr>
                <w:rFonts w:eastAsia="Times New Roman" w:cs="Times New Roman"/>
                <w:color w:val="000000"/>
                <w:kern w:val="0"/>
                <w:sz w:val="24"/>
                <w:szCs w:val="26"/>
                <w14:ligatures w14:val="none"/>
              </w:rPr>
            </w:pPr>
            <w:r w:rsidRPr="00E0207A">
              <w:rPr>
                <w:rFonts w:eastAsia="Times New Roman" w:cs="Times New Roman"/>
                <w:color w:val="000000"/>
                <w:kern w:val="0"/>
                <w:sz w:val="24"/>
                <w:szCs w:val="26"/>
                <w14:ligatures w14:val="none"/>
              </w:rPr>
              <w:t>Nguyễn Thị Len</w:t>
            </w:r>
          </w:p>
        </w:tc>
        <w:tc>
          <w:tcPr>
            <w:tcW w:w="3150" w:type="dxa"/>
            <w:vMerge/>
            <w:vAlign w:val="center"/>
          </w:tcPr>
          <w:p w14:paraId="2FB736EA" w14:textId="73DC567A" w:rsidR="00074837" w:rsidRPr="00242423" w:rsidRDefault="00074837" w:rsidP="00F915EB">
            <w:pPr>
              <w:jc w:val="center"/>
              <w:rPr>
                <w:rFonts w:eastAsia="Times New Roman" w:cs="Times New Roman"/>
                <w:color w:val="000000"/>
                <w:kern w:val="0"/>
                <w:sz w:val="26"/>
                <w:szCs w:val="26"/>
                <w14:ligatures w14:val="none"/>
              </w:rPr>
            </w:pPr>
          </w:p>
        </w:tc>
        <w:tc>
          <w:tcPr>
            <w:tcW w:w="2880" w:type="dxa"/>
            <w:vMerge/>
            <w:vAlign w:val="center"/>
          </w:tcPr>
          <w:p w14:paraId="1CEBD44A" w14:textId="77777777" w:rsidR="00074837" w:rsidRDefault="00074837" w:rsidP="00F915EB">
            <w:pPr>
              <w:jc w:val="center"/>
              <w:rPr>
                <w:rFonts w:eastAsia="Times New Roman" w:cs="Times New Roman"/>
                <w:color w:val="000000"/>
                <w:kern w:val="0"/>
                <w:sz w:val="26"/>
                <w:szCs w:val="26"/>
                <w14:ligatures w14:val="none"/>
              </w:rPr>
            </w:pPr>
          </w:p>
        </w:tc>
        <w:tc>
          <w:tcPr>
            <w:tcW w:w="3870" w:type="dxa"/>
            <w:vMerge/>
            <w:vAlign w:val="center"/>
          </w:tcPr>
          <w:p w14:paraId="1E3BE19E" w14:textId="77777777" w:rsidR="00074837" w:rsidRPr="00242423" w:rsidRDefault="00074837" w:rsidP="00F915EB">
            <w:pPr>
              <w:jc w:val="center"/>
              <w:rPr>
                <w:rFonts w:eastAsia="Times New Roman" w:cs="Times New Roman"/>
                <w:b/>
                <w:bCs/>
                <w:color w:val="000000"/>
                <w:kern w:val="0"/>
                <w:sz w:val="26"/>
                <w:szCs w:val="26"/>
                <w14:ligatures w14:val="none"/>
              </w:rPr>
            </w:pPr>
          </w:p>
        </w:tc>
        <w:tc>
          <w:tcPr>
            <w:tcW w:w="2340" w:type="dxa"/>
            <w:vMerge/>
            <w:vAlign w:val="center"/>
          </w:tcPr>
          <w:p w14:paraId="3177CD03" w14:textId="77777777" w:rsidR="00074837" w:rsidRPr="00242423" w:rsidRDefault="00074837" w:rsidP="00F915EB">
            <w:pPr>
              <w:jc w:val="center"/>
              <w:rPr>
                <w:rFonts w:eastAsia="Times New Roman" w:cs="Times New Roman"/>
                <w:color w:val="000000"/>
                <w:kern w:val="0"/>
                <w:sz w:val="26"/>
                <w:szCs w:val="26"/>
                <w14:ligatures w14:val="none"/>
              </w:rPr>
            </w:pPr>
          </w:p>
        </w:tc>
      </w:tr>
      <w:tr w:rsidR="00074837" w14:paraId="716A4F62" w14:textId="77777777" w:rsidTr="00FF405D">
        <w:trPr>
          <w:trHeight w:val="462"/>
        </w:trPr>
        <w:tc>
          <w:tcPr>
            <w:tcW w:w="704" w:type="dxa"/>
            <w:vMerge w:val="restart"/>
            <w:vAlign w:val="center"/>
          </w:tcPr>
          <w:p w14:paraId="45F5F0E0" w14:textId="77777777" w:rsidR="00074837" w:rsidRPr="008A70B4" w:rsidRDefault="00074837" w:rsidP="00224312">
            <w:pPr>
              <w:pStyle w:val="ListParagraph"/>
              <w:numPr>
                <w:ilvl w:val="0"/>
                <w:numId w:val="1"/>
              </w:numPr>
              <w:jc w:val="center"/>
              <w:rPr>
                <w:rFonts w:eastAsia="Times New Roman" w:cs="Times New Roman"/>
                <w:color w:val="000000"/>
                <w:kern w:val="0"/>
                <w:sz w:val="26"/>
                <w:szCs w:val="26"/>
                <w14:ligatures w14:val="none"/>
              </w:rPr>
            </w:pPr>
          </w:p>
        </w:tc>
        <w:tc>
          <w:tcPr>
            <w:tcW w:w="2678" w:type="dxa"/>
            <w:vAlign w:val="center"/>
          </w:tcPr>
          <w:p w14:paraId="5DDA04DF" w14:textId="02F29C97" w:rsidR="00074837" w:rsidRPr="00E0207A" w:rsidRDefault="00074837" w:rsidP="00097CCE">
            <w:pPr>
              <w:rPr>
                <w:rFonts w:eastAsia="Times New Roman" w:cs="Times New Roman"/>
                <w:color w:val="000000"/>
                <w:kern w:val="0"/>
                <w:sz w:val="24"/>
                <w:szCs w:val="26"/>
                <w14:ligatures w14:val="none"/>
              </w:rPr>
            </w:pPr>
            <w:r w:rsidRPr="00E0207A">
              <w:rPr>
                <w:rFonts w:eastAsia="Times New Roman" w:cs="Times New Roman"/>
                <w:color w:val="000000"/>
                <w:kern w:val="0"/>
                <w:sz w:val="24"/>
                <w:szCs w:val="26"/>
                <w14:ligatures w14:val="none"/>
              </w:rPr>
              <w:t>Vũ Thị Thành Dinh</w:t>
            </w:r>
          </w:p>
        </w:tc>
        <w:tc>
          <w:tcPr>
            <w:tcW w:w="3150" w:type="dxa"/>
            <w:vMerge w:val="restart"/>
            <w:vAlign w:val="center"/>
          </w:tcPr>
          <w:p w14:paraId="0726A230" w14:textId="67F93102"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NGOẠI NGỮ</w:t>
            </w:r>
          </w:p>
        </w:tc>
        <w:tc>
          <w:tcPr>
            <w:tcW w:w="2880" w:type="dxa"/>
            <w:vMerge w:val="restart"/>
            <w:vAlign w:val="center"/>
          </w:tcPr>
          <w:p w14:paraId="294B3B31" w14:textId="18DD498D" w:rsidR="00074837"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năm</w:t>
            </w:r>
          </w:p>
          <w:p w14:paraId="7028B29F" w14:textId="456AB269" w:rsidR="00074837"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Ngày 05/02/2026</w:t>
            </w:r>
            <w:r w:rsidRPr="00242423">
              <w:rPr>
                <w:rFonts w:eastAsia="Times New Roman" w:cs="Times New Roman"/>
                <w:color w:val="000000"/>
                <w:kern w:val="0"/>
                <w:sz w:val="26"/>
                <w:szCs w:val="26"/>
                <w14:ligatures w14:val="none"/>
              </w:rPr>
              <w:br/>
            </w:r>
            <w:r>
              <w:rPr>
                <w:rFonts w:eastAsia="Times New Roman" w:cs="Times New Roman"/>
                <w:color w:val="000000"/>
                <w:kern w:val="0"/>
                <w:sz w:val="26"/>
                <w:szCs w:val="26"/>
                <w14:ligatures w14:val="none"/>
              </w:rPr>
              <w:t>(14</w:t>
            </w:r>
            <w:r w:rsidRPr="00242423">
              <w:rPr>
                <w:rFonts w:eastAsia="Times New Roman" w:cs="Times New Roman"/>
                <w:color w:val="000000"/>
                <w:kern w:val="0"/>
                <w:sz w:val="26"/>
                <w:szCs w:val="26"/>
                <w14:ligatures w14:val="none"/>
              </w:rPr>
              <w:t xml:space="preserve">h00 </w:t>
            </w:r>
            <w:r>
              <w:rPr>
                <w:rFonts w:eastAsia="Times New Roman" w:cs="Times New Roman"/>
                <w:color w:val="000000"/>
                <w:kern w:val="0"/>
                <w:sz w:val="26"/>
                <w:szCs w:val="26"/>
                <w14:ligatures w14:val="none"/>
              </w:rPr>
              <w:t>– 17h00)</w:t>
            </w:r>
          </w:p>
        </w:tc>
        <w:tc>
          <w:tcPr>
            <w:tcW w:w="3870" w:type="dxa"/>
            <w:vMerge w:val="restart"/>
            <w:vAlign w:val="center"/>
          </w:tcPr>
          <w:p w14:paraId="15AF1B63" w14:textId="77777777" w:rsidR="00074837" w:rsidRDefault="00074837" w:rsidP="00F915EB">
            <w:pPr>
              <w:jc w:val="center"/>
              <w:rPr>
                <w:rFonts w:eastAsia="Times New Roman" w:cs="Times New Roman"/>
                <w:b/>
                <w:bCs/>
                <w:color w:val="000000"/>
                <w:kern w:val="0"/>
                <w:sz w:val="26"/>
                <w:szCs w:val="26"/>
                <w14:ligatures w14:val="none"/>
              </w:rPr>
            </w:pPr>
            <w:r>
              <w:rPr>
                <w:rFonts w:eastAsia="Times New Roman" w:cs="Times New Roman"/>
                <w:b/>
                <w:bCs/>
                <w:color w:val="000000"/>
                <w:kern w:val="0"/>
                <w:sz w:val="26"/>
                <w:szCs w:val="26"/>
                <w14:ligatures w14:val="none"/>
              </w:rPr>
              <w:t>Trung tâm văn hoá</w:t>
            </w:r>
            <w:r w:rsidRPr="004A3DE8">
              <w:rPr>
                <w:rFonts w:eastAsia="Times New Roman" w:cs="Times New Roman"/>
                <w:b/>
                <w:bCs/>
                <w:color w:val="000000"/>
                <w:kern w:val="0"/>
                <w:sz w:val="26"/>
                <w:szCs w:val="26"/>
                <w14:ligatures w14:val="none"/>
              </w:rPr>
              <w:t xml:space="preserve"> xã Phú Thái</w:t>
            </w:r>
            <w:r>
              <w:rPr>
                <w:rFonts w:eastAsia="Times New Roman" w:cs="Times New Roman"/>
                <w:b/>
                <w:bCs/>
                <w:color w:val="000000"/>
                <w:kern w:val="0"/>
                <w:sz w:val="26"/>
                <w:szCs w:val="26"/>
                <w14:ligatures w14:val="none"/>
              </w:rPr>
              <w:t xml:space="preserve"> </w:t>
            </w:r>
          </w:p>
          <w:p w14:paraId="6147F758" w14:textId="77777777" w:rsidR="00074837" w:rsidRPr="00596F41" w:rsidRDefault="00074837" w:rsidP="00F915EB">
            <w:pPr>
              <w:jc w:val="center"/>
              <w:rPr>
                <w:rFonts w:eastAsia="Times New Roman" w:cs="Times New Roman"/>
                <w:color w:val="000000"/>
                <w:kern w:val="0"/>
                <w:sz w:val="26"/>
                <w:szCs w:val="26"/>
                <w14:ligatures w14:val="none"/>
              </w:rPr>
            </w:pPr>
            <w:r w:rsidRPr="00596F41">
              <w:rPr>
                <w:rFonts w:eastAsia="Times New Roman" w:cs="Times New Roman"/>
                <w:color w:val="000000"/>
                <w:kern w:val="0"/>
                <w:sz w:val="26"/>
                <w:szCs w:val="26"/>
                <w14:ligatures w14:val="none"/>
              </w:rPr>
              <w:t>(Đường 20/9, xã Phú Thái,</w:t>
            </w:r>
          </w:p>
          <w:p w14:paraId="15087A22" w14:textId="20E8E2B5" w:rsidR="00074837" w:rsidRPr="00596F41" w:rsidRDefault="00074837" w:rsidP="00F915EB">
            <w:pPr>
              <w:jc w:val="center"/>
              <w:rPr>
                <w:rFonts w:eastAsia="Times New Roman" w:cs="Times New Roman"/>
                <w:color w:val="000000"/>
                <w:kern w:val="0"/>
                <w:sz w:val="26"/>
                <w:szCs w:val="26"/>
                <w14:ligatures w14:val="none"/>
              </w:rPr>
            </w:pPr>
            <w:r w:rsidRPr="00596F41">
              <w:rPr>
                <w:rFonts w:eastAsia="Times New Roman" w:cs="Times New Roman"/>
                <w:color w:val="000000"/>
                <w:kern w:val="0"/>
                <w:sz w:val="26"/>
                <w:szCs w:val="26"/>
                <w14:ligatures w14:val="none"/>
              </w:rPr>
              <w:t xml:space="preserve"> thành phố Hải Phòng)</w:t>
            </w:r>
          </w:p>
          <w:p w14:paraId="64597DE3" w14:textId="77777777" w:rsidR="00074837" w:rsidRPr="00242423" w:rsidRDefault="00074837" w:rsidP="00F915EB">
            <w:pPr>
              <w:jc w:val="center"/>
              <w:rPr>
                <w:rFonts w:eastAsia="Times New Roman" w:cs="Times New Roman"/>
                <w:color w:val="000000"/>
                <w:kern w:val="0"/>
                <w:sz w:val="26"/>
                <w:szCs w:val="26"/>
                <w14:ligatures w14:val="none"/>
              </w:rPr>
            </w:pPr>
          </w:p>
        </w:tc>
        <w:tc>
          <w:tcPr>
            <w:tcW w:w="2340" w:type="dxa"/>
            <w:vMerge w:val="restart"/>
            <w:vAlign w:val="center"/>
          </w:tcPr>
          <w:p w14:paraId="762B2D00" w14:textId="149966E0"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 xml:space="preserve">Trực </w:t>
            </w:r>
            <w:r>
              <w:rPr>
                <w:rFonts w:eastAsia="Times New Roman" w:cs="Times New Roman"/>
                <w:color w:val="000000"/>
                <w:kern w:val="0"/>
                <w:sz w:val="26"/>
                <w:szCs w:val="26"/>
                <w14:ligatures w14:val="none"/>
              </w:rPr>
              <w:t>tiếp</w:t>
            </w:r>
          </w:p>
        </w:tc>
      </w:tr>
      <w:tr w:rsidR="00074837" w14:paraId="741164A0" w14:textId="77777777" w:rsidTr="00FF405D">
        <w:trPr>
          <w:trHeight w:val="345"/>
        </w:trPr>
        <w:tc>
          <w:tcPr>
            <w:tcW w:w="704" w:type="dxa"/>
            <w:vMerge/>
            <w:vAlign w:val="center"/>
          </w:tcPr>
          <w:p w14:paraId="20AB68C9" w14:textId="77777777" w:rsidR="00074837" w:rsidRPr="008A70B4" w:rsidRDefault="00074837" w:rsidP="00224312">
            <w:pPr>
              <w:pStyle w:val="ListParagraph"/>
              <w:ind w:left="360"/>
              <w:jc w:val="center"/>
              <w:rPr>
                <w:rFonts w:eastAsia="Times New Roman" w:cs="Times New Roman"/>
                <w:color w:val="000000"/>
                <w:kern w:val="0"/>
                <w:sz w:val="26"/>
                <w:szCs w:val="26"/>
                <w14:ligatures w14:val="none"/>
              </w:rPr>
            </w:pPr>
          </w:p>
        </w:tc>
        <w:tc>
          <w:tcPr>
            <w:tcW w:w="2678" w:type="dxa"/>
            <w:vAlign w:val="center"/>
          </w:tcPr>
          <w:p w14:paraId="7E7F6376" w14:textId="7701251C" w:rsidR="00074837" w:rsidRPr="00E0207A" w:rsidRDefault="00074837" w:rsidP="00097CCE">
            <w:pPr>
              <w:rPr>
                <w:rFonts w:eastAsia="Times New Roman" w:cs="Times New Roman"/>
                <w:color w:val="000000"/>
                <w:kern w:val="0"/>
                <w:sz w:val="24"/>
                <w:szCs w:val="26"/>
                <w14:ligatures w14:val="none"/>
              </w:rPr>
            </w:pPr>
            <w:r>
              <w:rPr>
                <w:rFonts w:eastAsia="Times New Roman" w:cs="Times New Roman"/>
                <w:color w:val="000000"/>
                <w:kern w:val="0"/>
                <w:sz w:val="24"/>
                <w:szCs w:val="26"/>
                <w14:ligatures w14:val="none"/>
              </w:rPr>
              <w:t>Nguyễn Trần Diệp Linh</w:t>
            </w:r>
          </w:p>
        </w:tc>
        <w:tc>
          <w:tcPr>
            <w:tcW w:w="3150" w:type="dxa"/>
            <w:vMerge/>
            <w:vAlign w:val="center"/>
          </w:tcPr>
          <w:p w14:paraId="6ADF99D2" w14:textId="0FF9D57A" w:rsidR="00074837" w:rsidRPr="00242423" w:rsidRDefault="00074837" w:rsidP="00F915EB">
            <w:pPr>
              <w:jc w:val="center"/>
              <w:rPr>
                <w:rFonts w:eastAsia="Times New Roman" w:cs="Times New Roman"/>
                <w:color w:val="000000"/>
                <w:kern w:val="0"/>
                <w:sz w:val="26"/>
                <w:szCs w:val="26"/>
                <w14:ligatures w14:val="none"/>
              </w:rPr>
            </w:pPr>
          </w:p>
        </w:tc>
        <w:tc>
          <w:tcPr>
            <w:tcW w:w="2880" w:type="dxa"/>
            <w:vMerge/>
            <w:vAlign w:val="center"/>
          </w:tcPr>
          <w:p w14:paraId="33BBE4A6" w14:textId="77777777" w:rsidR="00074837" w:rsidRDefault="00074837" w:rsidP="00F915EB">
            <w:pPr>
              <w:jc w:val="center"/>
              <w:rPr>
                <w:rFonts w:eastAsia="Times New Roman" w:cs="Times New Roman"/>
                <w:color w:val="000000"/>
                <w:kern w:val="0"/>
                <w:sz w:val="26"/>
                <w:szCs w:val="26"/>
                <w14:ligatures w14:val="none"/>
              </w:rPr>
            </w:pPr>
          </w:p>
        </w:tc>
        <w:tc>
          <w:tcPr>
            <w:tcW w:w="3870" w:type="dxa"/>
            <w:vMerge/>
            <w:vAlign w:val="center"/>
          </w:tcPr>
          <w:p w14:paraId="4A3F8620" w14:textId="77777777" w:rsidR="00074837" w:rsidRDefault="00074837" w:rsidP="00F915EB">
            <w:pPr>
              <w:jc w:val="center"/>
              <w:rPr>
                <w:rFonts w:eastAsia="Times New Roman" w:cs="Times New Roman"/>
                <w:b/>
                <w:bCs/>
                <w:color w:val="000000"/>
                <w:kern w:val="0"/>
                <w:sz w:val="26"/>
                <w:szCs w:val="26"/>
                <w14:ligatures w14:val="none"/>
              </w:rPr>
            </w:pPr>
          </w:p>
        </w:tc>
        <w:tc>
          <w:tcPr>
            <w:tcW w:w="2340" w:type="dxa"/>
            <w:vMerge/>
            <w:vAlign w:val="center"/>
          </w:tcPr>
          <w:p w14:paraId="3CD936A0" w14:textId="77777777" w:rsidR="00074837" w:rsidRPr="00242423" w:rsidRDefault="00074837" w:rsidP="00F915EB">
            <w:pPr>
              <w:jc w:val="center"/>
              <w:rPr>
                <w:rFonts w:eastAsia="Times New Roman" w:cs="Times New Roman"/>
                <w:color w:val="000000"/>
                <w:kern w:val="0"/>
                <w:sz w:val="26"/>
                <w:szCs w:val="26"/>
                <w14:ligatures w14:val="none"/>
              </w:rPr>
            </w:pPr>
          </w:p>
        </w:tc>
      </w:tr>
      <w:tr w:rsidR="00074837" w14:paraId="1099D4B9" w14:textId="77777777" w:rsidTr="00FF405D">
        <w:trPr>
          <w:trHeight w:val="480"/>
        </w:trPr>
        <w:tc>
          <w:tcPr>
            <w:tcW w:w="704" w:type="dxa"/>
            <w:vMerge w:val="restart"/>
            <w:vAlign w:val="center"/>
          </w:tcPr>
          <w:p w14:paraId="7BE41987" w14:textId="77777777" w:rsidR="00074837" w:rsidRPr="008A70B4" w:rsidRDefault="00074837" w:rsidP="00224312">
            <w:pPr>
              <w:pStyle w:val="ListParagraph"/>
              <w:numPr>
                <w:ilvl w:val="0"/>
                <w:numId w:val="1"/>
              </w:numPr>
              <w:jc w:val="center"/>
              <w:rPr>
                <w:rFonts w:eastAsia="Times New Roman" w:cs="Times New Roman"/>
                <w:color w:val="000000"/>
                <w:kern w:val="0"/>
                <w:sz w:val="26"/>
                <w:szCs w:val="26"/>
                <w14:ligatures w14:val="none"/>
              </w:rPr>
            </w:pPr>
          </w:p>
        </w:tc>
        <w:tc>
          <w:tcPr>
            <w:tcW w:w="2678" w:type="dxa"/>
            <w:vAlign w:val="center"/>
          </w:tcPr>
          <w:p w14:paraId="3E05D564" w14:textId="3E62AC97" w:rsidR="00074837" w:rsidRPr="00E0207A" w:rsidRDefault="00074837" w:rsidP="00097CCE">
            <w:pPr>
              <w:rPr>
                <w:rFonts w:eastAsia="Times New Roman" w:cs="Times New Roman"/>
                <w:color w:val="000000"/>
                <w:kern w:val="0"/>
                <w:sz w:val="24"/>
                <w:szCs w:val="26"/>
                <w14:ligatures w14:val="none"/>
              </w:rPr>
            </w:pPr>
            <w:r w:rsidRPr="00E0207A">
              <w:rPr>
                <w:rFonts w:eastAsia="Times New Roman" w:cs="Times New Roman"/>
                <w:color w:val="000000"/>
                <w:kern w:val="0"/>
                <w:sz w:val="24"/>
                <w:szCs w:val="26"/>
                <w14:ligatures w14:val="none"/>
              </w:rPr>
              <w:t>Đào Thị Bích Hoài</w:t>
            </w:r>
          </w:p>
        </w:tc>
        <w:tc>
          <w:tcPr>
            <w:tcW w:w="3150" w:type="dxa"/>
            <w:vMerge w:val="restart"/>
            <w:vAlign w:val="center"/>
          </w:tcPr>
          <w:p w14:paraId="2A241817" w14:textId="7817A445"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NGỮ VĂN</w:t>
            </w:r>
          </w:p>
        </w:tc>
        <w:tc>
          <w:tcPr>
            <w:tcW w:w="2880" w:type="dxa"/>
            <w:vMerge w:val="restart"/>
            <w:vAlign w:val="center"/>
          </w:tcPr>
          <w:p w14:paraId="60B3420C" w14:textId="5A7E17D1" w:rsidR="00074837"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Thứ sáu</w:t>
            </w:r>
          </w:p>
          <w:p w14:paraId="1FBF2C90" w14:textId="77C87812" w:rsidR="00074837"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xml:space="preserve">Ngày </w:t>
            </w:r>
            <w:r w:rsidRPr="00242423">
              <w:rPr>
                <w:rFonts w:eastAsia="Times New Roman" w:cs="Times New Roman"/>
                <w:color w:val="000000"/>
                <w:kern w:val="0"/>
                <w:sz w:val="26"/>
                <w:szCs w:val="26"/>
                <w14:ligatures w14:val="none"/>
              </w:rPr>
              <w:t>0</w:t>
            </w:r>
            <w:r w:rsidRPr="001820D7">
              <w:rPr>
                <w:rFonts w:eastAsia="Times New Roman" w:cs="Times New Roman"/>
                <w:color w:val="000000"/>
                <w:kern w:val="0"/>
                <w:sz w:val="26"/>
                <w:szCs w:val="26"/>
                <w14:ligatures w14:val="none"/>
              </w:rPr>
              <w:t>6</w:t>
            </w:r>
            <w:r w:rsidRPr="00242423">
              <w:rPr>
                <w:rFonts w:eastAsia="Times New Roman" w:cs="Times New Roman"/>
                <w:color w:val="000000"/>
                <w:kern w:val="0"/>
                <w:sz w:val="26"/>
                <w:szCs w:val="26"/>
                <w14:ligatures w14:val="none"/>
              </w:rPr>
              <w:t>/</w:t>
            </w:r>
            <w:r>
              <w:rPr>
                <w:rFonts w:eastAsia="Times New Roman" w:cs="Times New Roman"/>
                <w:color w:val="000000"/>
                <w:kern w:val="0"/>
                <w:sz w:val="26"/>
                <w:szCs w:val="26"/>
                <w14:ligatures w14:val="none"/>
              </w:rPr>
              <w:t>0</w:t>
            </w:r>
            <w:r w:rsidRPr="001820D7">
              <w:rPr>
                <w:rFonts w:eastAsia="Times New Roman" w:cs="Times New Roman"/>
                <w:color w:val="000000"/>
                <w:kern w:val="0"/>
                <w:sz w:val="26"/>
                <w:szCs w:val="26"/>
                <w14:ligatures w14:val="none"/>
              </w:rPr>
              <w:t>2</w:t>
            </w:r>
            <w:r w:rsidRPr="00242423">
              <w:rPr>
                <w:rFonts w:eastAsia="Times New Roman" w:cs="Times New Roman"/>
                <w:color w:val="000000"/>
                <w:kern w:val="0"/>
                <w:sz w:val="26"/>
                <w:szCs w:val="26"/>
                <w14:ligatures w14:val="none"/>
              </w:rPr>
              <w:t>/2026</w:t>
            </w:r>
          </w:p>
          <w:p w14:paraId="45BCFEE0" w14:textId="318565F1" w:rsidR="00074837" w:rsidRPr="00242423" w:rsidRDefault="00074837" w:rsidP="00F915EB">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w:t>
            </w:r>
            <w:r w:rsidRPr="00242423">
              <w:rPr>
                <w:rFonts w:eastAsia="Times New Roman" w:cs="Times New Roman"/>
                <w:color w:val="000000"/>
                <w:kern w:val="0"/>
                <w:sz w:val="26"/>
                <w:szCs w:val="26"/>
                <w14:ligatures w14:val="none"/>
              </w:rPr>
              <w:t xml:space="preserve">8h00 </w:t>
            </w:r>
            <w:r>
              <w:rPr>
                <w:rFonts w:eastAsia="Times New Roman" w:cs="Times New Roman"/>
                <w:color w:val="000000"/>
                <w:kern w:val="0"/>
                <w:sz w:val="26"/>
                <w:szCs w:val="26"/>
                <w14:ligatures w14:val="none"/>
              </w:rPr>
              <w:t>– 11h30)</w:t>
            </w:r>
          </w:p>
        </w:tc>
        <w:tc>
          <w:tcPr>
            <w:tcW w:w="3870" w:type="dxa"/>
            <w:vMerge w:val="restart"/>
            <w:vAlign w:val="center"/>
          </w:tcPr>
          <w:p w14:paraId="23846D5A" w14:textId="77777777" w:rsidR="00074837" w:rsidRPr="00540CCB" w:rsidRDefault="00074837" w:rsidP="00F915EB">
            <w:pPr>
              <w:jc w:val="center"/>
              <w:rPr>
                <w:rFonts w:eastAsia="Times New Roman" w:cs="Times New Roman"/>
                <w:b/>
                <w:bCs/>
                <w:color w:val="000000"/>
                <w:kern w:val="0"/>
                <w:sz w:val="26"/>
                <w:szCs w:val="26"/>
                <w14:ligatures w14:val="none"/>
              </w:rPr>
            </w:pPr>
            <w:r w:rsidRPr="00242423">
              <w:rPr>
                <w:rFonts w:eastAsia="Times New Roman" w:cs="Times New Roman"/>
                <w:b/>
                <w:bCs/>
                <w:color w:val="000000"/>
                <w:kern w:val="0"/>
                <w:sz w:val="26"/>
                <w:szCs w:val="26"/>
                <w14:ligatures w14:val="none"/>
              </w:rPr>
              <w:t>THPT Ngô Quyền</w:t>
            </w:r>
          </w:p>
          <w:p w14:paraId="7E8AAD04" w14:textId="78A4C99D" w:rsidR="00074837" w:rsidRPr="00540CCB" w:rsidRDefault="00074837" w:rsidP="00F915EB">
            <w:pPr>
              <w:jc w:val="center"/>
              <w:rPr>
                <w:rFonts w:eastAsia="Times New Roman" w:cs="Times New Roman"/>
                <w:color w:val="000000"/>
                <w:kern w:val="0"/>
                <w:sz w:val="26"/>
                <w:szCs w:val="26"/>
                <w14:ligatures w14:val="none"/>
              </w:rPr>
            </w:pPr>
            <w:r w:rsidRPr="00540CCB">
              <w:rPr>
                <w:rFonts w:eastAsia="Times New Roman" w:cs="Times New Roman"/>
                <w:color w:val="000000"/>
                <w:kern w:val="0"/>
                <w:sz w:val="26"/>
                <w:szCs w:val="26"/>
                <w14:ligatures w14:val="none"/>
              </w:rPr>
              <w:t>(Số 02, phố Mê Linh, phường Lê Chân, Hải Phòng)</w:t>
            </w:r>
          </w:p>
        </w:tc>
        <w:tc>
          <w:tcPr>
            <w:tcW w:w="2340" w:type="dxa"/>
            <w:vMerge w:val="restart"/>
            <w:vAlign w:val="center"/>
          </w:tcPr>
          <w:p w14:paraId="14FEDE10" w14:textId="5A2C4730" w:rsidR="00074837" w:rsidRPr="00242423" w:rsidRDefault="00074837" w:rsidP="00F915EB">
            <w:pPr>
              <w:jc w:val="center"/>
              <w:rPr>
                <w:rFonts w:eastAsia="Times New Roman" w:cs="Times New Roman"/>
                <w:color w:val="000000"/>
                <w:kern w:val="0"/>
                <w:sz w:val="26"/>
                <w:szCs w:val="26"/>
                <w14:ligatures w14:val="none"/>
              </w:rPr>
            </w:pPr>
            <w:r w:rsidRPr="00242423">
              <w:rPr>
                <w:rFonts w:eastAsia="Times New Roman" w:cs="Times New Roman"/>
                <w:color w:val="000000"/>
                <w:kern w:val="0"/>
                <w:sz w:val="26"/>
                <w:szCs w:val="26"/>
                <w14:ligatures w14:val="none"/>
              </w:rPr>
              <w:t>Trực tiếp</w:t>
            </w:r>
          </w:p>
        </w:tc>
      </w:tr>
      <w:tr w:rsidR="00074837" w14:paraId="7E9A5E7E" w14:textId="77777777" w:rsidTr="00FF405D">
        <w:trPr>
          <w:trHeight w:val="525"/>
        </w:trPr>
        <w:tc>
          <w:tcPr>
            <w:tcW w:w="704" w:type="dxa"/>
            <w:vMerge/>
            <w:vAlign w:val="center"/>
          </w:tcPr>
          <w:p w14:paraId="0B7550C5" w14:textId="77777777" w:rsidR="00074837" w:rsidRPr="00E0207A" w:rsidRDefault="00074837" w:rsidP="00224312">
            <w:pPr>
              <w:jc w:val="center"/>
              <w:rPr>
                <w:rFonts w:eastAsia="Times New Roman" w:cs="Times New Roman"/>
                <w:color w:val="000000"/>
                <w:kern w:val="0"/>
                <w:sz w:val="26"/>
                <w:szCs w:val="26"/>
                <w14:ligatures w14:val="none"/>
              </w:rPr>
            </w:pPr>
          </w:p>
        </w:tc>
        <w:tc>
          <w:tcPr>
            <w:tcW w:w="2678" w:type="dxa"/>
            <w:vAlign w:val="center"/>
          </w:tcPr>
          <w:p w14:paraId="00594EDA" w14:textId="6A83FA24" w:rsidR="00074837" w:rsidRPr="00E0207A" w:rsidRDefault="00074837" w:rsidP="00097CCE">
            <w:pPr>
              <w:rPr>
                <w:rFonts w:eastAsia="Times New Roman" w:cs="Times New Roman"/>
                <w:color w:val="000000"/>
                <w:kern w:val="0"/>
                <w:sz w:val="24"/>
                <w:szCs w:val="26"/>
                <w14:ligatures w14:val="none"/>
              </w:rPr>
            </w:pPr>
            <w:r w:rsidRPr="00E0207A">
              <w:rPr>
                <w:rFonts w:eastAsia="Times New Roman" w:cs="Times New Roman"/>
                <w:color w:val="000000"/>
                <w:kern w:val="0"/>
                <w:sz w:val="24"/>
                <w:szCs w:val="26"/>
                <w14:ligatures w14:val="none"/>
              </w:rPr>
              <w:t>Nguyễn Thị Dung</w:t>
            </w:r>
          </w:p>
        </w:tc>
        <w:tc>
          <w:tcPr>
            <w:tcW w:w="3150" w:type="dxa"/>
            <w:vMerge/>
            <w:vAlign w:val="center"/>
          </w:tcPr>
          <w:p w14:paraId="2EA84167" w14:textId="00D82D95" w:rsidR="00074837" w:rsidRPr="00242423" w:rsidRDefault="00074837" w:rsidP="00F915EB">
            <w:pPr>
              <w:jc w:val="center"/>
              <w:rPr>
                <w:rFonts w:eastAsia="Times New Roman" w:cs="Times New Roman"/>
                <w:color w:val="000000"/>
                <w:kern w:val="0"/>
                <w:sz w:val="26"/>
                <w:szCs w:val="26"/>
                <w14:ligatures w14:val="none"/>
              </w:rPr>
            </w:pPr>
          </w:p>
        </w:tc>
        <w:tc>
          <w:tcPr>
            <w:tcW w:w="2880" w:type="dxa"/>
            <w:vMerge/>
            <w:vAlign w:val="center"/>
          </w:tcPr>
          <w:p w14:paraId="7C09D4A9" w14:textId="77777777" w:rsidR="00074837" w:rsidRDefault="00074837" w:rsidP="00F915EB">
            <w:pPr>
              <w:jc w:val="center"/>
              <w:rPr>
                <w:rFonts w:eastAsia="Times New Roman" w:cs="Times New Roman"/>
                <w:color w:val="000000"/>
                <w:kern w:val="0"/>
                <w:sz w:val="26"/>
                <w:szCs w:val="26"/>
                <w14:ligatures w14:val="none"/>
              </w:rPr>
            </w:pPr>
          </w:p>
        </w:tc>
        <w:tc>
          <w:tcPr>
            <w:tcW w:w="3870" w:type="dxa"/>
            <w:vMerge/>
            <w:vAlign w:val="center"/>
          </w:tcPr>
          <w:p w14:paraId="20304C23" w14:textId="77777777" w:rsidR="00074837" w:rsidRPr="00242423" w:rsidRDefault="00074837" w:rsidP="00F915EB">
            <w:pPr>
              <w:jc w:val="center"/>
              <w:rPr>
                <w:rFonts w:eastAsia="Times New Roman" w:cs="Times New Roman"/>
                <w:b/>
                <w:bCs/>
                <w:color w:val="000000"/>
                <w:kern w:val="0"/>
                <w:sz w:val="26"/>
                <w:szCs w:val="26"/>
                <w14:ligatures w14:val="none"/>
              </w:rPr>
            </w:pPr>
          </w:p>
        </w:tc>
        <w:tc>
          <w:tcPr>
            <w:tcW w:w="2340" w:type="dxa"/>
            <w:vMerge/>
            <w:vAlign w:val="center"/>
          </w:tcPr>
          <w:p w14:paraId="3C8CBF79" w14:textId="77777777" w:rsidR="00074837" w:rsidRPr="00242423" w:rsidRDefault="00074837" w:rsidP="00F915EB">
            <w:pPr>
              <w:jc w:val="center"/>
              <w:rPr>
                <w:rFonts w:eastAsia="Times New Roman" w:cs="Times New Roman"/>
                <w:color w:val="000000"/>
                <w:kern w:val="0"/>
                <w:sz w:val="26"/>
                <w:szCs w:val="26"/>
                <w14:ligatures w14:val="none"/>
              </w:rPr>
            </w:pPr>
          </w:p>
        </w:tc>
      </w:tr>
    </w:tbl>
    <w:p w14:paraId="2A7F52B4" w14:textId="0515EC28" w:rsidR="003B689E" w:rsidRDefault="00CD7C11" w:rsidP="00871A1D">
      <w:pPr>
        <w:spacing w:before="60" w:after="0"/>
      </w:pPr>
      <w:r w:rsidRPr="00CD7C11">
        <w:rPr>
          <w:b/>
          <w:bCs/>
        </w:rPr>
        <w:t>Ghi chú:</w:t>
      </w:r>
      <w:r w:rsidR="00871A1D">
        <w:rPr>
          <w:b/>
          <w:bCs/>
        </w:rPr>
        <w:t xml:space="preserve"> - </w:t>
      </w:r>
      <w:r w:rsidRPr="00CD7C11">
        <w:t>Đối với các môn thi lựa chọn, các đơn vị không có học sinh đăng kí dự thi thì giáo viên tham gia Hội thảo để chuẩn bị cho các năm tiếp theo.</w:t>
      </w:r>
      <w:r w:rsidR="00304A09">
        <w:t>/.</w:t>
      </w:r>
    </w:p>
    <w:p w14:paraId="49C05091" w14:textId="76A43603" w:rsidR="00721857" w:rsidRPr="00CD7C11" w:rsidRDefault="00721857" w:rsidP="000C274D"/>
    <w:sectPr w:rsidR="00721857" w:rsidRPr="00CD7C11" w:rsidSect="00066816">
      <w:pgSz w:w="16840" w:h="11907" w:orient="landscape" w:code="9"/>
      <w:pgMar w:top="85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4815"/>
    <w:multiLevelType w:val="hybridMultilevel"/>
    <w:tmpl w:val="4CB8BACA"/>
    <w:lvl w:ilvl="0" w:tplc="65CA7008">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3B27698"/>
    <w:multiLevelType w:val="hybridMultilevel"/>
    <w:tmpl w:val="B26EDA6A"/>
    <w:lvl w:ilvl="0" w:tplc="A08A4A5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1D63294"/>
    <w:multiLevelType w:val="hybridMultilevel"/>
    <w:tmpl w:val="08283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576"/>
    <w:rsid w:val="000418B7"/>
    <w:rsid w:val="000436D2"/>
    <w:rsid w:val="00046B0B"/>
    <w:rsid w:val="0006418C"/>
    <w:rsid w:val="00066816"/>
    <w:rsid w:val="00074837"/>
    <w:rsid w:val="00084076"/>
    <w:rsid w:val="00097CCE"/>
    <w:rsid w:val="000C03C2"/>
    <w:rsid w:val="000C274D"/>
    <w:rsid w:val="000E38F4"/>
    <w:rsid w:val="000F0514"/>
    <w:rsid w:val="000F4616"/>
    <w:rsid w:val="00102BF0"/>
    <w:rsid w:val="00116EB7"/>
    <w:rsid w:val="00124B2C"/>
    <w:rsid w:val="001272C3"/>
    <w:rsid w:val="00133802"/>
    <w:rsid w:val="001379CD"/>
    <w:rsid w:val="00150647"/>
    <w:rsid w:val="00153EC0"/>
    <w:rsid w:val="00163C36"/>
    <w:rsid w:val="0017141D"/>
    <w:rsid w:val="00171EA0"/>
    <w:rsid w:val="001820D7"/>
    <w:rsid w:val="001B1636"/>
    <w:rsid w:val="001D4E4F"/>
    <w:rsid w:val="0020538E"/>
    <w:rsid w:val="00206393"/>
    <w:rsid w:val="00213B1F"/>
    <w:rsid w:val="002216C9"/>
    <w:rsid w:val="00224312"/>
    <w:rsid w:val="00231E2B"/>
    <w:rsid w:val="00240516"/>
    <w:rsid w:val="00242423"/>
    <w:rsid w:val="00267D62"/>
    <w:rsid w:val="002758AB"/>
    <w:rsid w:val="00281AC6"/>
    <w:rsid w:val="00287CFC"/>
    <w:rsid w:val="00290174"/>
    <w:rsid w:val="002A1844"/>
    <w:rsid w:val="002A2365"/>
    <w:rsid w:val="002D74B6"/>
    <w:rsid w:val="00300E99"/>
    <w:rsid w:val="0030180E"/>
    <w:rsid w:val="003029F8"/>
    <w:rsid w:val="00304A09"/>
    <w:rsid w:val="00304E90"/>
    <w:rsid w:val="00307249"/>
    <w:rsid w:val="003107A7"/>
    <w:rsid w:val="00310C68"/>
    <w:rsid w:val="003135EC"/>
    <w:rsid w:val="003172DE"/>
    <w:rsid w:val="00337B67"/>
    <w:rsid w:val="00340782"/>
    <w:rsid w:val="003454E5"/>
    <w:rsid w:val="0035322E"/>
    <w:rsid w:val="00377A9C"/>
    <w:rsid w:val="003B689E"/>
    <w:rsid w:val="003D7400"/>
    <w:rsid w:val="003E4AC5"/>
    <w:rsid w:val="0042698E"/>
    <w:rsid w:val="00426FCB"/>
    <w:rsid w:val="00450576"/>
    <w:rsid w:val="00450E64"/>
    <w:rsid w:val="00455033"/>
    <w:rsid w:val="0046782F"/>
    <w:rsid w:val="00467BEC"/>
    <w:rsid w:val="0048224F"/>
    <w:rsid w:val="004A3DE8"/>
    <w:rsid w:val="004B470B"/>
    <w:rsid w:val="004B6F41"/>
    <w:rsid w:val="004C6A6F"/>
    <w:rsid w:val="00503E97"/>
    <w:rsid w:val="0050612B"/>
    <w:rsid w:val="00540CCB"/>
    <w:rsid w:val="00541BF6"/>
    <w:rsid w:val="00544059"/>
    <w:rsid w:val="00554B95"/>
    <w:rsid w:val="0056047A"/>
    <w:rsid w:val="00561D86"/>
    <w:rsid w:val="00570C89"/>
    <w:rsid w:val="00576B1C"/>
    <w:rsid w:val="00583D70"/>
    <w:rsid w:val="00595C2F"/>
    <w:rsid w:val="00596F41"/>
    <w:rsid w:val="005F2AA2"/>
    <w:rsid w:val="0060237C"/>
    <w:rsid w:val="00620101"/>
    <w:rsid w:val="006321D7"/>
    <w:rsid w:val="006739E9"/>
    <w:rsid w:val="00683C27"/>
    <w:rsid w:val="00692C21"/>
    <w:rsid w:val="00692DFD"/>
    <w:rsid w:val="0069543E"/>
    <w:rsid w:val="006B61F3"/>
    <w:rsid w:val="006C2765"/>
    <w:rsid w:val="006E1351"/>
    <w:rsid w:val="006E7998"/>
    <w:rsid w:val="00703EFE"/>
    <w:rsid w:val="007212CF"/>
    <w:rsid w:val="00721857"/>
    <w:rsid w:val="007229FF"/>
    <w:rsid w:val="007547BE"/>
    <w:rsid w:val="00757742"/>
    <w:rsid w:val="00766B76"/>
    <w:rsid w:val="007A25AE"/>
    <w:rsid w:val="007B254B"/>
    <w:rsid w:val="007B6569"/>
    <w:rsid w:val="007C04D1"/>
    <w:rsid w:val="0081582A"/>
    <w:rsid w:val="00821960"/>
    <w:rsid w:val="008228AC"/>
    <w:rsid w:val="0083056F"/>
    <w:rsid w:val="0083637A"/>
    <w:rsid w:val="008413D7"/>
    <w:rsid w:val="00852CAE"/>
    <w:rsid w:val="008607BC"/>
    <w:rsid w:val="00871A1D"/>
    <w:rsid w:val="00892F5B"/>
    <w:rsid w:val="008A70B4"/>
    <w:rsid w:val="008E3DD5"/>
    <w:rsid w:val="00947290"/>
    <w:rsid w:val="009632BE"/>
    <w:rsid w:val="00964629"/>
    <w:rsid w:val="00976184"/>
    <w:rsid w:val="0097652F"/>
    <w:rsid w:val="009B3D0E"/>
    <w:rsid w:val="009C11F7"/>
    <w:rsid w:val="009E2155"/>
    <w:rsid w:val="009F2EFF"/>
    <w:rsid w:val="00A16CD4"/>
    <w:rsid w:val="00A42C30"/>
    <w:rsid w:val="00A43FBE"/>
    <w:rsid w:val="00A44BAA"/>
    <w:rsid w:val="00A578DE"/>
    <w:rsid w:val="00A6084A"/>
    <w:rsid w:val="00A616D2"/>
    <w:rsid w:val="00A716EF"/>
    <w:rsid w:val="00A87A3D"/>
    <w:rsid w:val="00AA752B"/>
    <w:rsid w:val="00B07F1E"/>
    <w:rsid w:val="00B23C27"/>
    <w:rsid w:val="00B43CDA"/>
    <w:rsid w:val="00B56FCF"/>
    <w:rsid w:val="00B8176F"/>
    <w:rsid w:val="00B856DD"/>
    <w:rsid w:val="00BB06C3"/>
    <w:rsid w:val="00BC63C3"/>
    <w:rsid w:val="00BD144A"/>
    <w:rsid w:val="00C06078"/>
    <w:rsid w:val="00C105FF"/>
    <w:rsid w:val="00C3447B"/>
    <w:rsid w:val="00C34753"/>
    <w:rsid w:val="00C52BFF"/>
    <w:rsid w:val="00C946E1"/>
    <w:rsid w:val="00CA4F5B"/>
    <w:rsid w:val="00CB2276"/>
    <w:rsid w:val="00CC4B8F"/>
    <w:rsid w:val="00CD14D3"/>
    <w:rsid w:val="00CD2400"/>
    <w:rsid w:val="00CD7C11"/>
    <w:rsid w:val="00CF4DE5"/>
    <w:rsid w:val="00D0531A"/>
    <w:rsid w:val="00D37AA1"/>
    <w:rsid w:val="00D51D7A"/>
    <w:rsid w:val="00D628FA"/>
    <w:rsid w:val="00D6649F"/>
    <w:rsid w:val="00D66DE7"/>
    <w:rsid w:val="00D70846"/>
    <w:rsid w:val="00D72D77"/>
    <w:rsid w:val="00D74731"/>
    <w:rsid w:val="00D8109D"/>
    <w:rsid w:val="00DE03AA"/>
    <w:rsid w:val="00DF6C76"/>
    <w:rsid w:val="00E0207A"/>
    <w:rsid w:val="00E10284"/>
    <w:rsid w:val="00E125D8"/>
    <w:rsid w:val="00E35BCE"/>
    <w:rsid w:val="00E51489"/>
    <w:rsid w:val="00E564B1"/>
    <w:rsid w:val="00E57F4D"/>
    <w:rsid w:val="00E8599A"/>
    <w:rsid w:val="00EB153A"/>
    <w:rsid w:val="00EC4CA1"/>
    <w:rsid w:val="00EF248E"/>
    <w:rsid w:val="00EF61EB"/>
    <w:rsid w:val="00F14844"/>
    <w:rsid w:val="00F162C3"/>
    <w:rsid w:val="00F4163E"/>
    <w:rsid w:val="00F70988"/>
    <w:rsid w:val="00F85A38"/>
    <w:rsid w:val="00F87B50"/>
    <w:rsid w:val="00F915EB"/>
    <w:rsid w:val="00F9727D"/>
    <w:rsid w:val="00FB69A3"/>
    <w:rsid w:val="00FC3245"/>
    <w:rsid w:val="00FF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05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05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057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505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057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505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05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05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05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5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05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057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5057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5057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505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05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05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05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0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57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5057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50576"/>
    <w:pPr>
      <w:spacing w:before="160"/>
      <w:jc w:val="center"/>
    </w:pPr>
    <w:rPr>
      <w:i/>
      <w:iCs/>
      <w:color w:val="404040" w:themeColor="text1" w:themeTint="BF"/>
    </w:rPr>
  </w:style>
  <w:style w:type="character" w:customStyle="1" w:styleId="QuoteChar">
    <w:name w:val="Quote Char"/>
    <w:basedOn w:val="DefaultParagraphFont"/>
    <w:link w:val="Quote"/>
    <w:uiPriority w:val="29"/>
    <w:rsid w:val="00450576"/>
    <w:rPr>
      <w:i/>
      <w:iCs/>
      <w:color w:val="404040" w:themeColor="text1" w:themeTint="BF"/>
    </w:rPr>
  </w:style>
  <w:style w:type="paragraph" w:styleId="ListParagraph">
    <w:name w:val="List Paragraph"/>
    <w:basedOn w:val="Normal"/>
    <w:uiPriority w:val="34"/>
    <w:qFormat/>
    <w:rsid w:val="00450576"/>
    <w:pPr>
      <w:ind w:left="720"/>
      <w:contextualSpacing/>
    </w:pPr>
  </w:style>
  <w:style w:type="character" w:styleId="IntenseEmphasis">
    <w:name w:val="Intense Emphasis"/>
    <w:basedOn w:val="DefaultParagraphFont"/>
    <w:uiPriority w:val="21"/>
    <w:qFormat/>
    <w:rsid w:val="00450576"/>
    <w:rPr>
      <w:i/>
      <w:iCs/>
      <w:color w:val="2F5496" w:themeColor="accent1" w:themeShade="BF"/>
    </w:rPr>
  </w:style>
  <w:style w:type="paragraph" w:styleId="IntenseQuote">
    <w:name w:val="Intense Quote"/>
    <w:basedOn w:val="Normal"/>
    <w:next w:val="Normal"/>
    <w:link w:val="IntenseQuoteChar"/>
    <w:uiPriority w:val="30"/>
    <w:qFormat/>
    <w:rsid w:val="00450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576"/>
    <w:rPr>
      <w:i/>
      <w:iCs/>
      <w:color w:val="2F5496" w:themeColor="accent1" w:themeShade="BF"/>
    </w:rPr>
  </w:style>
  <w:style w:type="character" w:styleId="IntenseReference">
    <w:name w:val="Intense Reference"/>
    <w:basedOn w:val="DefaultParagraphFont"/>
    <w:uiPriority w:val="32"/>
    <w:qFormat/>
    <w:rsid w:val="00450576"/>
    <w:rPr>
      <w:b/>
      <w:bCs/>
      <w:smallCaps/>
      <w:color w:val="2F5496" w:themeColor="accent1" w:themeShade="BF"/>
      <w:spacing w:val="5"/>
    </w:rPr>
  </w:style>
  <w:style w:type="table" w:styleId="TableGrid">
    <w:name w:val="Table Grid"/>
    <w:basedOn w:val="TableNormal"/>
    <w:uiPriority w:val="39"/>
    <w:rsid w:val="00E102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6047A"/>
    <w:rPr>
      <w:color w:val="0563C1" w:themeColor="hyperlink"/>
      <w:u w:val="single"/>
    </w:rPr>
  </w:style>
  <w:style w:type="character" w:customStyle="1" w:styleId="UnresolvedMention">
    <w:name w:val="Unresolved Mention"/>
    <w:basedOn w:val="DefaultParagraphFont"/>
    <w:uiPriority w:val="99"/>
    <w:semiHidden/>
    <w:unhideWhenUsed/>
    <w:rsid w:val="005604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05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05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057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505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057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505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05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05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05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5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05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057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5057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5057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505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05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05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05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0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57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5057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50576"/>
    <w:pPr>
      <w:spacing w:before="160"/>
      <w:jc w:val="center"/>
    </w:pPr>
    <w:rPr>
      <w:i/>
      <w:iCs/>
      <w:color w:val="404040" w:themeColor="text1" w:themeTint="BF"/>
    </w:rPr>
  </w:style>
  <w:style w:type="character" w:customStyle="1" w:styleId="QuoteChar">
    <w:name w:val="Quote Char"/>
    <w:basedOn w:val="DefaultParagraphFont"/>
    <w:link w:val="Quote"/>
    <w:uiPriority w:val="29"/>
    <w:rsid w:val="00450576"/>
    <w:rPr>
      <w:i/>
      <w:iCs/>
      <w:color w:val="404040" w:themeColor="text1" w:themeTint="BF"/>
    </w:rPr>
  </w:style>
  <w:style w:type="paragraph" w:styleId="ListParagraph">
    <w:name w:val="List Paragraph"/>
    <w:basedOn w:val="Normal"/>
    <w:uiPriority w:val="34"/>
    <w:qFormat/>
    <w:rsid w:val="00450576"/>
    <w:pPr>
      <w:ind w:left="720"/>
      <w:contextualSpacing/>
    </w:pPr>
  </w:style>
  <w:style w:type="character" w:styleId="IntenseEmphasis">
    <w:name w:val="Intense Emphasis"/>
    <w:basedOn w:val="DefaultParagraphFont"/>
    <w:uiPriority w:val="21"/>
    <w:qFormat/>
    <w:rsid w:val="00450576"/>
    <w:rPr>
      <w:i/>
      <w:iCs/>
      <w:color w:val="2F5496" w:themeColor="accent1" w:themeShade="BF"/>
    </w:rPr>
  </w:style>
  <w:style w:type="paragraph" w:styleId="IntenseQuote">
    <w:name w:val="Intense Quote"/>
    <w:basedOn w:val="Normal"/>
    <w:next w:val="Normal"/>
    <w:link w:val="IntenseQuoteChar"/>
    <w:uiPriority w:val="30"/>
    <w:qFormat/>
    <w:rsid w:val="00450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576"/>
    <w:rPr>
      <w:i/>
      <w:iCs/>
      <w:color w:val="2F5496" w:themeColor="accent1" w:themeShade="BF"/>
    </w:rPr>
  </w:style>
  <w:style w:type="character" w:styleId="IntenseReference">
    <w:name w:val="Intense Reference"/>
    <w:basedOn w:val="DefaultParagraphFont"/>
    <w:uiPriority w:val="32"/>
    <w:qFormat/>
    <w:rsid w:val="00450576"/>
    <w:rPr>
      <w:b/>
      <w:bCs/>
      <w:smallCaps/>
      <w:color w:val="2F5496" w:themeColor="accent1" w:themeShade="BF"/>
      <w:spacing w:val="5"/>
    </w:rPr>
  </w:style>
  <w:style w:type="table" w:styleId="TableGrid">
    <w:name w:val="Table Grid"/>
    <w:basedOn w:val="TableNormal"/>
    <w:uiPriority w:val="39"/>
    <w:rsid w:val="00E102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6047A"/>
    <w:rPr>
      <w:color w:val="0563C1" w:themeColor="hyperlink"/>
      <w:u w:val="single"/>
    </w:rPr>
  </w:style>
  <w:style w:type="character" w:customStyle="1" w:styleId="UnresolvedMention">
    <w:name w:val="Unresolved Mention"/>
    <w:basedOn w:val="DefaultParagraphFont"/>
    <w:uiPriority w:val="99"/>
    <w:semiHidden/>
    <w:unhideWhenUsed/>
    <w:rsid w:val="0056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H%E1%BA%A3i_Ph%C3%B2ng" TargetMode="External"/><Relationship Id="rId3" Type="http://schemas.openxmlformats.org/officeDocument/2006/relationships/styles" Target="styles.xml"/><Relationship Id="rId7" Type="http://schemas.openxmlformats.org/officeDocument/2006/relationships/hyperlink" Target="https://vi.wikipedia.org/wiki/L%C3%AA_Thanh_Ngh%E1%BB%8B_(ph%C6%B0%E1%BB%9D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C655A-C713-4DDA-A3A9-C57C5FBFC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2026-01-28T08:24:00Z</cp:lastPrinted>
  <dcterms:created xsi:type="dcterms:W3CDTF">2026-02-01T09:46:00Z</dcterms:created>
  <dcterms:modified xsi:type="dcterms:W3CDTF">2026-02-01T09:46:00Z</dcterms:modified>
</cp:coreProperties>
</file>