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727" w:rsidRPr="00442727" w:rsidRDefault="00442727" w:rsidP="00442727">
      <w:pPr>
        <w:shd w:val="clear" w:color="auto" w:fill="FFFFFF"/>
        <w:spacing w:after="0" w:line="240" w:lineRule="auto"/>
        <w:jc w:val="center"/>
        <w:rPr>
          <w:rFonts w:ascii="Times New Roman" w:eastAsia="Times New Roman" w:hAnsi="Times New Roman" w:cs="Times New Roman"/>
          <w:b/>
          <w:color w:val="080809"/>
          <w:sz w:val="28"/>
          <w:szCs w:val="28"/>
        </w:rPr>
      </w:pPr>
      <w:r w:rsidRPr="00442727">
        <w:rPr>
          <w:rFonts w:ascii="Times New Roman" w:eastAsia="Times New Roman" w:hAnsi="Times New Roman" w:cs="Times New Roman"/>
          <w:b/>
          <w:color w:val="080809"/>
          <w:sz w:val="28"/>
          <w:szCs w:val="28"/>
        </w:rPr>
        <w:t>Thực hiện Kế hoạch Số 03 KH-ĐTN. Chương trình “TNHN tháng 2 và Xuân gắn kết, tết sẻ chia.”</w:t>
      </w:r>
    </w:p>
    <w:p w:rsidR="00442727" w:rsidRDefault="00442727" w:rsidP="00442727">
      <w:pPr>
        <w:shd w:val="clear" w:color="auto" w:fill="FFFFFF"/>
        <w:spacing w:after="0" w:line="240" w:lineRule="auto"/>
        <w:jc w:val="center"/>
        <w:rPr>
          <w:rFonts w:ascii="Times New Roman" w:eastAsia="Times New Roman" w:hAnsi="Times New Roman" w:cs="Times New Roman"/>
          <w:b/>
          <w:color w:val="080809"/>
          <w:sz w:val="28"/>
          <w:szCs w:val="28"/>
        </w:rPr>
      </w:pPr>
      <w:r w:rsidRPr="00442727">
        <w:rPr>
          <w:rFonts w:ascii="Times New Roman" w:eastAsia="Times New Roman" w:hAnsi="Times New Roman" w:cs="Times New Roman"/>
          <w:b/>
          <w:color w:val="080809"/>
          <w:sz w:val="28"/>
          <w:szCs w:val="28"/>
        </w:rPr>
        <w:t>Được sự đồng ý của Đảng Uỷ- BGH.</w:t>
      </w:r>
    </w:p>
    <w:p w:rsidR="00442727" w:rsidRPr="00442727" w:rsidRDefault="00442727" w:rsidP="00442727">
      <w:pPr>
        <w:shd w:val="clear" w:color="auto" w:fill="FFFFFF"/>
        <w:spacing w:after="0" w:line="240" w:lineRule="auto"/>
        <w:jc w:val="center"/>
        <w:rPr>
          <w:rFonts w:ascii="Times New Roman" w:eastAsia="Times New Roman" w:hAnsi="Times New Roman" w:cs="Times New Roman"/>
          <w:b/>
          <w:color w:val="080809"/>
          <w:sz w:val="28"/>
          <w:szCs w:val="28"/>
        </w:rPr>
      </w:pPr>
    </w:p>
    <w:p w:rsidR="00442727" w:rsidRPr="00442727" w:rsidRDefault="00442727" w:rsidP="0044272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442727">
        <w:rPr>
          <w:rFonts w:ascii="Times New Roman" w:eastAsia="Times New Roman" w:hAnsi="Times New Roman" w:cs="Times New Roman"/>
          <w:color w:val="080809"/>
          <w:sz w:val="28"/>
          <w:szCs w:val="28"/>
        </w:rPr>
        <w:t>Sáng 9/02/2026, BCH Đoàn Trường THPT Tô Hiệu. Tổ chức Chương trình TNHN tháng 2 và Trao quà tết cho học sinh có hoàn cảnh khó khăn, nỗ lực, cố gắng vươn lên trong học tập.</w:t>
      </w:r>
    </w:p>
    <w:p w:rsidR="00442727" w:rsidRPr="00442727" w:rsidRDefault="00442727" w:rsidP="0044272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442727">
        <w:rPr>
          <w:rFonts w:ascii="Times New Roman" w:eastAsia="Times New Roman" w:hAnsi="Times New Roman" w:cs="Times New Roman"/>
          <w:color w:val="080809"/>
          <w:sz w:val="28"/>
          <w:szCs w:val="28"/>
        </w:rPr>
        <w:t xml:space="preserve">Tại chương trình: Nhà trường biểu dương đội tuyển Cầu lông nhà trường tham gia Giải cầu lông học sinh THPT cấp thành phố- Năm học 2025 - 2026. </w:t>
      </w:r>
    </w:p>
    <w:p w:rsidR="00442727" w:rsidRPr="00442727" w:rsidRDefault="00442727" w:rsidP="0044272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442727">
        <w:rPr>
          <w:rFonts w:ascii="Times New Roman" w:eastAsia="Times New Roman" w:hAnsi="Times New Roman" w:cs="Times New Roman"/>
          <w:color w:val="080809"/>
          <w:sz w:val="28"/>
          <w:szCs w:val="28"/>
        </w:rPr>
        <w:t xml:space="preserve">Em - Nguyễn Việt Hoàng - Lớp 12A2 và em - Nguyễn Anh Thư - Lớp 11B4. Đã xuất sắc giành huy chương vàng - </w:t>
      </w:r>
      <w:proofErr w:type="gramStart"/>
      <w:r w:rsidRPr="00442727">
        <w:rPr>
          <w:rFonts w:ascii="Times New Roman" w:eastAsia="Times New Roman" w:hAnsi="Times New Roman" w:cs="Times New Roman"/>
          <w:color w:val="080809"/>
          <w:sz w:val="28"/>
          <w:szCs w:val="28"/>
        </w:rPr>
        <w:t>( Nội</w:t>
      </w:r>
      <w:proofErr w:type="gramEnd"/>
      <w:r w:rsidRPr="00442727">
        <w:rPr>
          <w:rFonts w:ascii="Times New Roman" w:eastAsia="Times New Roman" w:hAnsi="Times New Roman" w:cs="Times New Roman"/>
          <w:color w:val="080809"/>
          <w:sz w:val="28"/>
          <w:szCs w:val="28"/>
        </w:rPr>
        <w:t xml:space="preserve"> dung đôi Nam Nữ ).</w:t>
      </w:r>
    </w:p>
    <w:p w:rsidR="00442727" w:rsidRPr="00442727" w:rsidRDefault="00442727" w:rsidP="0044272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442727">
        <w:rPr>
          <w:rFonts w:ascii="Times New Roman" w:eastAsia="Times New Roman" w:hAnsi="Times New Roman" w:cs="Times New Roman"/>
          <w:color w:val="080809"/>
          <w:sz w:val="28"/>
          <w:szCs w:val="28"/>
        </w:rPr>
        <w:t xml:space="preserve">Cũng tại chương trình: Nhà trường trao 50 phần quà cho 50 học sinh có hoàn cảnh khó khăn, nỗ lực, cố gắng vươn lên trong học tập. Tổng số tiền 30.000.000đ (Ba mươi triệu đồng) </w:t>
      </w:r>
    </w:p>
    <w:p w:rsidR="00442727" w:rsidRPr="00442727" w:rsidRDefault="00442727" w:rsidP="0044272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442727">
        <w:rPr>
          <w:rFonts w:ascii="Times New Roman" w:eastAsia="Times New Roman" w:hAnsi="Times New Roman" w:cs="Times New Roman"/>
          <w:color w:val="080809"/>
          <w:sz w:val="28"/>
          <w:szCs w:val="28"/>
        </w:rPr>
        <w:t>Thay mặt BTV Đoàn Trường - Đc Vũ Văn Tân - PBT Đoàn trường quán triệt dặn dò các em học sinh thực hiện nghiêm các quy định pháp luật về sử dụng pháo - ATGT và đảm bảo an ninh an toàn… trước, trong và sau tết nguyên đán Bính ngọ 2026.</w:t>
      </w:r>
    </w:p>
    <w:p w:rsidR="00EF3570" w:rsidRDefault="00442727" w:rsidP="00442727">
      <w:pPr>
        <w:jc w:val="both"/>
        <w:rPr>
          <w:rFonts w:ascii="Times New Roman" w:hAnsi="Times New Roman" w:cs="Times New Roman"/>
          <w:sz w:val="28"/>
          <w:szCs w:val="28"/>
        </w:rPr>
      </w:pPr>
      <w:r w:rsidRPr="00442727">
        <w:rPr>
          <w:rFonts w:ascii="Times New Roman" w:hAnsi="Times New Roman" w:cs="Times New Roman"/>
          <w:noProof/>
          <w:sz w:val="28"/>
          <w:szCs w:val="28"/>
        </w:rPr>
        <w:lastRenderedPageBreak/>
        <w:drawing>
          <wp:inline distT="0" distB="0" distL="0" distR="0" wp14:anchorId="0AB83FB4" wp14:editId="59709D47">
            <wp:extent cx="8229600" cy="5488877"/>
            <wp:effectExtent l="0" t="0" r="0" b="0"/>
            <wp:docPr id="7" name="Picture 7" descr="C:\Users\Admin\Desktop\9.2_Tết sẻ ch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9.2_Tết sẻ chia\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229600" cy="5488877"/>
                    </a:xfrm>
                    <a:prstGeom prst="rect">
                      <a:avLst/>
                    </a:prstGeom>
                    <a:noFill/>
                    <a:ln>
                      <a:noFill/>
                    </a:ln>
                  </pic:spPr>
                </pic:pic>
              </a:graphicData>
            </a:graphic>
          </wp:inline>
        </w:drawing>
      </w:r>
      <w:bookmarkStart w:id="0" w:name="_GoBack"/>
      <w:bookmarkEnd w:id="0"/>
    </w:p>
    <w:p w:rsidR="00442727" w:rsidRDefault="00442727" w:rsidP="00442727">
      <w:pPr>
        <w:jc w:val="both"/>
        <w:rPr>
          <w:rFonts w:ascii="Times New Roman" w:hAnsi="Times New Roman" w:cs="Times New Roman"/>
          <w:sz w:val="28"/>
          <w:szCs w:val="28"/>
        </w:rPr>
      </w:pPr>
      <w:r w:rsidRPr="00442727">
        <w:rPr>
          <w:rFonts w:ascii="Times New Roman" w:hAnsi="Times New Roman" w:cs="Times New Roman"/>
          <w:noProof/>
          <w:sz w:val="28"/>
          <w:szCs w:val="28"/>
        </w:rPr>
        <w:lastRenderedPageBreak/>
        <w:drawing>
          <wp:inline distT="0" distB="0" distL="0" distR="0">
            <wp:extent cx="8643319" cy="5764839"/>
            <wp:effectExtent l="0" t="0" r="5715" b="7620"/>
            <wp:docPr id="15" name="Picture 15" descr="C:\Users\Admin\Desktop\9.2_Tết sẻ ch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9.2_Tết sẻ chia\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6676" cy="5767078"/>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811928" cy="5877297"/>
            <wp:effectExtent l="0" t="0" r="8255" b="9525"/>
            <wp:docPr id="14" name="Picture 14" descr="C:\Users\Admin\Desktop\9.2_Tết sẻ ch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9.2_Tết sẻ chia\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15542" cy="5879707"/>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699667" cy="4148026"/>
            <wp:effectExtent l="0" t="0" r="6350" b="5080"/>
            <wp:docPr id="13" name="Picture 13" descr="C:\Users\Admin\Desktop\9.2_Tết sẻ ch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9.2_Tết sẻ chia\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12346" cy="4154071"/>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289128" cy="3952280"/>
            <wp:effectExtent l="0" t="0" r="0" b="0"/>
            <wp:docPr id="12" name="Picture 12" descr="C:\Users\Admin\Desktop\9.2_Tết sẻ ch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9.2_Tết sẻ chi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97350" cy="3956200"/>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553450" cy="4572000"/>
            <wp:effectExtent l="0" t="0" r="0" b="0"/>
            <wp:docPr id="11" name="Picture 11" descr="C:\Users\Admin\Desktop\9.2_Tết sẻ ch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9.2_Tết sẻ chia\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7370" cy="4579441"/>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534931" cy="5692548"/>
            <wp:effectExtent l="0" t="0" r="0" b="3810"/>
            <wp:docPr id="10" name="Picture 10" descr="C:\Users\Admin\Desktop\9.2_Tết sẻ ch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9.2_Tết sẻ chia\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8440" cy="5694888"/>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608022" cy="5741296"/>
            <wp:effectExtent l="0" t="0" r="3175" b="0"/>
            <wp:docPr id="9" name="Picture 9" descr="C:\Users\Admin\Desktop\9.2_Tết sẻ ch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9.2_Tết sẻ chi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1018" cy="5743294"/>
                    </a:xfrm>
                    <a:prstGeom prst="rect">
                      <a:avLst/>
                    </a:prstGeom>
                    <a:noFill/>
                    <a:ln>
                      <a:noFill/>
                    </a:ln>
                  </pic:spPr>
                </pic:pic>
              </a:graphicData>
            </a:graphic>
          </wp:inline>
        </w:drawing>
      </w:r>
      <w:r w:rsidRPr="00442727">
        <w:rPr>
          <w:rFonts w:ascii="Times New Roman" w:hAnsi="Times New Roman" w:cs="Times New Roman"/>
          <w:noProof/>
          <w:sz w:val="28"/>
          <w:szCs w:val="28"/>
        </w:rPr>
        <w:lastRenderedPageBreak/>
        <w:drawing>
          <wp:inline distT="0" distB="0" distL="0" distR="0">
            <wp:extent cx="8908327" cy="5941591"/>
            <wp:effectExtent l="0" t="0" r="7620" b="2540"/>
            <wp:docPr id="8" name="Picture 8" descr="C:\Users\Admin\Desktop\9.2_Tết sẻ ch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9.2_Tết sẻ chi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2441" cy="5944335"/>
                    </a:xfrm>
                    <a:prstGeom prst="rect">
                      <a:avLst/>
                    </a:prstGeom>
                    <a:noFill/>
                    <a:ln>
                      <a:noFill/>
                    </a:ln>
                  </pic:spPr>
                </pic:pic>
              </a:graphicData>
            </a:graphic>
          </wp:inline>
        </w:drawing>
      </w:r>
    </w:p>
    <w:p w:rsidR="00442727" w:rsidRDefault="00442727" w:rsidP="00442727">
      <w:pPr>
        <w:jc w:val="both"/>
        <w:rPr>
          <w:rFonts w:ascii="Times New Roman" w:hAnsi="Times New Roman" w:cs="Times New Roman"/>
          <w:sz w:val="28"/>
          <w:szCs w:val="28"/>
        </w:rPr>
      </w:pPr>
    </w:p>
    <w:p w:rsidR="00442727" w:rsidRPr="00442727" w:rsidRDefault="00442727" w:rsidP="00442727">
      <w:pPr>
        <w:jc w:val="both"/>
        <w:rPr>
          <w:rFonts w:ascii="Times New Roman" w:hAnsi="Times New Roman" w:cs="Times New Roman"/>
          <w:sz w:val="28"/>
          <w:szCs w:val="28"/>
        </w:rPr>
      </w:pPr>
    </w:p>
    <w:sectPr w:rsidR="00442727" w:rsidRPr="00442727" w:rsidSect="0044272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727"/>
    <w:rsid w:val="00442727"/>
    <w:rsid w:val="00EF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1D27"/>
  <w15:chartTrackingRefBased/>
  <w15:docId w15:val="{55A814E6-3214-463F-A997-7ACBB3FA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430698">
      <w:bodyDiv w:val="1"/>
      <w:marLeft w:val="0"/>
      <w:marRight w:val="0"/>
      <w:marTop w:val="0"/>
      <w:marBottom w:val="0"/>
      <w:divBdr>
        <w:top w:val="none" w:sz="0" w:space="0" w:color="auto"/>
        <w:left w:val="none" w:sz="0" w:space="0" w:color="auto"/>
        <w:bottom w:val="none" w:sz="0" w:space="0" w:color="auto"/>
        <w:right w:val="none" w:sz="0" w:space="0" w:color="auto"/>
      </w:divBdr>
      <w:divsChild>
        <w:div w:id="484125593">
          <w:marLeft w:val="0"/>
          <w:marRight w:val="0"/>
          <w:marTop w:val="0"/>
          <w:marBottom w:val="0"/>
          <w:divBdr>
            <w:top w:val="none" w:sz="0" w:space="0" w:color="auto"/>
            <w:left w:val="none" w:sz="0" w:space="0" w:color="auto"/>
            <w:bottom w:val="none" w:sz="0" w:space="0" w:color="auto"/>
            <w:right w:val="none" w:sz="0" w:space="0" w:color="auto"/>
          </w:divBdr>
          <w:divsChild>
            <w:div w:id="332607216">
              <w:marLeft w:val="0"/>
              <w:marRight w:val="0"/>
              <w:marTop w:val="0"/>
              <w:marBottom w:val="0"/>
              <w:divBdr>
                <w:top w:val="none" w:sz="0" w:space="0" w:color="auto"/>
                <w:left w:val="none" w:sz="0" w:space="0" w:color="auto"/>
                <w:bottom w:val="none" w:sz="0" w:space="0" w:color="auto"/>
                <w:right w:val="none" w:sz="0" w:space="0" w:color="auto"/>
              </w:divBdr>
            </w:div>
            <w:div w:id="1262184743">
              <w:marLeft w:val="0"/>
              <w:marRight w:val="0"/>
              <w:marTop w:val="0"/>
              <w:marBottom w:val="0"/>
              <w:divBdr>
                <w:top w:val="none" w:sz="0" w:space="0" w:color="auto"/>
                <w:left w:val="none" w:sz="0" w:space="0" w:color="auto"/>
                <w:bottom w:val="none" w:sz="0" w:space="0" w:color="auto"/>
                <w:right w:val="none" w:sz="0" w:space="0" w:color="auto"/>
              </w:divBdr>
            </w:div>
          </w:divsChild>
        </w:div>
        <w:div w:id="994644113">
          <w:marLeft w:val="0"/>
          <w:marRight w:val="0"/>
          <w:marTop w:val="120"/>
          <w:marBottom w:val="0"/>
          <w:divBdr>
            <w:top w:val="none" w:sz="0" w:space="0" w:color="auto"/>
            <w:left w:val="none" w:sz="0" w:space="0" w:color="auto"/>
            <w:bottom w:val="none" w:sz="0" w:space="0" w:color="auto"/>
            <w:right w:val="none" w:sz="0" w:space="0" w:color="auto"/>
          </w:divBdr>
          <w:divsChild>
            <w:div w:id="585845156">
              <w:marLeft w:val="0"/>
              <w:marRight w:val="0"/>
              <w:marTop w:val="0"/>
              <w:marBottom w:val="0"/>
              <w:divBdr>
                <w:top w:val="none" w:sz="0" w:space="0" w:color="auto"/>
                <w:left w:val="none" w:sz="0" w:space="0" w:color="auto"/>
                <w:bottom w:val="none" w:sz="0" w:space="0" w:color="auto"/>
                <w:right w:val="none" w:sz="0" w:space="0" w:color="auto"/>
              </w:divBdr>
            </w:div>
          </w:divsChild>
        </w:div>
        <w:div w:id="281347753">
          <w:marLeft w:val="0"/>
          <w:marRight w:val="0"/>
          <w:marTop w:val="120"/>
          <w:marBottom w:val="0"/>
          <w:divBdr>
            <w:top w:val="none" w:sz="0" w:space="0" w:color="auto"/>
            <w:left w:val="none" w:sz="0" w:space="0" w:color="auto"/>
            <w:bottom w:val="none" w:sz="0" w:space="0" w:color="auto"/>
            <w:right w:val="none" w:sz="0" w:space="0" w:color="auto"/>
          </w:divBdr>
          <w:divsChild>
            <w:div w:id="663437068">
              <w:marLeft w:val="0"/>
              <w:marRight w:val="0"/>
              <w:marTop w:val="0"/>
              <w:marBottom w:val="0"/>
              <w:divBdr>
                <w:top w:val="none" w:sz="0" w:space="0" w:color="auto"/>
                <w:left w:val="none" w:sz="0" w:space="0" w:color="auto"/>
                <w:bottom w:val="none" w:sz="0" w:space="0" w:color="auto"/>
                <w:right w:val="none" w:sz="0" w:space="0" w:color="auto"/>
              </w:divBdr>
            </w:div>
            <w:div w:id="931667527">
              <w:marLeft w:val="0"/>
              <w:marRight w:val="0"/>
              <w:marTop w:val="0"/>
              <w:marBottom w:val="0"/>
              <w:divBdr>
                <w:top w:val="none" w:sz="0" w:space="0" w:color="auto"/>
                <w:left w:val="none" w:sz="0" w:space="0" w:color="auto"/>
                <w:bottom w:val="none" w:sz="0" w:space="0" w:color="auto"/>
                <w:right w:val="none" w:sz="0" w:space="0" w:color="auto"/>
              </w:divBdr>
            </w:div>
          </w:divsChild>
        </w:div>
        <w:div w:id="2106147158">
          <w:marLeft w:val="0"/>
          <w:marRight w:val="0"/>
          <w:marTop w:val="120"/>
          <w:marBottom w:val="0"/>
          <w:divBdr>
            <w:top w:val="none" w:sz="0" w:space="0" w:color="auto"/>
            <w:left w:val="none" w:sz="0" w:space="0" w:color="auto"/>
            <w:bottom w:val="none" w:sz="0" w:space="0" w:color="auto"/>
            <w:right w:val="none" w:sz="0" w:space="0" w:color="auto"/>
          </w:divBdr>
          <w:divsChild>
            <w:div w:id="2068718371">
              <w:marLeft w:val="0"/>
              <w:marRight w:val="0"/>
              <w:marTop w:val="0"/>
              <w:marBottom w:val="0"/>
              <w:divBdr>
                <w:top w:val="none" w:sz="0" w:space="0" w:color="auto"/>
                <w:left w:val="none" w:sz="0" w:space="0" w:color="auto"/>
                <w:bottom w:val="none" w:sz="0" w:space="0" w:color="auto"/>
                <w:right w:val="none" w:sz="0" w:space="0" w:color="auto"/>
              </w:divBdr>
            </w:div>
          </w:divsChild>
        </w:div>
        <w:div w:id="995185614">
          <w:marLeft w:val="0"/>
          <w:marRight w:val="0"/>
          <w:marTop w:val="120"/>
          <w:marBottom w:val="0"/>
          <w:divBdr>
            <w:top w:val="none" w:sz="0" w:space="0" w:color="auto"/>
            <w:left w:val="none" w:sz="0" w:space="0" w:color="auto"/>
            <w:bottom w:val="none" w:sz="0" w:space="0" w:color="auto"/>
            <w:right w:val="none" w:sz="0" w:space="0" w:color="auto"/>
          </w:divBdr>
          <w:divsChild>
            <w:div w:id="6381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2026-03-27T10:17:00Z</dcterms:created>
  <dcterms:modified xsi:type="dcterms:W3CDTF">2026-03-27T10:23:00Z</dcterms:modified>
</cp:coreProperties>
</file>