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Ind w:w="-813" w:type="dxa"/>
        <w:tblLook w:val="01E0" w:firstRow="1" w:lastRow="1" w:firstColumn="1" w:lastColumn="1" w:noHBand="0" w:noVBand="0"/>
      </w:tblPr>
      <w:tblGrid>
        <w:gridCol w:w="4499"/>
        <w:gridCol w:w="5777"/>
      </w:tblGrid>
      <w:tr w:rsidR="007870DF" w:rsidRPr="007870DF" w14:paraId="3F552437" w14:textId="77777777" w:rsidTr="00212331">
        <w:tc>
          <w:tcPr>
            <w:tcW w:w="4499" w:type="dxa"/>
          </w:tcPr>
          <w:p w14:paraId="02E0CA23" w14:textId="5D99F8A8" w:rsidR="008637D9" w:rsidRPr="007870DF" w:rsidRDefault="008637D9" w:rsidP="00126F7F">
            <w:pPr>
              <w:jc w:val="center"/>
              <w:rPr>
                <w:color w:val="000000" w:themeColor="text1"/>
                <w:sz w:val="26"/>
                <w:szCs w:val="28"/>
              </w:rPr>
            </w:pPr>
            <w:bookmarkStart w:id="0" w:name="_Hlk224132631"/>
            <w:r w:rsidRPr="007870DF">
              <w:rPr>
                <w:color w:val="000000" w:themeColor="text1"/>
                <w:sz w:val="26"/>
                <w:szCs w:val="28"/>
              </w:rPr>
              <w:t xml:space="preserve">UBND </w:t>
            </w:r>
            <w:r w:rsidR="00337944" w:rsidRPr="007870DF">
              <w:rPr>
                <w:color w:val="000000" w:themeColor="text1"/>
                <w:sz w:val="26"/>
                <w:szCs w:val="28"/>
              </w:rPr>
              <w:t>XÃ</w:t>
            </w:r>
            <w:r w:rsidRPr="007870DF">
              <w:rPr>
                <w:color w:val="000000" w:themeColor="text1"/>
                <w:sz w:val="26"/>
                <w:szCs w:val="28"/>
              </w:rPr>
              <w:t xml:space="preserve"> </w:t>
            </w:r>
            <w:r w:rsidR="00937BD4">
              <w:rPr>
                <w:color w:val="000000" w:themeColor="text1"/>
                <w:sz w:val="26"/>
                <w:szCs w:val="28"/>
              </w:rPr>
              <w:t>VĨNH BẢO</w:t>
            </w:r>
          </w:p>
          <w:p w14:paraId="04B75F0F" w14:textId="452D5472" w:rsidR="008637D9" w:rsidRPr="007870DF" w:rsidRDefault="005007F7" w:rsidP="00126F7F">
            <w:pPr>
              <w:jc w:val="center"/>
              <w:rPr>
                <w:b/>
                <w:color w:val="000000" w:themeColor="text1"/>
                <w:sz w:val="26"/>
                <w:szCs w:val="28"/>
              </w:rPr>
            </w:pPr>
            <w:r w:rsidRPr="007870DF">
              <w:rPr>
                <w:b/>
                <w:noProof/>
                <w:color w:val="000000" w:themeColor="text1"/>
                <w:sz w:val="26"/>
                <w:szCs w:val="28"/>
              </w:rPr>
              <mc:AlternateContent>
                <mc:Choice Requires="wps">
                  <w:drawing>
                    <wp:anchor distT="0" distB="0" distL="114300" distR="114300" simplePos="0" relativeHeight="251660288" behindDoc="0" locked="0" layoutInCell="1" allowOverlap="1" wp14:anchorId="0077331F" wp14:editId="467F8BDB">
                      <wp:simplePos x="0" y="0"/>
                      <wp:positionH relativeFrom="column">
                        <wp:posOffset>859763</wp:posOffset>
                      </wp:positionH>
                      <wp:positionV relativeFrom="paragraph">
                        <wp:posOffset>196519</wp:posOffset>
                      </wp:positionV>
                      <wp:extent cx="1038225"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794817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pt,15.45pt" to="14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"/>
                  </w:pict>
                </mc:Fallback>
              </mc:AlternateContent>
            </w:r>
            <w:r w:rsidR="008637D9" w:rsidRPr="007870DF">
              <w:rPr>
                <w:b/>
                <w:color w:val="000000" w:themeColor="text1"/>
                <w:sz w:val="26"/>
                <w:szCs w:val="28"/>
              </w:rPr>
              <w:t xml:space="preserve">TRƯỜNG TIỂU HỌC </w:t>
            </w:r>
            <w:r w:rsidR="00937BD4">
              <w:rPr>
                <w:b/>
                <w:color w:val="000000" w:themeColor="text1"/>
                <w:sz w:val="26"/>
                <w:szCs w:val="28"/>
              </w:rPr>
              <w:t>TÂN LIÊN</w:t>
            </w:r>
          </w:p>
          <w:p w14:paraId="09C67ABA" w14:textId="2944CE77" w:rsidR="008637D9" w:rsidRPr="007870DF" w:rsidRDefault="008637D9" w:rsidP="00126F7F">
            <w:pPr>
              <w:jc w:val="center"/>
              <w:rPr>
                <w:b/>
                <w:color w:val="000000" w:themeColor="text1"/>
                <w:sz w:val="16"/>
                <w:szCs w:val="16"/>
              </w:rPr>
            </w:pPr>
          </w:p>
          <w:p w14:paraId="1E5EE57D" w14:textId="177A28AB" w:rsidR="008637D9" w:rsidRPr="007870DF" w:rsidRDefault="008637D9" w:rsidP="005007F7">
            <w:pPr>
              <w:jc w:val="center"/>
              <w:rPr>
                <w:i/>
                <w:iCs/>
                <w:color w:val="000000" w:themeColor="text1"/>
                <w:sz w:val="28"/>
                <w:szCs w:val="28"/>
              </w:rPr>
            </w:pPr>
            <w:r w:rsidRPr="007870DF">
              <w:rPr>
                <w:color w:val="000000" w:themeColor="text1"/>
                <w:sz w:val="28"/>
                <w:szCs w:val="28"/>
              </w:rPr>
              <w:t>Số:       /KH-TH</w:t>
            </w:r>
          </w:p>
        </w:tc>
        <w:tc>
          <w:tcPr>
            <w:tcW w:w="5777" w:type="dxa"/>
          </w:tcPr>
          <w:p w14:paraId="3996B246" w14:textId="77777777" w:rsidR="008637D9" w:rsidRPr="007870DF" w:rsidRDefault="008637D9" w:rsidP="00126F7F">
            <w:pPr>
              <w:jc w:val="center"/>
              <w:rPr>
                <w:b/>
                <w:color w:val="000000" w:themeColor="text1"/>
                <w:sz w:val="26"/>
                <w:szCs w:val="28"/>
              </w:rPr>
            </w:pPr>
            <w:r w:rsidRPr="007870DF">
              <w:rPr>
                <w:b/>
                <w:color w:val="000000" w:themeColor="text1"/>
                <w:sz w:val="26"/>
                <w:szCs w:val="28"/>
              </w:rPr>
              <w:t>CỘNG HOÀ XÃ HỘI CHỦ NGHĨA VIỆT NAM</w:t>
            </w:r>
          </w:p>
          <w:p w14:paraId="6541ED69" w14:textId="77777777" w:rsidR="008637D9" w:rsidRPr="007870DF" w:rsidRDefault="008637D9" w:rsidP="00126F7F">
            <w:pPr>
              <w:jc w:val="center"/>
              <w:rPr>
                <w:b/>
                <w:bCs/>
                <w:color w:val="000000" w:themeColor="text1"/>
                <w:sz w:val="28"/>
                <w:szCs w:val="28"/>
              </w:rPr>
            </w:pPr>
            <w:r w:rsidRPr="007870DF">
              <w:rPr>
                <w:b/>
                <w:bCs/>
                <w:color w:val="000000" w:themeColor="text1"/>
                <w:sz w:val="28"/>
                <w:szCs w:val="28"/>
              </w:rPr>
              <w:t>Độc lập - Tự do - Hạnh phúc</w:t>
            </w:r>
          </w:p>
          <w:p w14:paraId="2D3DC803" w14:textId="77777777" w:rsidR="008637D9" w:rsidRPr="007870DF" w:rsidRDefault="008637D9" w:rsidP="00126F7F">
            <w:pPr>
              <w:jc w:val="center"/>
              <w:rPr>
                <w:b/>
                <w:bCs/>
                <w:i/>
                <w:iCs/>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59264" behindDoc="0" locked="0" layoutInCell="1" allowOverlap="1" wp14:anchorId="6C46040B" wp14:editId="5515F914">
                      <wp:simplePos x="0" y="0"/>
                      <wp:positionH relativeFrom="column">
                        <wp:posOffset>673735</wp:posOffset>
                      </wp:positionH>
                      <wp:positionV relativeFrom="paragraph">
                        <wp:posOffset>5715</wp:posOffset>
                      </wp:positionV>
                      <wp:extent cx="2145665" cy="0"/>
                      <wp:effectExtent l="1397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F654E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45pt" to="2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Xj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Muns9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"/>
                  </w:pict>
                </mc:Fallback>
              </mc:AlternateContent>
            </w:r>
          </w:p>
          <w:p w14:paraId="362EE006" w14:textId="0C5E5166" w:rsidR="008637D9" w:rsidRPr="007870DF" w:rsidRDefault="00937BD4" w:rsidP="00A4672A">
            <w:pPr>
              <w:keepNext/>
              <w:jc w:val="center"/>
              <w:outlineLvl w:val="4"/>
              <w:rPr>
                <w:i/>
                <w:iCs/>
                <w:color w:val="000000" w:themeColor="text1"/>
                <w:sz w:val="28"/>
                <w:szCs w:val="28"/>
              </w:rPr>
            </w:pPr>
            <w:r>
              <w:rPr>
                <w:i/>
                <w:iCs/>
                <w:color w:val="000000" w:themeColor="text1"/>
                <w:sz w:val="28"/>
                <w:szCs w:val="28"/>
              </w:rPr>
              <w:t>Vĩnh Bảo</w:t>
            </w:r>
            <w:r w:rsidR="008637D9" w:rsidRPr="007870DF">
              <w:rPr>
                <w:i/>
                <w:iCs/>
                <w:color w:val="000000" w:themeColor="text1"/>
                <w:sz w:val="28"/>
                <w:szCs w:val="28"/>
              </w:rPr>
              <w:t xml:space="preserve">, ngày </w:t>
            </w:r>
            <w:r w:rsidR="00023DAA">
              <w:rPr>
                <w:i/>
                <w:iCs/>
                <w:color w:val="000000" w:themeColor="text1"/>
                <w:sz w:val="28"/>
                <w:szCs w:val="28"/>
              </w:rPr>
              <w:t>5</w:t>
            </w:r>
            <w:r w:rsidR="00553105" w:rsidRPr="007870DF">
              <w:rPr>
                <w:i/>
                <w:iCs/>
                <w:color w:val="000000" w:themeColor="text1"/>
                <w:sz w:val="28"/>
                <w:szCs w:val="28"/>
              </w:rPr>
              <w:t xml:space="preserve"> tháng</w:t>
            </w:r>
            <w:r w:rsidR="00023DAA">
              <w:rPr>
                <w:i/>
                <w:iCs/>
                <w:color w:val="000000" w:themeColor="text1"/>
                <w:sz w:val="28"/>
                <w:szCs w:val="28"/>
              </w:rPr>
              <w:t xml:space="preserve"> 1</w:t>
            </w:r>
            <w:r w:rsidR="008637D9" w:rsidRPr="007870DF">
              <w:rPr>
                <w:i/>
                <w:iCs/>
                <w:color w:val="000000" w:themeColor="text1"/>
                <w:sz w:val="28"/>
                <w:szCs w:val="28"/>
              </w:rPr>
              <w:t xml:space="preserve"> năm </w:t>
            </w:r>
            <w:r w:rsidR="00AC2C98" w:rsidRPr="007870DF">
              <w:rPr>
                <w:i/>
                <w:iCs/>
                <w:color w:val="000000" w:themeColor="text1"/>
                <w:sz w:val="28"/>
                <w:szCs w:val="28"/>
              </w:rPr>
              <w:t>2026</w:t>
            </w:r>
          </w:p>
        </w:tc>
      </w:tr>
    </w:tbl>
    <w:p w14:paraId="405B2A3F" w14:textId="77777777" w:rsidR="008637D9" w:rsidRPr="007870DF" w:rsidRDefault="008637D9" w:rsidP="00126F7F">
      <w:pPr>
        <w:jc w:val="center"/>
        <w:rPr>
          <w:b/>
          <w:bCs/>
          <w:color w:val="000000" w:themeColor="text1"/>
          <w:sz w:val="16"/>
          <w:szCs w:val="16"/>
        </w:rPr>
      </w:pPr>
    </w:p>
    <w:p w14:paraId="04708BAE" w14:textId="545EFB7E" w:rsidR="00176CD7" w:rsidRPr="007870DF" w:rsidRDefault="00176CD7" w:rsidP="00126F7F">
      <w:pPr>
        <w:jc w:val="center"/>
        <w:rPr>
          <w:color w:val="000000" w:themeColor="text1"/>
          <w:sz w:val="28"/>
          <w:szCs w:val="28"/>
        </w:rPr>
      </w:pPr>
      <w:r w:rsidRPr="007870DF">
        <w:rPr>
          <w:b/>
          <w:bCs/>
          <w:color w:val="000000" w:themeColor="text1"/>
          <w:sz w:val="28"/>
          <w:szCs w:val="28"/>
        </w:rPr>
        <w:t xml:space="preserve">KẾ HOẠCH THÁNG </w:t>
      </w:r>
      <w:r w:rsidR="00023DAA">
        <w:rPr>
          <w:b/>
          <w:bCs/>
          <w:color w:val="000000" w:themeColor="text1"/>
          <w:sz w:val="28"/>
          <w:szCs w:val="28"/>
        </w:rPr>
        <w:t>1</w:t>
      </w:r>
      <w:r w:rsidRPr="007870DF">
        <w:rPr>
          <w:b/>
          <w:bCs/>
          <w:color w:val="000000" w:themeColor="text1"/>
          <w:sz w:val="28"/>
          <w:szCs w:val="28"/>
        </w:rPr>
        <w:t>/</w:t>
      </w:r>
      <w:r w:rsidR="00AC2C98" w:rsidRPr="007870DF">
        <w:rPr>
          <w:b/>
          <w:bCs/>
          <w:color w:val="000000" w:themeColor="text1"/>
          <w:sz w:val="28"/>
          <w:szCs w:val="28"/>
        </w:rPr>
        <w:t>2026</w:t>
      </w:r>
    </w:p>
    <w:bookmarkEnd w:id="0"/>
    <w:p w14:paraId="6CAB4F0D" w14:textId="77777777" w:rsidR="008637D9" w:rsidRPr="007870DF" w:rsidRDefault="008637D9" w:rsidP="00126F7F">
      <w:pPr>
        <w:jc w:val="both"/>
        <w:rPr>
          <w:color w:val="000000" w:themeColor="text1"/>
          <w:sz w:val="16"/>
          <w:szCs w:val="16"/>
        </w:rPr>
      </w:pPr>
      <w:r w:rsidRPr="007870DF">
        <w:rPr>
          <w:noProof/>
          <w:color w:val="000000" w:themeColor="text1"/>
          <w:sz w:val="16"/>
          <w:szCs w:val="16"/>
        </w:rPr>
        <mc:AlternateContent>
          <mc:Choice Requires="wps">
            <w:drawing>
              <wp:anchor distT="0" distB="0" distL="114300" distR="114300" simplePos="0" relativeHeight="251661312" behindDoc="0" locked="0" layoutInCell="1" allowOverlap="1" wp14:anchorId="47016170" wp14:editId="1B03D21E">
                <wp:simplePos x="0" y="0"/>
                <wp:positionH relativeFrom="column">
                  <wp:posOffset>2590165</wp:posOffset>
                </wp:positionH>
                <wp:positionV relativeFrom="paragraph">
                  <wp:posOffset>13335</wp:posOffset>
                </wp:positionV>
                <wp:extent cx="647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8D40B2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3.95pt,1.05pt" to="25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G1tQEAALYDAAAOAAAAZHJzL2Uyb0RvYy54bWysU8GOEzEMvSPxD1HudKa7aB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" strokecolor="black [3200]" strokeweight=".5pt">
                <v:stroke joinstyle="miter"/>
              </v:line>
            </w:pict>
          </mc:Fallback>
        </mc:AlternateContent>
      </w:r>
    </w:p>
    <w:p w14:paraId="05CF9C9E" w14:textId="4D73A7BC"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I. ĐÁNH GIÁ HOẠT ĐỘNG THÁNG 12</w:t>
      </w:r>
    </w:p>
    <w:p w14:paraId="08B816EB"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1. Nhà trường.</w:t>
      </w:r>
    </w:p>
    <w:p w14:paraId="1953EDB8"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Đã tổ chức các hoạt động nhân kỉ niệm 81 năm ngày thành lập Quân đội nhân dân Việt Nam và ngày Quốc phòng toàn dân 22/12.</w:t>
      </w:r>
    </w:p>
    <w:p w14:paraId="43D37619"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Làm tốt công tác giáo dục tư tưởng chính trị cho HS theo chủ đề dưới hình thức: thông qua bài học, các hoạt động tập thể, ...</w:t>
      </w:r>
    </w:p>
    <w:p w14:paraId="22667726"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Kiểm tra công tác phổ cập giáo dục xoá mù chữ xã Vĩnh Bảo.</w:t>
      </w:r>
    </w:p>
    <w:p w14:paraId="4FF5AD05"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Nhà trường đã tập trung công tác phòng chống dịch bệnh, tăng cường công tác chăm sóc sức khỏe học sinh,tổ chức tiêm phòng cho học sinh lớp 2 theo KH của Y tế xã Vĩnh Bảo. Thực hiện tốt công tác an toàn an ninh trường học, tổng vệ sinh môi trường. Tổ chức trang trí cảnh quan nhà trường mừng Đảng, mừng xuân 2026.</w:t>
      </w:r>
    </w:p>
    <w:p w14:paraId="1EFB65D8" w14:textId="77777777" w:rsidR="00023DAA" w:rsidRPr="00C26522" w:rsidRDefault="00023DAA" w:rsidP="00023DAA">
      <w:pPr>
        <w:pStyle w:val="NormalWeb"/>
        <w:spacing w:before="0" w:beforeAutospacing="0" w:after="0" w:afterAutospacing="0" w:line="312" w:lineRule="auto"/>
        <w:jc w:val="both"/>
        <w:rPr>
          <w:sz w:val="28"/>
          <w:szCs w:val="28"/>
          <w:lang w:val="nl-NL"/>
        </w:rPr>
      </w:pPr>
      <w:r w:rsidRPr="00C26522">
        <w:rPr>
          <w:color w:val="000000"/>
          <w:sz w:val="28"/>
          <w:szCs w:val="28"/>
          <w:lang w:val="nl-NL"/>
        </w:rPr>
        <w:tab/>
      </w:r>
      <w:r w:rsidRPr="00C26522">
        <w:rPr>
          <w:sz w:val="28"/>
          <w:szCs w:val="28"/>
          <w:lang w:val="nl-NL"/>
        </w:rPr>
        <w:t>- 100% CBGVNV thực hiện tốt việc “Học tập và làm theo tư tưởng, đạo đức, phong cách Hồ Chí Minh”, thực hiện nội dung các cuộc vận động, các phong trào thi đua của Ngành phù hợp điều kiện thực tế của nhà trường.</w:t>
      </w:r>
    </w:p>
    <w:p w14:paraId="2D7EDED2" w14:textId="77777777" w:rsidR="00023DAA" w:rsidRPr="00C26522" w:rsidRDefault="00023DAA" w:rsidP="00023DAA">
      <w:pPr>
        <w:pStyle w:val="NormalWeb"/>
        <w:spacing w:before="0" w:beforeAutospacing="0" w:after="0" w:afterAutospacing="0" w:line="312" w:lineRule="auto"/>
        <w:jc w:val="both"/>
        <w:rPr>
          <w:sz w:val="28"/>
          <w:szCs w:val="28"/>
          <w:lang w:val="nl-NL"/>
        </w:rPr>
      </w:pPr>
      <w:r w:rsidRPr="00C26522">
        <w:rPr>
          <w:sz w:val="28"/>
          <w:szCs w:val="28"/>
          <w:lang w:val="nl-NL"/>
        </w:rPr>
        <w:tab/>
        <w:t>- 100% CBGVNV thực hiện tốt các quy định của pháp luật, quy chế chuyên môn của Ngành, nội quy của nhà trường, thực hiện tốt quy chế dân chủ trong nhà trường</w:t>
      </w:r>
    </w:p>
    <w:p w14:paraId="7736DF79" w14:textId="77777777" w:rsidR="00023DAA" w:rsidRPr="00C26522" w:rsidRDefault="00023DAA" w:rsidP="00023DAA">
      <w:pPr>
        <w:pStyle w:val="NormalWeb"/>
        <w:spacing w:before="0" w:beforeAutospacing="0" w:after="0" w:afterAutospacing="0" w:line="312" w:lineRule="auto"/>
        <w:jc w:val="both"/>
        <w:rPr>
          <w:sz w:val="28"/>
          <w:szCs w:val="28"/>
          <w:lang w:val="nl-NL"/>
        </w:rPr>
      </w:pPr>
      <w:r w:rsidRPr="00C26522">
        <w:rPr>
          <w:sz w:val="28"/>
          <w:szCs w:val="28"/>
          <w:lang w:val="nl-NL"/>
        </w:rPr>
        <w:tab/>
        <w:t>- Đa số HS thực hiện tốt 5 điều Bác Hồ dạy, các nhiệm vụ của HS. Tiếp tục giáo dục HS văn hóa truyền thống, di sản văn hóa cho HS .</w:t>
      </w:r>
    </w:p>
    <w:p w14:paraId="0F282636" w14:textId="77777777" w:rsidR="00023DAA" w:rsidRPr="00C26522" w:rsidRDefault="00023DAA" w:rsidP="00023DAA">
      <w:pPr>
        <w:pStyle w:val="NormalWeb"/>
        <w:spacing w:before="0" w:beforeAutospacing="0" w:after="0" w:afterAutospacing="0" w:line="312" w:lineRule="auto"/>
        <w:jc w:val="both"/>
        <w:rPr>
          <w:b/>
          <w:color w:val="000000"/>
          <w:sz w:val="28"/>
          <w:szCs w:val="28"/>
          <w:lang w:val="nl-NL"/>
        </w:rPr>
      </w:pPr>
      <w:r w:rsidRPr="00C26522">
        <w:rPr>
          <w:sz w:val="28"/>
          <w:szCs w:val="28"/>
          <w:lang w:val="nl-NL"/>
        </w:rPr>
        <w:tab/>
      </w:r>
      <w:r w:rsidRPr="00C26522">
        <w:rPr>
          <w:b/>
          <w:color w:val="000000"/>
          <w:sz w:val="28"/>
          <w:szCs w:val="28"/>
          <w:lang w:val="nl-NL"/>
        </w:rPr>
        <w:t>2. Chuyên môn.</w:t>
      </w:r>
    </w:p>
    <w:p w14:paraId="124EA5D5" w14:textId="77777777" w:rsidR="00023DAA" w:rsidRPr="00C26522" w:rsidRDefault="00023DAA" w:rsidP="00023DAA">
      <w:pPr>
        <w:spacing w:line="312" w:lineRule="auto"/>
        <w:ind w:firstLine="720"/>
        <w:jc w:val="both"/>
        <w:rPr>
          <w:b/>
          <w:bCs/>
          <w:sz w:val="28"/>
          <w:szCs w:val="28"/>
        </w:rPr>
      </w:pPr>
      <w:r w:rsidRPr="00C26522">
        <w:rPr>
          <w:b/>
          <w:bCs/>
          <w:sz w:val="28"/>
          <w:szCs w:val="28"/>
        </w:rPr>
        <w:t>*</w:t>
      </w:r>
      <w:r w:rsidRPr="00C26522">
        <w:rPr>
          <w:b/>
          <w:bCs/>
          <w:sz w:val="28"/>
          <w:szCs w:val="28"/>
          <w:lang w:val="vi-VN"/>
        </w:rPr>
        <w:t xml:space="preserve"> </w:t>
      </w:r>
      <w:r w:rsidRPr="00C26522">
        <w:rPr>
          <w:b/>
          <w:bCs/>
          <w:sz w:val="28"/>
          <w:szCs w:val="28"/>
        </w:rPr>
        <w:t>Ưu điểm:</w:t>
      </w:r>
    </w:p>
    <w:p w14:paraId="6E3CA967" w14:textId="77777777" w:rsidR="00023DAA" w:rsidRPr="00C26522" w:rsidRDefault="00023DAA" w:rsidP="00023DAA">
      <w:pPr>
        <w:spacing w:line="312" w:lineRule="auto"/>
        <w:ind w:firstLine="720"/>
        <w:jc w:val="both"/>
        <w:rPr>
          <w:b/>
          <w:color w:val="0000FF"/>
          <w:sz w:val="28"/>
          <w:szCs w:val="28"/>
        </w:rPr>
      </w:pPr>
      <w:r w:rsidRPr="00C26522">
        <w:rPr>
          <w:sz w:val="28"/>
          <w:szCs w:val="28"/>
        </w:rPr>
        <w:t>- Thực hiện đúng chương trình thời khoá biểu.</w:t>
      </w:r>
    </w:p>
    <w:p w14:paraId="283BCA22" w14:textId="77777777" w:rsidR="00023DAA" w:rsidRPr="00C26522" w:rsidRDefault="00023DAA" w:rsidP="00023DAA">
      <w:pPr>
        <w:spacing w:line="312" w:lineRule="auto"/>
        <w:ind w:firstLine="720"/>
        <w:jc w:val="both"/>
        <w:rPr>
          <w:color w:val="0000FF"/>
          <w:sz w:val="28"/>
          <w:szCs w:val="28"/>
        </w:rPr>
      </w:pPr>
      <w:r w:rsidRPr="00C26522">
        <w:rPr>
          <w:sz w:val="28"/>
          <w:szCs w:val="28"/>
          <w:lang w:val="pt-BR"/>
        </w:rPr>
        <w:t>- Tổ chức sinh hoạt chuyên môn tổ khối đầy đủ và có hiệu quả.</w:t>
      </w:r>
    </w:p>
    <w:p w14:paraId="18C63B9E" w14:textId="77777777" w:rsidR="00023DAA" w:rsidRPr="00C26522" w:rsidRDefault="00023DAA" w:rsidP="00023DAA">
      <w:pPr>
        <w:spacing w:line="312" w:lineRule="auto"/>
        <w:ind w:firstLine="720"/>
        <w:jc w:val="both"/>
        <w:rPr>
          <w:sz w:val="28"/>
          <w:szCs w:val="28"/>
          <w:lang w:val="fr-FR"/>
        </w:rPr>
      </w:pPr>
      <w:r w:rsidRPr="00C26522">
        <w:rPr>
          <w:sz w:val="28"/>
          <w:szCs w:val="28"/>
          <w:lang w:val="fr-FR"/>
        </w:rPr>
        <w:t>- Tổ chức Vòng thi IOE cấp trường. Khối 5 công nhận 10 HS đạt giải ; khối 4 công nhận 12 HS đạt giải ; khối 3 công nhận 6 HS đạt giải.Tổ chức thi các vòng Vioedu môn Tổng hợp và môn Tiếng Anh.</w:t>
      </w:r>
    </w:p>
    <w:p w14:paraId="07E9D7E5" w14:textId="77777777" w:rsidR="00023DAA" w:rsidRPr="00C26522" w:rsidRDefault="00023DAA" w:rsidP="00023DAA">
      <w:pPr>
        <w:spacing w:line="312" w:lineRule="auto"/>
        <w:ind w:firstLine="720"/>
        <w:jc w:val="both"/>
        <w:rPr>
          <w:sz w:val="28"/>
          <w:szCs w:val="28"/>
          <w:lang w:val="fr-FR"/>
        </w:rPr>
      </w:pPr>
      <w:r w:rsidRPr="00C26522">
        <w:rPr>
          <w:sz w:val="28"/>
          <w:szCs w:val="28"/>
          <w:lang w:val="fr-FR"/>
        </w:rPr>
        <w:t>- Tổ chức Kiểm tra cuối Học kỳ I (31/12/2025).</w:t>
      </w:r>
    </w:p>
    <w:p w14:paraId="310C2836" w14:textId="77777777" w:rsidR="00023DAA" w:rsidRPr="00C26522" w:rsidRDefault="00023DAA" w:rsidP="00023DAA">
      <w:pPr>
        <w:spacing w:line="312" w:lineRule="auto"/>
        <w:ind w:firstLine="720"/>
        <w:jc w:val="both"/>
        <w:rPr>
          <w:sz w:val="28"/>
          <w:szCs w:val="28"/>
          <w:lang w:val="fr-FR"/>
        </w:rPr>
      </w:pPr>
      <w:r w:rsidRPr="00C26522">
        <w:rPr>
          <w:sz w:val="28"/>
          <w:szCs w:val="28"/>
          <w:lang w:val="fr-FR"/>
        </w:rPr>
        <w:t>+ Xây dựng Ma trận và đề kiểm tra đảm bảo theo Chuẩn kiến thức kĩ năng; phát triển năng lực và phẩm chất của học sinh.</w:t>
      </w:r>
    </w:p>
    <w:p w14:paraId="3A6F660D" w14:textId="77777777" w:rsidR="00023DAA" w:rsidRPr="00C26522" w:rsidRDefault="00023DAA" w:rsidP="00023DAA">
      <w:pPr>
        <w:spacing w:line="312" w:lineRule="auto"/>
        <w:ind w:firstLine="720"/>
        <w:jc w:val="both"/>
        <w:rPr>
          <w:sz w:val="28"/>
          <w:szCs w:val="28"/>
          <w:lang w:val="fr-FR"/>
        </w:rPr>
      </w:pPr>
      <w:r w:rsidRPr="00C26522">
        <w:rPr>
          <w:sz w:val="28"/>
          <w:szCs w:val="28"/>
          <w:lang w:val="fr-FR"/>
        </w:rPr>
        <w:lastRenderedPageBreak/>
        <w:t>+ Tổ chức coi kiểm tra và chấm bài đảm bảo nghiêm túc, đánh giá được thực chất kết quả học tập của học sinh.</w:t>
      </w:r>
    </w:p>
    <w:p w14:paraId="5EAAD0AB" w14:textId="77777777" w:rsidR="00023DAA" w:rsidRPr="00C26522" w:rsidRDefault="00023DAA" w:rsidP="00023DAA">
      <w:pPr>
        <w:spacing w:line="312" w:lineRule="auto"/>
        <w:ind w:firstLine="720"/>
        <w:jc w:val="both"/>
        <w:rPr>
          <w:sz w:val="28"/>
          <w:szCs w:val="28"/>
          <w:lang w:val="fr-FR"/>
        </w:rPr>
      </w:pPr>
      <w:r w:rsidRPr="00C26522">
        <w:rPr>
          <w:sz w:val="28"/>
          <w:szCs w:val="28"/>
          <w:lang w:val="fr-FR"/>
        </w:rPr>
        <w:t>- Kiểm tra toàn diện và kiểm tra chuyên đề giáo viên: Theo đúng kế hoạch.</w:t>
      </w:r>
    </w:p>
    <w:p w14:paraId="5A14290E" w14:textId="77777777" w:rsidR="00023DAA" w:rsidRPr="00C26522" w:rsidRDefault="00023DAA" w:rsidP="00023DAA">
      <w:pPr>
        <w:spacing w:line="312" w:lineRule="auto"/>
        <w:ind w:firstLine="720"/>
        <w:jc w:val="both"/>
        <w:rPr>
          <w:b/>
          <w:color w:val="0000FF"/>
          <w:sz w:val="28"/>
          <w:szCs w:val="28"/>
        </w:rPr>
      </w:pPr>
      <w:r w:rsidRPr="00C26522">
        <w:rPr>
          <w:color w:val="000000"/>
          <w:sz w:val="28"/>
          <w:szCs w:val="28"/>
          <w:lang w:val="fr-FR"/>
        </w:rPr>
        <w:t>- Kiểm tra hồ sơ chuyên môn của giáo viên.</w:t>
      </w:r>
    </w:p>
    <w:p w14:paraId="5277DE5E" w14:textId="77777777" w:rsidR="00023DAA" w:rsidRPr="00C26522" w:rsidRDefault="00023DAA" w:rsidP="00023DAA">
      <w:pPr>
        <w:spacing w:line="312" w:lineRule="auto"/>
        <w:ind w:firstLine="720"/>
        <w:jc w:val="both"/>
        <w:rPr>
          <w:color w:val="000000"/>
          <w:sz w:val="28"/>
          <w:szCs w:val="28"/>
          <w:lang w:val="fr-FR"/>
        </w:rPr>
      </w:pPr>
      <w:r w:rsidRPr="00C26522">
        <w:rPr>
          <w:color w:val="000000"/>
          <w:sz w:val="28"/>
          <w:szCs w:val="28"/>
          <w:lang w:val="fr-FR"/>
        </w:rPr>
        <w:t xml:space="preserve">+ Các đồng chí </w:t>
      </w:r>
      <w:r w:rsidRPr="00C26522">
        <w:rPr>
          <w:color w:val="000000"/>
          <w:sz w:val="28"/>
          <w:szCs w:val="28"/>
          <w:lang w:val="vi-VN"/>
        </w:rPr>
        <w:t>giáo viên</w:t>
      </w:r>
      <w:r w:rsidRPr="00C26522">
        <w:rPr>
          <w:color w:val="000000"/>
          <w:sz w:val="28"/>
          <w:szCs w:val="28"/>
          <w:lang w:val="fr-FR"/>
        </w:rPr>
        <w:t xml:space="preserve"> đủ các loại hồ sơ theo quy định, ghi chép cơ bản đầy đủ và cập nhật, trình bày sạch sẽ.</w:t>
      </w:r>
    </w:p>
    <w:p w14:paraId="5B9AA5A5" w14:textId="77777777" w:rsidR="00023DAA" w:rsidRPr="00C26522" w:rsidRDefault="00023DAA" w:rsidP="00023DAA">
      <w:pPr>
        <w:spacing w:line="312" w:lineRule="auto"/>
        <w:ind w:firstLine="720"/>
        <w:jc w:val="both"/>
        <w:rPr>
          <w:b/>
          <w:color w:val="0000FF"/>
          <w:sz w:val="28"/>
          <w:szCs w:val="28"/>
        </w:rPr>
      </w:pPr>
      <w:r w:rsidRPr="00C26522">
        <w:rPr>
          <w:color w:val="000000"/>
          <w:sz w:val="28"/>
          <w:szCs w:val="28"/>
          <w:lang w:val="fr-FR"/>
        </w:rPr>
        <w:t>- Hoàn thành hồ sơ thi giáo viên chủ nhiệm giỏi cấp xã, chuẩn bị các điều kiện cho hội thi.</w:t>
      </w:r>
    </w:p>
    <w:p w14:paraId="56D1A18D" w14:textId="77777777" w:rsidR="00023DAA" w:rsidRPr="00C26522" w:rsidRDefault="00023DAA" w:rsidP="00023DAA">
      <w:pPr>
        <w:pStyle w:val="NormalWeb"/>
        <w:spacing w:before="0" w:beforeAutospacing="0" w:after="0" w:afterAutospacing="0" w:line="312" w:lineRule="auto"/>
        <w:ind w:firstLine="720"/>
        <w:jc w:val="both"/>
        <w:rPr>
          <w:b/>
          <w:bCs/>
          <w:iCs/>
          <w:color w:val="000000"/>
          <w:sz w:val="28"/>
          <w:szCs w:val="28"/>
          <w:lang w:val="fr-FR"/>
        </w:rPr>
      </w:pPr>
      <w:r w:rsidRPr="00C26522">
        <w:rPr>
          <w:b/>
          <w:bCs/>
          <w:iCs/>
          <w:color w:val="000000"/>
          <w:sz w:val="28"/>
          <w:szCs w:val="28"/>
          <w:lang w:val="fr-FR"/>
        </w:rPr>
        <w:t>* Tồn tại</w:t>
      </w:r>
    </w:p>
    <w:p w14:paraId="432F8CAB" w14:textId="77777777" w:rsidR="00023DAA" w:rsidRPr="00C26522" w:rsidRDefault="00023DAA" w:rsidP="00023DAA">
      <w:pPr>
        <w:spacing w:line="312" w:lineRule="auto"/>
        <w:ind w:firstLine="720"/>
        <w:jc w:val="both"/>
        <w:rPr>
          <w:iCs/>
          <w:color w:val="000000"/>
          <w:sz w:val="28"/>
          <w:szCs w:val="28"/>
        </w:rPr>
      </w:pPr>
      <w:r w:rsidRPr="00C26522">
        <w:rPr>
          <w:iCs/>
          <w:color w:val="000000"/>
          <w:sz w:val="28"/>
          <w:szCs w:val="28"/>
        </w:rPr>
        <w:t>- Một số giáo viên chưa thực sự linh hoạt trong đổi mới phương pháp dạy học, còn nặng về truyền thụ kiến thức.</w:t>
      </w:r>
    </w:p>
    <w:p w14:paraId="12344BEC" w14:textId="77777777" w:rsidR="00023DAA" w:rsidRPr="00C26522" w:rsidRDefault="00023DAA" w:rsidP="00023DAA">
      <w:pPr>
        <w:spacing w:line="312" w:lineRule="auto"/>
        <w:ind w:firstLine="720"/>
        <w:jc w:val="both"/>
        <w:rPr>
          <w:iCs/>
          <w:color w:val="000000"/>
          <w:sz w:val="28"/>
          <w:szCs w:val="28"/>
        </w:rPr>
      </w:pPr>
      <w:r w:rsidRPr="00C26522">
        <w:rPr>
          <w:iCs/>
          <w:color w:val="000000"/>
          <w:sz w:val="28"/>
          <w:szCs w:val="28"/>
        </w:rPr>
        <w:t>- Việc vận dụng dạy học phát triển phẩm chất, năng lực học sinh chưa đồng đều giữa các lớp.</w:t>
      </w:r>
    </w:p>
    <w:p w14:paraId="7B51615E" w14:textId="77777777" w:rsidR="00023DAA" w:rsidRPr="00C26522" w:rsidRDefault="00023DAA" w:rsidP="00023DAA">
      <w:pPr>
        <w:spacing w:line="312" w:lineRule="auto"/>
        <w:ind w:firstLine="720"/>
        <w:jc w:val="both"/>
        <w:rPr>
          <w:sz w:val="28"/>
          <w:szCs w:val="28"/>
        </w:rPr>
      </w:pPr>
      <w:r w:rsidRPr="00C26522">
        <w:rPr>
          <w:sz w:val="28"/>
          <w:szCs w:val="28"/>
        </w:rPr>
        <w:t>- Một số giáo viên còn hạn chế trong việc sử dụng CNTT và thiết bị dạy học. Chưa khai thác tốt các phần mềm hỗ trợ dạy học và kiểm tra đánh giá.</w:t>
      </w:r>
    </w:p>
    <w:p w14:paraId="7C113BAC" w14:textId="77777777" w:rsidR="00023DAA" w:rsidRPr="00C26522" w:rsidRDefault="00023DAA" w:rsidP="00023DAA">
      <w:pPr>
        <w:spacing w:line="312" w:lineRule="auto"/>
        <w:jc w:val="both"/>
        <w:rPr>
          <w:b/>
          <w:bCs/>
          <w:sz w:val="28"/>
          <w:szCs w:val="28"/>
          <w:shd w:val="clear" w:color="auto" w:fill="FFFFFF"/>
        </w:rPr>
      </w:pPr>
      <w:r w:rsidRPr="00C26522">
        <w:rPr>
          <w:sz w:val="28"/>
          <w:szCs w:val="28"/>
          <w:lang w:val="nl-NL"/>
        </w:rPr>
        <w:tab/>
      </w:r>
      <w:r w:rsidRPr="00C26522">
        <w:rPr>
          <w:b/>
          <w:sz w:val="28"/>
          <w:szCs w:val="28"/>
          <w:lang w:val="nl-NL"/>
        </w:rPr>
        <w:t>3.</w:t>
      </w:r>
      <w:r w:rsidRPr="00C26522">
        <w:rPr>
          <w:b/>
          <w:bCs/>
          <w:sz w:val="28"/>
          <w:szCs w:val="28"/>
          <w:shd w:val="clear" w:color="auto" w:fill="FFFFFF"/>
        </w:rPr>
        <w:t xml:space="preserve"> Đối với các tổ chức đoàn thể:</w:t>
      </w:r>
    </w:p>
    <w:p w14:paraId="3C2B1E4F" w14:textId="77777777" w:rsidR="00023DAA" w:rsidRPr="00C26522" w:rsidRDefault="00023DAA" w:rsidP="00023DAA">
      <w:pPr>
        <w:spacing w:line="312" w:lineRule="auto"/>
        <w:ind w:firstLine="720"/>
        <w:jc w:val="both"/>
        <w:rPr>
          <w:sz w:val="28"/>
          <w:szCs w:val="28"/>
          <w:shd w:val="clear" w:color="auto" w:fill="FFFFFF"/>
        </w:rPr>
      </w:pPr>
      <w:r w:rsidRPr="00C26522">
        <w:rPr>
          <w:sz w:val="28"/>
          <w:szCs w:val="28"/>
          <w:shd w:val="clear" w:color="auto" w:fill="FFFFFF"/>
        </w:rPr>
        <w:t>- Các tổ chức đoàn thể trong nhà trường cơ bản thực hiện tốt chức năng, nhiệm vụ được giao; tích cực tham gia các phong trào thi đua, góp phần hỗ trợ công tác chuyên môn và xây dựng môi trường giáo dục lành mạnh. Tổ chức thành công Hội khoẻ Phù Đổng năm học 2025-2026.</w:t>
      </w:r>
    </w:p>
    <w:p w14:paraId="5D369B08" w14:textId="77777777" w:rsidR="00023DAA" w:rsidRPr="00C26522" w:rsidRDefault="00023DAA" w:rsidP="00023DAA">
      <w:pPr>
        <w:spacing w:line="312" w:lineRule="auto"/>
        <w:ind w:firstLine="720"/>
        <w:jc w:val="both"/>
        <w:rPr>
          <w:sz w:val="28"/>
          <w:szCs w:val="28"/>
        </w:rPr>
      </w:pPr>
      <w:r w:rsidRPr="00C26522">
        <w:rPr>
          <w:sz w:val="28"/>
          <w:szCs w:val="28"/>
        </w:rPr>
        <w:t xml:space="preserve">- Liên đội đã tổ chức tuyên truyền, giáo dục thiếu niên nhi đồng ý nghĩa về ngày thành lập Quân đội nhân dân Việt Nam và ngày hội Quốc phòng toàn dân qua bảng tin, qua tiết hoạt động ngoài giờ. Phát động phong trào thi đua học tập tốt chào mừng ngày Thành lập Quân đội nhân dân Việt Nam: Trang trí lớp học (khăn trải bàn, lọ hoa) </w:t>
      </w:r>
    </w:p>
    <w:p w14:paraId="12E6760C" w14:textId="77777777" w:rsidR="00023DAA" w:rsidRPr="00C26522" w:rsidRDefault="00023DAA" w:rsidP="00023DAA">
      <w:pPr>
        <w:pStyle w:val="BodyTextIndent"/>
        <w:spacing w:after="0" w:line="312" w:lineRule="auto"/>
        <w:ind w:left="0" w:firstLine="720"/>
        <w:jc w:val="both"/>
        <w:rPr>
          <w:rFonts w:ascii="Times New Roman" w:hAnsi="Times New Roman"/>
          <w:sz w:val="28"/>
          <w:szCs w:val="28"/>
        </w:rPr>
      </w:pPr>
      <w:r w:rsidRPr="00C26522">
        <w:rPr>
          <w:rFonts w:ascii="Times New Roman" w:hAnsi="Times New Roman"/>
          <w:sz w:val="28"/>
          <w:szCs w:val="28"/>
        </w:rPr>
        <w:t xml:space="preserve">- Tổ chức học các bài hát ca ngợi về anh bộ đội quê hương, đất nước. </w:t>
      </w:r>
      <w:r w:rsidRPr="00C26522">
        <w:rPr>
          <w:rFonts w:ascii="Times New Roman" w:hAnsi="Times New Roman"/>
          <w:i/>
          <w:sz w:val="28"/>
          <w:szCs w:val="28"/>
        </w:rPr>
        <w:t xml:space="preserve"> </w:t>
      </w:r>
    </w:p>
    <w:p w14:paraId="2E4B72AB" w14:textId="77777777" w:rsidR="00023DAA" w:rsidRPr="00C26522" w:rsidRDefault="00023DAA" w:rsidP="00023DAA">
      <w:pPr>
        <w:pStyle w:val="BodyTextIndent"/>
        <w:spacing w:after="0" w:line="312" w:lineRule="auto"/>
        <w:jc w:val="both"/>
        <w:rPr>
          <w:rFonts w:ascii="Times New Roman" w:hAnsi="Times New Roman"/>
          <w:sz w:val="28"/>
          <w:szCs w:val="28"/>
        </w:rPr>
      </w:pPr>
      <w:r w:rsidRPr="00C26522">
        <w:rPr>
          <w:rFonts w:ascii="Times New Roman" w:hAnsi="Times New Roman"/>
          <w:sz w:val="28"/>
          <w:szCs w:val="28"/>
        </w:rPr>
        <w:tab/>
        <w:t xml:space="preserve">- Tiếp tục triển khai chương rèn luyện đội viên và dự bị đội viên. </w:t>
      </w:r>
    </w:p>
    <w:p w14:paraId="1F7AC877" w14:textId="77777777" w:rsidR="00023DAA" w:rsidRPr="00C26522" w:rsidRDefault="00023DAA" w:rsidP="00023DAA">
      <w:pPr>
        <w:pStyle w:val="BodyTextIndent"/>
        <w:spacing w:after="0" w:line="312" w:lineRule="auto"/>
        <w:ind w:left="0" w:firstLine="360"/>
        <w:jc w:val="both"/>
        <w:rPr>
          <w:rFonts w:ascii="Times New Roman" w:hAnsi="Times New Roman"/>
          <w:sz w:val="28"/>
          <w:szCs w:val="28"/>
        </w:rPr>
      </w:pPr>
      <w:r w:rsidRPr="00C26522">
        <w:rPr>
          <w:rFonts w:ascii="Times New Roman" w:hAnsi="Times New Roman"/>
          <w:sz w:val="28"/>
          <w:szCs w:val="28"/>
        </w:rPr>
        <w:tab/>
        <w:t>- Tổ chức thành công chương trinh Hội khỏe Phù Đổng đã trao giải cho các lớp, cá nhận đạt thành tích cao trong ngày hội.</w:t>
      </w:r>
    </w:p>
    <w:p w14:paraId="44693580" w14:textId="77777777" w:rsidR="00023DAA" w:rsidRPr="00C26522" w:rsidRDefault="00023DAA" w:rsidP="00023DAA">
      <w:pPr>
        <w:spacing w:line="312" w:lineRule="auto"/>
        <w:ind w:firstLine="720"/>
        <w:jc w:val="both"/>
        <w:rPr>
          <w:b/>
          <w:iCs/>
          <w:sz w:val="28"/>
          <w:szCs w:val="28"/>
        </w:rPr>
      </w:pPr>
      <w:r w:rsidRPr="00C26522">
        <w:rPr>
          <w:b/>
          <w:iCs/>
          <w:sz w:val="28"/>
          <w:szCs w:val="28"/>
        </w:rPr>
        <w:t>Kết quả Hội khoe Phù Đổng năm học 2025-2026.</w:t>
      </w:r>
    </w:p>
    <w:p w14:paraId="13365927" w14:textId="77777777" w:rsidR="00023DAA" w:rsidRPr="00C26522" w:rsidRDefault="00023DAA" w:rsidP="00023DAA">
      <w:pPr>
        <w:spacing w:line="312" w:lineRule="auto"/>
        <w:jc w:val="both"/>
        <w:rPr>
          <w:sz w:val="28"/>
          <w:szCs w:val="28"/>
        </w:rPr>
      </w:pPr>
      <w:r w:rsidRPr="00C26522">
        <w:rPr>
          <w:sz w:val="28"/>
          <w:szCs w:val="28"/>
        </w:rPr>
        <w:t xml:space="preserve">        </w:t>
      </w:r>
      <w:r w:rsidRPr="00C26522">
        <w:rPr>
          <w:sz w:val="28"/>
          <w:szCs w:val="28"/>
        </w:rPr>
        <w:tab/>
        <w:t>+ Môn kéo co: Nhất 5 lớp, nhì 5 lớp, Ba 8 lớp</w:t>
      </w:r>
    </w:p>
    <w:p w14:paraId="2706E4FE" w14:textId="77777777" w:rsidR="00023DAA" w:rsidRPr="00C26522" w:rsidRDefault="00023DAA" w:rsidP="00023DAA">
      <w:pPr>
        <w:spacing w:line="312" w:lineRule="auto"/>
        <w:jc w:val="both"/>
        <w:rPr>
          <w:sz w:val="28"/>
          <w:szCs w:val="28"/>
        </w:rPr>
      </w:pPr>
      <w:r w:rsidRPr="00C26522">
        <w:rPr>
          <w:sz w:val="28"/>
          <w:szCs w:val="28"/>
        </w:rPr>
        <w:t xml:space="preserve">          + Môn cờ vua: 8 HS tham gia cấp xã đạt 3 huy chương; 6 giải. Đánh giá sự đầu tư có hiệu quả của nhà trường như mời Thầy dạy, đc TPT, đc P.HT vào cuộc một cách tích cực.</w:t>
      </w:r>
    </w:p>
    <w:p w14:paraId="4E8BA41D" w14:textId="77777777" w:rsidR="00023DAA" w:rsidRPr="00C26522" w:rsidRDefault="00023DAA" w:rsidP="00023DAA">
      <w:pPr>
        <w:spacing w:line="312" w:lineRule="auto"/>
        <w:ind w:firstLine="720"/>
        <w:jc w:val="both"/>
        <w:rPr>
          <w:color w:val="000000"/>
          <w:spacing w:val="-2"/>
          <w:sz w:val="28"/>
          <w:szCs w:val="28"/>
          <w:lang w:val="de-DE"/>
        </w:rPr>
      </w:pPr>
      <w:r w:rsidRPr="00C26522">
        <w:rPr>
          <w:color w:val="000000"/>
          <w:spacing w:val="-6"/>
          <w:sz w:val="28"/>
          <w:szCs w:val="28"/>
          <w:lang w:val="vi-VN"/>
        </w:rPr>
        <w:lastRenderedPageBreak/>
        <w:t xml:space="preserve">- </w:t>
      </w:r>
      <w:r w:rsidRPr="00C26522">
        <w:rPr>
          <w:color w:val="000000"/>
          <w:spacing w:val="-6"/>
          <w:sz w:val="28"/>
          <w:szCs w:val="28"/>
          <w:lang w:val="de-DE"/>
        </w:rPr>
        <w:t xml:space="preserve">Duy trì </w:t>
      </w:r>
      <w:r w:rsidRPr="00C26522">
        <w:rPr>
          <w:color w:val="000000"/>
          <w:spacing w:val="-6"/>
          <w:sz w:val="28"/>
          <w:szCs w:val="28"/>
          <w:lang w:val="vi-VN"/>
        </w:rPr>
        <w:t xml:space="preserve">nề nếp </w:t>
      </w:r>
      <w:r w:rsidRPr="00C26522">
        <w:rPr>
          <w:color w:val="000000"/>
          <w:spacing w:val="-6"/>
          <w:sz w:val="28"/>
          <w:szCs w:val="28"/>
          <w:lang w:val="de-DE"/>
        </w:rPr>
        <w:t>sinh hoạt Đội.</w:t>
      </w:r>
      <w:r w:rsidRPr="00C26522">
        <w:rPr>
          <w:color w:val="000000"/>
          <w:sz w:val="28"/>
          <w:szCs w:val="28"/>
          <w:lang w:val="de-DE"/>
        </w:rPr>
        <w:t xml:space="preserve"> </w:t>
      </w:r>
      <w:r w:rsidRPr="00C26522">
        <w:rPr>
          <w:color w:val="000000"/>
          <w:spacing w:val="-8"/>
          <w:sz w:val="28"/>
          <w:szCs w:val="28"/>
          <w:lang w:val="de-DE"/>
        </w:rPr>
        <w:t>Thúc đẩy hoạt động tự quản của các Liên đội, Chi đội và của chính đội viên; nâng cao</w:t>
      </w:r>
      <w:r w:rsidRPr="00C26522">
        <w:rPr>
          <w:color w:val="000000"/>
          <w:sz w:val="28"/>
          <w:szCs w:val="28"/>
          <w:lang w:val="de-DE"/>
        </w:rPr>
        <w:t xml:space="preserve"> vai trò của Ban phụ trách Đội trong trường học</w:t>
      </w:r>
      <w:r w:rsidRPr="00C26522">
        <w:rPr>
          <w:color w:val="000000"/>
          <w:spacing w:val="-2"/>
          <w:sz w:val="28"/>
          <w:szCs w:val="28"/>
          <w:lang w:val="de-DE"/>
        </w:rPr>
        <w:t>.</w:t>
      </w:r>
    </w:p>
    <w:p w14:paraId="5E23BD15" w14:textId="77777777" w:rsidR="00023DAA" w:rsidRPr="00C26522" w:rsidRDefault="00023DAA" w:rsidP="00023DAA">
      <w:pPr>
        <w:spacing w:line="312" w:lineRule="auto"/>
        <w:ind w:firstLine="720"/>
        <w:jc w:val="both"/>
        <w:rPr>
          <w:sz w:val="28"/>
          <w:szCs w:val="28"/>
        </w:rPr>
      </w:pPr>
      <w:r w:rsidRPr="00C26522">
        <w:rPr>
          <w:sz w:val="28"/>
          <w:szCs w:val="28"/>
        </w:rPr>
        <w:t>- Tham gia hội thi Thiếu nhi Vĩnh Bảo lớn cùng thời đại do Đoàn xã tổ chức đạt 2 giải ( 1 giải nhì, 1 giải 3). Đánh giá sự cố gắng của các đc: TPT, đc Trịnh Thơ, đc Thuỷ.</w:t>
      </w:r>
    </w:p>
    <w:p w14:paraId="1C19B296" w14:textId="77777777" w:rsidR="00023DAA" w:rsidRPr="00C26522" w:rsidRDefault="00023DAA" w:rsidP="00023DAA">
      <w:pPr>
        <w:spacing w:line="312" w:lineRule="auto"/>
        <w:ind w:firstLine="720"/>
        <w:rPr>
          <w:sz w:val="28"/>
          <w:szCs w:val="28"/>
        </w:rPr>
      </w:pPr>
      <w:r w:rsidRPr="00C26522">
        <w:rPr>
          <w:sz w:val="28"/>
          <w:szCs w:val="28"/>
        </w:rPr>
        <w:t>+ Kết quả nề nếp các lớp xếp loại A.</w:t>
      </w:r>
    </w:p>
    <w:p w14:paraId="20E4E3CF" w14:textId="77777777" w:rsidR="00023DAA" w:rsidRPr="00C26522" w:rsidRDefault="00023DAA" w:rsidP="00023DAA">
      <w:pPr>
        <w:spacing w:line="312" w:lineRule="auto"/>
        <w:ind w:firstLine="720"/>
        <w:jc w:val="both"/>
        <w:rPr>
          <w:sz w:val="28"/>
          <w:szCs w:val="28"/>
        </w:rPr>
      </w:pPr>
      <w:r w:rsidRPr="00C26522">
        <w:rPr>
          <w:sz w:val="28"/>
          <w:szCs w:val="28"/>
        </w:rPr>
        <w:t xml:space="preserve">- Tiến hành quyên góp ủng hộ đồng bào miền Trung, Tây Nguyên bị ảnh hưởng bởi mưa bão, lũ lụt do tập thể cán bộ, giáo viên, nhân viên, học sinh và phụ huynh nhà trường đóng góp. </w:t>
      </w:r>
    </w:p>
    <w:p w14:paraId="08044256" w14:textId="77777777" w:rsidR="00023DAA" w:rsidRPr="00C26522" w:rsidRDefault="00023DAA" w:rsidP="00023DAA">
      <w:pPr>
        <w:spacing w:line="312" w:lineRule="auto"/>
        <w:ind w:firstLine="720"/>
        <w:jc w:val="both"/>
        <w:rPr>
          <w:sz w:val="28"/>
          <w:szCs w:val="28"/>
        </w:rPr>
      </w:pPr>
      <w:r w:rsidRPr="00C26522">
        <w:rPr>
          <w:sz w:val="28"/>
          <w:szCs w:val="28"/>
        </w:rPr>
        <w:t>Tổng số tiền thu được: 24 001 000 đồng</w:t>
      </w:r>
    </w:p>
    <w:p w14:paraId="26719152" w14:textId="77777777" w:rsidR="00023DAA" w:rsidRPr="00C26522" w:rsidRDefault="00023DAA" w:rsidP="00023DAA">
      <w:pPr>
        <w:pStyle w:val="BodyTextIndent"/>
        <w:spacing w:after="0" w:line="312" w:lineRule="auto"/>
        <w:jc w:val="both"/>
        <w:rPr>
          <w:rFonts w:ascii="Times New Roman" w:hAnsi="Times New Roman"/>
          <w:b/>
          <w:color w:val="000000"/>
          <w:sz w:val="28"/>
          <w:szCs w:val="28"/>
          <w:lang w:val="nl-NL"/>
        </w:rPr>
      </w:pPr>
      <w:r w:rsidRPr="00C26522">
        <w:rPr>
          <w:rFonts w:ascii="Times New Roman" w:hAnsi="Times New Roman"/>
          <w:sz w:val="28"/>
          <w:szCs w:val="28"/>
        </w:rPr>
        <w:tab/>
      </w:r>
      <w:r w:rsidRPr="00C26522">
        <w:rPr>
          <w:rFonts w:ascii="Times New Roman" w:hAnsi="Times New Roman"/>
          <w:b/>
          <w:color w:val="000000"/>
          <w:sz w:val="28"/>
          <w:szCs w:val="28"/>
          <w:lang w:val="nl-NL"/>
        </w:rPr>
        <w:t>Tồn tại:</w:t>
      </w:r>
    </w:p>
    <w:p w14:paraId="6DE0B37A" w14:textId="77777777" w:rsidR="00023DAA" w:rsidRPr="00C26522" w:rsidRDefault="00023DAA" w:rsidP="00023DAA">
      <w:pPr>
        <w:spacing w:line="312" w:lineRule="auto"/>
        <w:ind w:firstLine="539"/>
        <w:jc w:val="both"/>
        <w:rPr>
          <w:sz w:val="28"/>
          <w:szCs w:val="28"/>
        </w:rPr>
      </w:pPr>
      <w:r w:rsidRPr="00C26522">
        <w:rPr>
          <w:sz w:val="28"/>
          <w:szCs w:val="28"/>
        </w:rPr>
        <w:tab/>
        <w:t>- Vẫn còn hiện tượng các bạn học sinh ăn quà vặt bỏ rác không đúng nơi quy định và hiện tượng đi muộn của một số em học sinh khối 1, 2;</w:t>
      </w:r>
    </w:p>
    <w:p w14:paraId="60525477" w14:textId="77777777" w:rsidR="00023DAA" w:rsidRPr="00C26522" w:rsidRDefault="00023DAA" w:rsidP="00023DAA">
      <w:pPr>
        <w:spacing w:line="312" w:lineRule="auto"/>
        <w:ind w:firstLine="539"/>
        <w:jc w:val="both"/>
        <w:rPr>
          <w:sz w:val="28"/>
          <w:szCs w:val="28"/>
        </w:rPr>
      </w:pPr>
      <w:r w:rsidRPr="00C26522">
        <w:rPr>
          <w:sz w:val="28"/>
          <w:szCs w:val="28"/>
        </w:rPr>
        <w:tab/>
        <w:t>- Khu tự quản, giờ tự quản ở 1 số lớp còn chưa tốt. HS để xe chưa gọn, ý thức tham gia giao thông chưa tốt.</w:t>
      </w:r>
    </w:p>
    <w:p w14:paraId="517F50E4" w14:textId="77777777" w:rsidR="00023DAA" w:rsidRPr="00C26522" w:rsidRDefault="00023DAA" w:rsidP="00023DAA">
      <w:pPr>
        <w:spacing w:line="312" w:lineRule="auto"/>
        <w:ind w:firstLine="720"/>
        <w:jc w:val="both"/>
        <w:rPr>
          <w:sz w:val="28"/>
          <w:szCs w:val="28"/>
        </w:rPr>
      </w:pPr>
      <w:r w:rsidRPr="00C26522">
        <w:rPr>
          <w:sz w:val="28"/>
          <w:szCs w:val="28"/>
        </w:rPr>
        <w:t>- Học sinh vẫn còn chơi trò chơi nguy hiểm, gây mất đoàn kết với bạn.</w:t>
      </w:r>
    </w:p>
    <w:p w14:paraId="1C4F17BE" w14:textId="77777777" w:rsidR="00023DAA" w:rsidRPr="00C26522" w:rsidRDefault="00023DAA" w:rsidP="00023DAA">
      <w:pPr>
        <w:spacing w:line="312" w:lineRule="auto"/>
        <w:ind w:firstLine="540"/>
        <w:jc w:val="both"/>
        <w:rPr>
          <w:b/>
          <w:sz w:val="28"/>
          <w:szCs w:val="28"/>
        </w:rPr>
      </w:pPr>
      <w:r w:rsidRPr="00C26522">
        <w:rPr>
          <w:b/>
          <w:sz w:val="28"/>
          <w:szCs w:val="28"/>
        </w:rPr>
        <w:tab/>
        <w:t>4. Công tác thư viện, thiết bị, CSVC.</w:t>
      </w:r>
    </w:p>
    <w:p w14:paraId="214E907E"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Bộ phận thiết bị thư viện hoàn thiện hồ sơ, sách thư viện, thu hồi sách, tài liệu học kỳ I, triển khai hoạt động cho học kỳ II.</w:t>
      </w:r>
    </w:p>
    <w:p w14:paraId="5E09FBA7"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Việc kiểm tra mượn sử dụng đồ dùng, trang thiết bị dạy học của GV, bộ phận chuyên môn thực hiện đúng kế hoạch đề ra trong tháng.</w:t>
      </w:r>
    </w:p>
    <w:p w14:paraId="40081341"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Tổ chức tốt việc tuyên truyền giới thiệu sách theo chủ đề tháng 12.</w:t>
      </w:r>
    </w:p>
    <w:p w14:paraId="10D7796F"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Giới thiệu sách phục vụ việc ôn tập của học sinh.</w:t>
      </w:r>
    </w:p>
    <w:p w14:paraId="355A627A"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Công tác phục vụ bạn đọc thực hiện có hiệu quả.</w:t>
      </w:r>
    </w:p>
    <w:p w14:paraId="6780C347" w14:textId="77777777" w:rsidR="00023DAA" w:rsidRPr="00C26522" w:rsidRDefault="00023DAA" w:rsidP="00023DAA">
      <w:pPr>
        <w:spacing w:line="312" w:lineRule="auto"/>
        <w:ind w:firstLine="720"/>
        <w:jc w:val="both"/>
        <w:rPr>
          <w:b/>
          <w:sz w:val="28"/>
          <w:szCs w:val="28"/>
        </w:rPr>
      </w:pPr>
      <w:r w:rsidRPr="00C26522">
        <w:rPr>
          <w:color w:val="000000"/>
          <w:sz w:val="28"/>
          <w:szCs w:val="28"/>
          <w:lang w:val="nl-NL"/>
        </w:rPr>
        <w:t>- Việc mượn và sử dụng đồ dùng của giáo viên thực hiện thường xuyên.</w:t>
      </w:r>
    </w:p>
    <w:p w14:paraId="51D05648" w14:textId="77777777" w:rsidR="00023DAA" w:rsidRPr="00C26522" w:rsidRDefault="00023DAA" w:rsidP="00023DAA">
      <w:pPr>
        <w:widowControl w:val="0"/>
        <w:spacing w:line="312" w:lineRule="auto"/>
        <w:ind w:firstLine="720"/>
        <w:jc w:val="both"/>
        <w:rPr>
          <w:color w:val="000000"/>
          <w:sz w:val="28"/>
          <w:szCs w:val="28"/>
          <w:lang w:val="nl-NL"/>
        </w:rPr>
      </w:pPr>
      <w:r w:rsidRPr="00C26522">
        <w:rPr>
          <w:color w:val="000000"/>
          <w:sz w:val="28"/>
          <w:szCs w:val="28"/>
          <w:lang w:val="nl-NL"/>
        </w:rPr>
        <w:t>* Tồn tại: Việc mượn và đọc sách pháp luật chưa được cán bộ, giáo viên quan tâm.</w:t>
      </w:r>
    </w:p>
    <w:p w14:paraId="408AD9AE" w14:textId="77777777" w:rsidR="00023DAA" w:rsidRPr="00C26522" w:rsidRDefault="00023DAA" w:rsidP="00023DAA">
      <w:pPr>
        <w:widowControl w:val="0"/>
        <w:spacing w:line="312" w:lineRule="auto"/>
        <w:ind w:firstLine="567"/>
        <w:jc w:val="both"/>
        <w:rPr>
          <w:color w:val="000000"/>
          <w:sz w:val="28"/>
          <w:szCs w:val="28"/>
          <w:lang w:val="nl-NL"/>
        </w:rPr>
      </w:pPr>
      <w:r w:rsidRPr="00C26522">
        <w:rPr>
          <w:color w:val="000000"/>
          <w:sz w:val="28"/>
          <w:szCs w:val="28"/>
          <w:lang w:val="nl-NL"/>
        </w:rPr>
        <w:t>- Cần tiếp tục nâng cấp đường truyền mạng,Tiến hành sửa chữa, thay thế các thiết bị điện để đảm bảo việc dạy và học.</w:t>
      </w:r>
    </w:p>
    <w:p w14:paraId="29CDB3AA" w14:textId="77777777" w:rsidR="00023DAA" w:rsidRPr="00C26522" w:rsidRDefault="00023DAA" w:rsidP="00023DAA">
      <w:pPr>
        <w:widowControl w:val="0"/>
        <w:spacing w:line="312" w:lineRule="auto"/>
        <w:jc w:val="both"/>
        <w:rPr>
          <w:b/>
          <w:color w:val="000000"/>
          <w:sz w:val="28"/>
          <w:szCs w:val="28"/>
          <w:lang w:val="nl-NL"/>
        </w:rPr>
      </w:pPr>
      <w:r w:rsidRPr="00C26522">
        <w:rPr>
          <w:b/>
          <w:color w:val="000000"/>
          <w:sz w:val="28"/>
          <w:szCs w:val="28"/>
          <w:lang w:val="nl-NL"/>
        </w:rPr>
        <w:tab/>
        <w:t>II. KẾ HOẠCH THÁNG 1 NĂM 2026.</w:t>
      </w:r>
    </w:p>
    <w:p w14:paraId="53725739" w14:textId="77777777" w:rsidR="00023DAA" w:rsidRPr="00C26522" w:rsidRDefault="00023DAA" w:rsidP="00023DAA">
      <w:pPr>
        <w:widowControl w:val="0"/>
        <w:spacing w:line="312" w:lineRule="auto"/>
        <w:ind w:firstLine="720"/>
        <w:jc w:val="both"/>
        <w:rPr>
          <w:b/>
          <w:color w:val="000000"/>
          <w:sz w:val="28"/>
          <w:szCs w:val="28"/>
          <w:lang w:val="nl-NL"/>
        </w:rPr>
      </w:pPr>
      <w:r w:rsidRPr="00C26522">
        <w:rPr>
          <w:b/>
          <w:color w:val="000000"/>
          <w:sz w:val="28"/>
          <w:szCs w:val="28"/>
          <w:lang w:val="nl-NL"/>
        </w:rPr>
        <w:t>Chủ đề</w:t>
      </w:r>
      <w:r w:rsidRPr="00C26522">
        <w:rPr>
          <w:b/>
          <w:i/>
          <w:color w:val="000000"/>
          <w:sz w:val="28"/>
          <w:szCs w:val="28"/>
          <w:lang w:val="nl-NL"/>
        </w:rPr>
        <w:t xml:space="preserve">: </w:t>
      </w:r>
      <w:r w:rsidRPr="00C26522">
        <w:rPr>
          <w:b/>
          <w:color w:val="000000"/>
          <w:sz w:val="28"/>
          <w:szCs w:val="28"/>
          <w:lang w:val="nl-NL"/>
        </w:rPr>
        <w:t>Thi đua lập thành tích chào mừng 96 năm ngày thành lập Đảng CSVN 03/02/1930 - 03/02/2026.</w:t>
      </w:r>
    </w:p>
    <w:p w14:paraId="64891712"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I. CÔNG VIỆC TRỌNG TÂM.</w:t>
      </w:r>
    </w:p>
    <w:p w14:paraId="7A4706EB"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lastRenderedPageBreak/>
        <w:t>1. Nhà trường:</w:t>
      </w:r>
    </w:p>
    <w:p w14:paraId="11E16F78"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xml:space="preserve">- Phát động đợt thi đua chào mừng năm mới 2026, mừng Đảng, mừng xuân mới. Chào mừng 96 năm ngày thành lập Đảng Cộng sản việt Nam. </w:t>
      </w:r>
      <w:r w:rsidRPr="00C26522">
        <w:rPr>
          <w:sz w:val="28"/>
          <w:szCs w:val="28"/>
        </w:rPr>
        <w:t>Tham gia các hoạt động kỷ niệm 440 năm ngày mất Danh nhân Nguyễn Bỉnh Khiêm;</w:t>
      </w:r>
    </w:p>
    <w:p w14:paraId="107DF915"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Tổ chức sơ kết học kì I, triển khai nhiệm vụ học kì II, chủ động, linh hoạt thích ứng trong việc thực hiện chương trình học kỳ II. Chuẩn bị các điều kiện để tham gia thi Giáo viên chủ nhiệm giỏi cấp xã.</w:t>
      </w:r>
    </w:p>
    <w:p w14:paraId="4BC94DBB" w14:textId="77777777" w:rsidR="00023DAA" w:rsidRPr="00C26522" w:rsidRDefault="00023DAA" w:rsidP="00023DAA">
      <w:pPr>
        <w:spacing w:line="312" w:lineRule="auto"/>
        <w:ind w:firstLine="720"/>
        <w:jc w:val="both"/>
        <w:rPr>
          <w:color w:val="000000"/>
          <w:sz w:val="28"/>
          <w:szCs w:val="28"/>
          <w:lang w:val="nl-NL"/>
        </w:rPr>
      </w:pPr>
      <w:r w:rsidRPr="00C26522">
        <w:rPr>
          <w:color w:val="000000"/>
          <w:sz w:val="28"/>
          <w:szCs w:val="28"/>
          <w:lang w:val="nl-NL"/>
        </w:rPr>
        <w:t xml:space="preserve">- Tiếp tục </w:t>
      </w:r>
      <w:r w:rsidRPr="00C26522">
        <w:rPr>
          <w:sz w:val="28"/>
          <w:szCs w:val="28"/>
        </w:rPr>
        <w:t xml:space="preserve">duy trì thực hiện các biện pháp phòng, chống dịch bệnh, tăng cường công tác chăm sóc sức khỏe, đảm bảo an toàn cho học sinh trong mùa rét, </w:t>
      </w:r>
      <w:r w:rsidRPr="00C26522">
        <w:rPr>
          <w:color w:val="000000"/>
          <w:sz w:val="28"/>
          <w:szCs w:val="28"/>
        </w:rPr>
        <w:t>công tác an toàn an ninh trường học, công tác an toàn giao thông, công tác phòng cháy chữa cháy (duy trì nghiêm việc trực ban khu vực cổng trường vào các giờ cao điểm);</w:t>
      </w:r>
      <w:r w:rsidRPr="00C26522">
        <w:rPr>
          <w:sz w:val="28"/>
          <w:szCs w:val="28"/>
        </w:rPr>
        <w:t xml:space="preserve"> tiếp tục thực hiện nghiêm chỉ đạo của UBND xã Vĩnh Bảo về tổng vệ sinh môi trường trên địa bàn</w:t>
      </w:r>
      <w:r w:rsidRPr="00C26522">
        <w:rPr>
          <w:color w:val="000000"/>
          <w:sz w:val="28"/>
          <w:szCs w:val="28"/>
          <w:lang w:val="nl-NL"/>
        </w:rPr>
        <w:t>.</w:t>
      </w:r>
    </w:p>
    <w:p w14:paraId="04B7D422" w14:textId="77777777" w:rsidR="00023DAA" w:rsidRPr="00C26522" w:rsidRDefault="00023DAA" w:rsidP="00023DAA">
      <w:pPr>
        <w:spacing w:line="312" w:lineRule="auto"/>
        <w:ind w:firstLine="720"/>
        <w:jc w:val="both"/>
        <w:rPr>
          <w:color w:val="000000"/>
          <w:sz w:val="28"/>
          <w:szCs w:val="28"/>
        </w:rPr>
      </w:pPr>
      <w:r w:rsidRPr="00C26522">
        <w:rPr>
          <w:color w:val="000000"/>
          <w:sz w:val="28"/>
          <w:szCs w:val="28"/>
        </w:rPr>
        <w:t xml:space="preserve">- Tổng kết báo cáo kết quả khảo sát chất lượng học kỳ I, năm học 2025-2026; </w:t>
      </w:r>
    </w:p>
    <w:p w14:paraId="1B51BD9F" w14:textId="77777777" w:rsidR="00023DAA" w:rsidRPr="00C26522" w:rsidRDefault="00023DAA" w:rsidP="00023DAA">
      <w:pPr>
        <w:spacing w:line="312" w:lineRule="auto"/>
        <w:ind w:firstLine="720"/>
        <w:jc w:val="both"/>
        <w:rPr>
          <w:color w:val="000000"/>
          <w:sz w:val="28"/>
          <w:szCs w:val="28"/>
          <w:lang w:val="de-DE"/>
        </w:rPr>
      </w:pPr>
      <w:r w:rsidRPr="00C26522">
        <w:rPr>
          <w:color w:val="000000"/>
          <w:sz w:val="28"/>
          <w:szCs w:val="28"/>
          <w:lang w:val="nl-NL"/>
        </w:rPr>
        <w:t xml:space="preserve">- Tổ chức bồi dưỡng 100% CBGVNV trong trường với nội dung </w:t>
      </w:r>
      <w:r w:rsidRPr="00C26522">
        <w:rPr>
          <w:color w:val="000000"/>
          <w:sz w:val="28"/>
          <w:szCs w:val="28"/>
          <w:lang w:val="de-DE"/>
        </w:rPr>
        <w:t>công tác phòng chống tham nhũng và tuyên truyền, phổ biến, giáo dục pháp luật năm 2026.</w:t>
      </w:r>
    </w:p>
    <w:p w14:paraId="29E4491E" w14:textId="77777777" w:rsidR="00023DAA" w:rsidRPr="00C26522" w:rsidRDefault="00023DAA" w:rsidP="00023DAA">
      <w:pPr>
        <w:spacing w:line="312" w:lineRule="auto"/>
        <w:ind w:firstLine="720"/>
        <w:jc w:val="both"/>
        <w:rPr>
          <w:sz w:val="28"/>
          <w:szCs w:val="28"/>
        </w:rPr>
      </w:pPr>
      <w:r w:rsidRPr="00C26522">
        <w:rPr>
          <w:color w:val="000000"/>
          <w:sz w:val="28"/>
          <w:szCs w:val="28"/>
          <w:lang w:val="de-DE"/>
        </w:rPr>
        <w:t>- Đảm bảo an toàn an ninh trong đầu năm mới và chuẩn bị đón tết Bính Ngọ.</w:t>
      </w:r>
    </w:p>
    <w:p w14:paraId="35D5BAE6" w14:textId="77777777" w:rsidR="00023DAA" w:rsidRPr="00C26522" w:rsidRDefault="00023DAA" w:rsidP="00023DAA">
      <w:pPr>
        <w:widowControl w:val="0"/>
        <w:spacing w:line="312" w:lineRule="auto"/>
        <w:ind w:firstLine="720"/>
        <w:jc w:val="both"/>
        <w:rPr>
          <w:b/>
          <w:color w:val="000000"/>
          <w:sz w:val="28"/>
          <w:szCs w:val="28"/>
          <w:lang w:val="nl-NL"/>
        </w:rPr>
      </w:pPr>
      <w:r w:rsidRPr="00C26522">
        <w:rPr>
          <w:b/>
          <w:color w:val="000000"/>
          <w:sz w:val="28"/>
          <w:szCs w:val="28"/>
          <w:lang w:val="nl-NL"/>
        </w:rPr>
        <w:t>2. Công tác chuyên môn:</w:t>
      </w:r>
    </w:p>
    <w:p w14:paraId="636FC977" w14:textId="77777777" w:rsidR="00023DAA" w:rsidRPr="00C26522" w:rsidRDefault="00023DAA" w:rsidP="00023DAA">
      <w:pPr>
        <w:widowControl w:val="0"/>
        <w:spacing w:line="312" w:lineRule="auto"/>
        <w:ind w:firstLine="720"/>
        <w:jc w:val="both"/>
        <w:rPr>
          <w:sz w:val="28"/>
          <w:szCs w:val="28"/>
        </w:rPr>
      </w:pPr>
      <w:r w:rsidRPr="00C26522">
        <w:rPr>
          <w:sz w:val="28"/>
          <w:szCs w:val="28"/>
          <w:lang w:val="nl-NL"/>
        </w:rPr>
        <w:t>- Hoàn thiện chương trình HKI,</w:t>
      </w:r>
      <w:r w:rsidRPr="00C26522">
        <w:rPr>
          <w:b/>
          <w:sz w:val="28"/>
          <w:szCs w:val="28"/>
          <w:lang w:val="nl-NL"/>
        </w:rPr>
        <w:t xml:space="preserve"> </w:t>
      </w:r>
      <w:r w:rsidRPr="00C26522">
        <w:rPr>
          <w:sz w:val="28"/>
          <w:szCs w:val="28"/>
          <w:lang w:val="nl-NL"/>
        </w:rPr>
        <w:t>thực hiện chương trình học kì II (từ 12/01/2026 bắt đầu học tuần 19)</w:t>
      </w:r>
      <w:r w:rsidRPr="00C26522">
        <w:rPr>
          <w:sz w:val="28"/>
          <w:szCs w:val="28"/>
        </w:rPr>
        <w:t xml:space="preserve"> Thực hiện chương trình tuần 18, 19, 20, 21.</w:t>
      </w:r>
    </w:p>
    <w:p w14:paraId="5290D81C" w14:textId="77777777" w:rsidR="00023DAA" w:rsidRPr="00C26522" w:rsidRDefault="00023DAA" w:rsidP="00023DAA">
      <w:pPr>
        <w:widowControl w:val="0"/>
        <w:tabs>
          <w:tab w:val="left" w:pos="720"/>
        </w:tabs>
        <w:spacing w:line="312" w:lineRule="auto"/>
        <w:jc w:val="both"/>
        <w:rPr>
          <w:sz w:val="28"/>
          <w:szCs w:val="28"/>
          <w:lang w:val="nl-NL"/>
        </w:rPr>
      </w:pPr>
      <w:r w:rsidRPr="00C26522">
        <w:rPr>
          <w:sz w:val="28"/>
          <w:szCs w:val="28"/>
          <w:lang w:val="nl-NL"/>
        </w:rPr>
        <w:t xml:space="preserve">          </w:t>
      </w:r>
      <w:r w:rsidRPr="00C26522">
        <w:rPr>
          <w:sz w:val="28"/>
          <w:szCs w:val="28"/>
          <w:lang w:val="nl-NL"/>
        </w:rPr>
        <w:tab/>
        <w:t>- Tổng hợp chất lượng cuối học kỳ I, hoàn thành các báo cáo, cập nhật phần mềm HKI đúng thời gian quy định.</w:t>
      </w:r>
    </w:p>
    <w:p w14:paraId="19BF8A02" w14:textId="77777777" w:rsidR="00023DAA" w:rsidRPr="00C26522" w:rsidRDefault="00023DAA" w:rsidP="00023DAA">
      <w:pPr>
        <w:widowControl w:val="0"/>
        <w:tabs>
          <w:tab w:val="left" w:pos="720"/>
        </w:tabs>
        <w:spacing w:line="312" w:lineRule="auto"/>
        <w:jc w:val="both"/>
        <w:rPr>
          <w:b/>
          <w:sz w:val="28"/>
          <w:szCs w:val="28"/>
          <w:lang w:val="nl-NL"/>
        </w:rPr>
      </w:pPr>
      <w:r w:rsidRPr="00C26522">
        <w:rPr>
          <w:sz w:val="28"/>
          <w:szCs w:val="28"/>
          <w:lang w:val="nl-NL"/>
        </w:rPr>
        <w:t xml:space="preserve">         </w:t>
      </w:r>
      <w:r w:rsidRPr="00C26522">
        <w:rPr>
          <w:sz w:val="28"/>
          <w:szCs w:val="28"/>
          <w:lang w:val="nl-NL"/>
        </w:rPr>
        <w:tab/>
        <w:t>- Quan tâm phụ đạo học sinh sau kiểm tra định kỳ thể hiện các giờ trên lớp, thông tin hai chiều với PHHS để giảm học sinh yếu, tăng chất lượng học sinh khá, giỏi.</w:t>
      </w:r>
      <w:r w:rsidRPr="00C26522">
        <w:rPr>
          <w:sz w:val="28"/>
          <w:szCs w:val="28"/>
          <w:lang w:val="nl-NL"/>
        </w:rPr>
        <w:tab/>
        <w:t xml:space="preserve">  </w:t>
      </w:r>
    </w:p>
    <w:p w14:paraId="641E2E6A" w14:textId="77777777" w:rsidR="00023DAA" w:rsidRPr="00C26522" w:rsidRDefault="00023DAA" w:rsidP="00023DAA">
      <w:pPr>
        <w:spacing w:line="312" w:lineRule="auto"/>
        <w:ind w:firstLine="720"/>
        <w:jc w:val="both"/>
        <w:rPr>
          <w:sz w:val="28"/>
          <w:szCs w:val="28"/>
        </w:rPr>
      </w:pPr>
      <w:r w:rsidRPr="00C26522">
        <w:rPr>
          <w:sz w:val="28"/>
          <w:szCs w:val="28"/>
        </w:rPr>
        <w:t>- Thực hiện sơ kết học kỳ I, triển khai nhiệm vụ học kỳ II.</w:t>
      </w:r>
    </w:p>
    <w:p w14:paraId="74E7817B" w14:textId="77777777" w:rsidR="00023DAA" w:rsidRPr="00C26522" w:rsidRDefault="00023DAA" w:rsidP="00023DAA">
      <w:pPr>
        <w:spacing w:line="312" w:lineRule="auto"/>
        <w:ind w:firstLine="720"/>
        <w:jc w:val="both"/>
        <w:rPr>
          <w:sz w:val="28"/>
          <w:szCs w:val="28"/>
        </w:rPr>
      </w:pPr>
      <w:r w:rsidRPr="00C26522">
        <w:rPr>
          <w:sz w:val="28"/>
          <w:szCs w:val="28"/>
        </w:rPr>
        <w:t>- Bồi dưỡng CM, động viên các đc GV dự thi GV chủ nhiệm giỏi cấp cơ sở.</w:t>
      </w:r>
    </w:p>
    <w:p w14:paraId="705F37E1" w14:textId="77777777" w:rsidR="00023DAA" w:rsidRPr="00C26522" w:rsidRDefault="00023DAA" w:rsidP="00023DAA">
      <w:pPr>
        <w:spacing w:line="312" w:lineRule="auto"/>
        <w:ind w:firstLine="720"/>
        <w:jc w:val="both"/>
        <w:rPr>
          <w:sz w:val="28"/>
          <w:szCs w:val="28"/>
        </w:rPr>
      </w:pPr>
      <w:r w:rsidRPr="00C26522">
        <w:rPr>
          <w:sz w:val="28"/>
          <w:szCs w:val="28"/>
        </w:rPr>
        <w:t>- Tiếp tục tích hợp, lồng ghép các nội dung giáo dục vào các môn học, bài học để phát triển năng lực và phẩm chất của học sinh.</w:t>
      </w:r>
    </w:p>
    <w:p w14:paraId="0FEF97AC" w14:textId="77777777" w:rsidR="00023DAA" w:rsidRPr="00C26522" w:rsidRDefault="00023DAA" w:rsidP="00023DAA">
      <w:pPr>
        <w:widowControl w:val="0"/>
        <w:spacing w:line="312" w:lineRule="auto"/>
        <w:jc w:val="both"/>
        <w:rPr>
          <w:sz w:val="28"/>
          <w:szCs w:val="28"/>
          <w:lang w:val="nl-NL"/>
        </w:rPr>
      </w:pPr>
      <w:r w:rsidRPr="00C26522">
        <w:rPr>
          <w:sz w:val="28"/>
          <w:szCs w:val="28"/>
          <w:lang w:val="nl-NL"/>
        </w:rPr>
        <w:t xml:space="preserve">           - Họp cha mẹ học sinh lần II, thông báo kết quả học kỳ I, phương hướng học kỳ II., xây dựng kế hoạch tổ chức cho HS đi trải nghiệm tại </w:t>
      </w:r>
      <w:r w:rsidRPr="00C26522">
        <w:rPr>
          <w:bCs/>
          <w:iCs/>
          <w:color w:val="000000"/>
          <w:sz w:val="28"/>
          <w:szCs w:val="28"/>
        </w:rPr>
        <w:t xml:space="preserve">Bảo tàng lịch sử </w:t>
      </w:r>
      <w:r w:rsidRPr="00C26522">
        <w:rPr>
          <w:bCs/>
          <w:iCs/>
          <w:color w:val="000000"/>
          <w:sz w:val="28"/>
          <w:szCs w:val="28"/>
        </w:rPr>
        <w:lastRenderedPageBreak/>
        <w:t>Quân sự Việt Nam –  Khu trải nghiệm Giáo dục Phù Đổng Green park Hà Nội</w:t>
      </w:r>
      <w:r w:rsidRPr="00C26522">
        <w:rPr>
          <w:color w:val="000000"/>
          <w:sz w:val="28"/>
          <w:szCs w:val="28"/>
          <w:lang w:val="fr-FR"/>
        </w:rPr>
        <w:t>.</w:t>
      </w:r>
    </w:p>
    <w:p w14:paraId="759A485F" w14:textId="77777777" w:rsidR="00023DAA" w:rsidRPr="00C26522" w:rsidRDefault="00023DAA" w:rsidP="00023DAA">
      <w:pPr>
        <w:widowControl w:val="0"/>
        <w:spacing w:line="312" w:lineRule="auto"/>
        <w:jc w:val="both"/>
        <w:rPr>
          <w:sz w:val="28"/>
          <w:szCs w:val="28"/>
          <w:lang w:val="nl-NL"/>
        </w:rPr>
      </w:pPr>
      <w:r w:rsidRPr="00C26522">
        <w:rPr>
          <w:sz w:val="28"/>
          <w:szCs w:val="28"/>
          <w:lang w:val="nl-NL"/>
        </w:rPr>
        <w:tab/>
        <w:t>- Kiểm tra chuyên đề, kiểm tra toàn diện giáo viên.</w:t>
      </w:r>
    </w:p>
    <w:p w14:paraId="3AD748C4" w14:textId="77777777" w:rsidR="00023DAA" w:rsidRPr="00C26522" w:rsidRDefault="00023DAA" w:rsidP="00023DAA">
      <w:pPr>
        <w:spacing w:line="312" w:lineRule="auto"/>
        <w:jc w:val="both"/>
        <w:rPr>
          <w:b/>
          <w:color w:val="000000"/>
          <w:sz w:val="28"/>
          <w:szCs w:val="28"/>
          <w:lang w:val="nl-NL"/>
        </w:rPr>
      </w:pPr>
      <w:r w:rsidRPr="00C26522">
        <w:rPr>
          <w:sz w:val="28"/>
          <w:szCs w:val="28"/>
        </w:rPr>
        <w:tab/>
      </w:r>
      <w:r w:rsidRPr="00C26522">
        <w:rPr>
          <w:b/>
          <w:bCs/>
          <w:sz w:val="28"/>
          <w:szCs w:val="28"/>
        </w:rPr>
        <w:t>3</w:t>
      </w:r>
      <w:r w:rsidRPr="00C26522">
        <w:rPr>
          <w:b/>
          <w:bCs/>
          <w:color w:val="000000"/>
          <w:sz w:val="28"/>
          <w:szCs w:val="28"/>
          <w:lang w:val="nl-NL"/>
        </w:rPr>
        <w:t>.</w:t>
      </w:r>
      <w:r w:rsidRPr="00C26522">
        <w:rPr>
          <w:b/>
          <w:color w:val="000000"/>
          <w:sz w:val="28"/>
          <w:szCs w:val="28"/>
          <w:lang w:val="nl-NL"/>
        </w:rPr>
        <w:t xml:space="preserve"> Công tác đội: </w:t>
      </w:r>
    </w:p>
    <w:p w14:paraId="700F628A"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3.1. Công tác giáo dục</w:t>
      </w:r>
    </w:p>
    <w:p w14:paraId="19443216" w14:textId="77777777" w:rsidR="00023DAA" w:rsidRPr="00C26522" w:rsidRDefault="00023DAA" w:rsidP="00023DAA">
      <w:pPr>
        <w:tabs>
          <w:tab w:val="num" w:pos="720"/>
        </w:tabs>
        <w:spacing w:line="312" w:lineRule="auto"/>
        <w:ind w:firstLine="720"/>
        <w:jc w:val="both"/>
        <w:rPr>
          <w:color w:val="000000"/>
          <w:spacing w:val="-8"/>
          <w:sz w:val="28"/>
          <w:szCs w:val="28"/>
        </w:rPr>
      </w:pPr>
      <w:r w:rsidRPr="00C26522">
        <w:rPr>
          <w:color w:val="000000"/>
          <w:spacing w:val="-8"/>
          <w:sz w:val="28"/>
          <w:szCs w:val="28"/>
        </w:rPr>
        <w:t>- Tổ chức sinh hoạt dưới cờ với chủ đề: Mừng Đảng - Mừng Xuân, Uống nước nhớ nguồn.</w:t>
      </w:r>
    </w:p>
    <w:p w14:paraId="68422379"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Tuyên truyền giáo dục học sinh về an toàn giao thông, phòng chống tai nạn thương tích, đuối nước và pháo nổ.</w:t>
      </w:r>
    </w:p>
    <w:p w14:paraId="4C57BC9C"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Giáo dục học sinh giữ gìn vệ sinh cá nhân, bảo vệ môi trường, giữ gìn cảnh quan trường lớp.</w:t>
      </w:r>
    </w:p>
    <w:p w14:paraId="5CEB9CD7"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Tham gia cuộc thi Nhà sử học nhỏ tuổi. ( Giao cho các đc TPT, GV k4).</w:t>
      </w:r>
    </w:p>
    <w:p w14:paraId="55ECBAB9"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Triển khai Chuyên đề cấp TP. Các tiểu ban phụ trách bắt đầu cho tập luyện.</w:t>
      </w:r>
    </w:p>
    <w:p w14:paraId="75C42425"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3.2. Công tác nề nếp – kỷ luật</w:t>
      </w:r>
    </w:p>
    <w:p w14:paraId="00AB9096" w14:textId="77777777" w:rsidR="00023DAA" w:rsidRPr="00C26522" w:rsidRDefault="00023DAA" w:rsidP="00023DAA">
      <w:pPr>
        <w:tabs>
          <w:tab w:val="num" w:pos="720"/>
        </w:tabs>
        <w:spacing w:line="312" w:lineRule="auto"/>
        <w:ind w:firstLine="720"/>
        <w:jc w:val="both"/>
        <w:rPr>
          <w:color w:val="000000"/>
          <w:spacing w:val="-4"/>
          <w:sz w:val="28"/>
          <w:szCs w:val="28"/>
        </w:rPr>
      </w:pPr>
      <w:r w:rsidRPr="00C26522">
        <w:rPr>
          <w:color w:val="000000"/>
          <w:spacing w:val="-4"/>
          <w:sz w:val="28"/>
          <w:szCs w:val="28"/>
        </w:rPr>
        <w:t>- Duy trì tốt nền nếp học tập, sinh hoạt Đội; thực hiện nghiêm túc nội quy trường, lớp.</w:t>
      </w:r>
    </w:p>
    <w:p w14:paraId="50D688C2"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Tăng cường kiểm tra nề nếp học sinh trước và sau kỳ nghỉ Tết.</w:t>
      </w:r>
    </w:p>
    <w:p w14:paraId="51495225"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Nhắc nhở học sinh thực hiện trang phục gọn gàng, đeo khăn quàng đúng quy định.</w:t>
      </w:r>
    </w:p>
    <w:p w14:paraId="04E12851"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3.3. Hoạt động phong trào</w:t>
      </w:r>
    </w:p>
    <w:p w14:paraId="4CD45ADB"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Phát động phong trào thi đua học tốt, rèn luyện tốt chào mừng năm mới.</w:t>
      </w:r>
    </w:p>
    <w:p w14:paraId="09AE5C94"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Tổ chức các hoạt động trải nghiệm phù hợp như: vẽ tranh, làm báo tường, trang trí lớp học chủ đề mùa xuân.</w:t>
      </w:r>
    </w:p>
    <w:p w14:paraId="01224527"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Phối hợp tổ chức các hoạt động “Xuân yêu thương”, “Tết vì bạn nghèo”.</w:t>
      </w:r>
    </w:p>
    <w:p w14:paraId="1AC3A32A" w14:textId="77777777" w:rsidR="00023DAA" w:rsidRPr="00C26522" w:rsidRDefault="00023DAA" w:rsidP="00023DAA">
      <w:pPr>
        <w:spacing w:line="312" w:lineRule="auto"/>
        <w:ind w:firstLine="720"/>
        <w:jc w:val="both"/>
        <w:rPr>
          <w:b/>
          <w:color w:val="000000"/>
          <w:sz w:val="28"/>
          <w:szCs w:val="28"/>
          <w:lang w:val="nl-NL"/>
        </w:rPr>
      </w:pPr>
      <w:r w:rsidRPr="00C26522">
        <w:rPr>
          <w:b/>
          <w:color w:val="000000"/>
          <w:sz w:val="28"/>
          <w:szCs w:val="28"/>
          <w:lang w:val="nl-NL"/>
        </w:rPr>
        <w:t>3.4. Công tác chăm sóc thiếu nhi</w:t>
      </w:r>
    </w:p>
    <w:p w14:paraId="5E574C5D"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Quan tâm, hỗ trợ học sinh có hoàn cảnh khó khăn nhân dịp Tết.</w:t>
      </w:r>
    </w:p>
    <w:p w14:paraId="5619636A" w14:textId="77777777" w:rsidR="00023DAA" w:rsidRPr="00C26522" w:rsidRDefault="00023DAA" w:rsidP="00023DAA">
      <w:pPr>
        <w:tabs>
          <w:tab w:val="num" w:pos="720"/>
        </w:tabs>
        <w:spacing w:line="312" w:lineRule="auto"/>
        <w:ind w:firstLine="720"/>
        <w:jc w:val="both"/>
        <w:rPr>
          <w:color w:val="000000"/>
          <w:sz w:val="28"/>
          <w:szCs w:val="28"/>
        </w:rPr>
      </w:pPr>
      <w:r w:rsidRPr="00C26522">
        <w:rPr>
          <w:color w:val="000000"/>
          <w:sz w:val="28"/>
          <w:szCs w:val="28"/>
        </w:rPr>
        <w:t>- Phối hợp với giáo viên chủ nhiệm nắm bắt tình hình học sinh, kịp thời động viên, giúp đỡ.</w:t>
      </w:r>
    </w:p>
    <w:p w14:paraId="2707B094" w14:textId="77777777" w:rsidR="00023DAA" w:rsidRPr="00C26522" w:rsidRDefault="00023DAA" w:rsidP="00023DAA">
      <w:pPr>
        <w:widowControl w:val="0"/>
        <w:spacing w:line="312" w:lineRule="auto"/>
        <w:ind w:firstLine="720"/>
        <w:jc w:val="both"/>
        <w:rPr>
          <w:b/>
          <w:color w:val="000000"/>
          <w:sz w:val="28"/>
          <w:szCs w:val="28"/>
          <w:lang w:val="nl-NL"/>
        </w:rPr>
      </w:pPr>
      <w:r w:rsidRPr="00C26522">
        <w:rPr>
          <w:b/>
          <w:color w:val="000000"/>
          <w:sz w:val="28"/>
          <w:szCs w:val="28"/>
          <w:lang w:val="nl-NL"/>
        </w:rPr>
        <w:t>3.5. Công tác phối hợp</w:t>
      </w:r>
    </w:p>
    <w:p w14:paraId="6D0DD3C9" w14:textId="77777777" w:rsidR="00023DAA" w:rsidRPr="00C26522" w:rsidRDefault="00023DAA" w:rsidP="00023DAA">
      <w:pPr>
        <w:widowControl w:val="0"/>
        <w:tabs>
          <w:tab w:val="num" w:pos="720"/>
        </w:tabs>
        <w:spacing w:line="312" w:lineRule="auto"/>
        <w:ind w:firstLine="720"/>
        <w:jc w:val="both"/>
        <w:rPr>
          <w:color w:val="000000"/>
          <w:sz w:val="28"/>
          <w:szCs w:val="28"/>
        </w:rPr>
      </w:pPr>
      <w:r w:rsidRPr="00C26522">
        <w:rPr>
          <w:color w:val="000000"/>
          <w:sz w:val="28"/>
          <w:szCs w:val="28"/>
        </w:rPr>
        <w:t>- Phối hợp với giáo viên chủ nhiệm, các đoàn thể trong trường thực hiện các hoạt động giáo dục.</w:t>
      </w:r>
    </w:p>
    <w:p w14:paraId="4682C4CC" w14:textId="77777777" w:rsidR="00023DAA" w:rsidRPr="00C26522" w:rsidRDefault="00023DAA" w:rsidP="00023DAA">
      <w:pPr>
        <w:widowControl w:val="0"/>
        <w:spacing w:line="312" w:lineRule="auto"/>
        <w:jc w:val="both"/>
        <w:rPr>
          <w:rStyle w:val="Strong"/>
          <w:b w:val="0"/>
          <w:i/>
        </w:rPr>
      </w:pPr>
      <w:r w:rsidRPr="00C26522">
        <w:rPr>
          <w:color w:val="000000"/>
          <w:sz w:val="28"/>
          <w:szCs w:val="28"/>
          <w:lang w:val="nl-NL"/>
        </w:rPr>
        <w:tab/>
      </w:r>
      <w:r w:rsidRPr="00C26522">
        <w:rPr>
          <w:b/>
          <w:sz w:val="28"/>
          <w:szCs w:val="28"/>
        </w:rPr>
        <w:t>4.</w:t>
      </w:r>
      <w:r w:rsidRPr="00C26522">
        <w:rPr>
          <w:rStyle w:val="apple-converted-space"/>
          <w:b/>
          <w:i/>
          <w:sz w:val="28"/>
          <w:szCs w:val="28"/>
        </w:rPr>
        <w:t> </w:t>
      </w:r>
      <w:r w:rsidRPr="00C26522">
        <w:rPr>
          <w:rStyle w:val="Emphasis"/>
          <w:b/>
          <w:bCs/>
          <w:sz w:val="28"/>
          <w:szCs w:val="28"/>
        </w:rPr>
        <w:t>Công tác thiết bị, thư viện</w:t>
      </w:r>
      <w:r w:rsidRPr="00C26522">
        <w:rPr>
          <w:rStyle w:val="Strong"/>
          <w:i/>
        </w:rPr>
        <w:t>:</w:t>
      </w:r>
    </w:p>
    <w:p w14:paraId="21C4ACD7" w14:textId="77777777" w:rsidR="00023DAA" w:rsidRPr="00C26522" w:rsidRDefault="00023DAA" w:rsidP="00023DAA">
      <w:pPr>
        <w:spacing w:line="312" w:lineRule="auto"/>
        <w:ind w:firstLine="720"/>
        <w:jc w:val="both"/>
        <w:rPr>
          <w:b/>
          <w:sz w:val="28"/>
          <w:szCs w:val="28"/>
        </w:rPr>
      </w:pPr>
      <w:r w:rsidRPr="00C26522">
        <w:rPr>
          <w:sz w:val="28"/>
          <w:szCs w:val="28"/>
          <w:lang w:val="nl-NL"/>
        </w:rPr>
        <w:t>- Phát động phong trào tặng sách cho tủ sách dùng chung.</w:t>
      </w:r>
    </w:p>
    <w:p w14:paraId="112768B5" w14:textId="77777777" w:rsidR="00023DAA" w:rsidRPr="00C26522" w:rsidRDefault="00023DAA" w:rsidP="00023DAA">
      <w:pPr>
        <w:spacing w:line="312" w:lineRule="auto"/>
        <w:ind w:firstLine="720"/>
        <w:jc w:val="both"/>
        <w:rPr>
          <w:b/>
          <w:sz w:val="28"/>
          <w:szCs w:val="28"/>
        </w:rPr>
      </w:pPr>
      <w:r w:rsidRPr="00C26522">
        <w:rPr>
          <w:sz w:val="28"/>
          <w:szCs w:val="28"/>
          <w:lang w:val="nl-NL"/>
        </w:rPr>
        <w:t>- Thực hiện luân chuyển sách giữa các khối lớp.</w:t>
      </w:r>
    </w:p>
    <w:p w14:paraId="2FE8AEDD" w14:textId="77777777" w:rsidR="00023DAA" w:rsidRPr="00C26522" w:rsidRDefault="00023DAA" w:rsidP="00023DAA">
      <w:pPr>
        <w:widowControl w:val="0"/>
        <w:spacing w:line="312" w:lineRule="auto"/>
        <w:ind w:firstLine="720"/>
        <w:jc w:val="both"/>
        <w:rPr>
          <w:sz w:val="28"/>
          <w:szCs w:val="28"/>
        </w:rPr>
      </w:pPr>
      <w:r w:rsidRPr="00C26522">
        <w:rPr>
          <w:sz w:val="28"/>
          <w:szCs w:val="28"/>
        </w:rPr>
        <w:lastRenderedPageBreak/>
        <w:t>- Giới thiệu sách theo chủ điểm tháng 01, thu hồi một số loại sách đã cho mượn trong học kì I. Sắp xếp lại kho sách, báo tài liệu, thiết bị đồ dùng.</w:t>
      </w:r>
    </w:p>
    <w:p w14:paraId="0C89163A" w14:textId="77777777" w:rsidR="00023DAA" w:rsidRPr="00C26522" w:rsidRDefault="00023DAA" w:rsidP="00023DAA">
      <w:pPr>
        <w:spacing w:line="312" w:lineRule="auto"/>
        <w:jc w:val="both"/>
        <w:rPr>
          <w:sz w:val="28"/>
          <w:szCs w:val="28"/>
        </w:rPr>
      </w:pPr>
      <w:r w:rsidRPr="00C26522">
        <w:rPr>
          <w:sz w:val="28"/>
          <w:szCs w:val="28"/>
        </w:rPr>
        <w:tab/>
        <w:t>- Cho giáo viên mượn các loại sách, tài liệu phục vụ nhu cầu giảng dạy trong HK II. B</w:t>
      </w:r>
      <w:r w:rsidRPr="00C26522">
        <w:rPr>
          <w:color w:val="000000"/>
          <w:sz w:val="28"/>
          <w:szCs w:val="28"/>
        </w:rPr>
        <w:t>ổ sung sách pháp luật mới được ban hành, luân chuyển tài liệu giữa các lớp.</w:t>
      </w:r>
      <w:r w:rsidRPr="00C26522">
        <w:rPr>
          <w:sz w:val="28"/>
          <w:szCs w:val="28"/>
        </w:rPr>
        <w:t xml:space="preserve"> </w:t>
      </w:r>
    </w:p>
    <w:p w14:paraId="02265C8E" w14:textId="77777777" w:rsidR="00023DAA" w:rsidRPr="00C26522" w:rsidRDefault="00023DAA" w:rsidP="00023DAA">
      <w:pPr>
        <w:spacing w:line="312" w:lineRule="auto"/>
        <w:jc w:val="both"/>
        <w:rPr>
          <w:sz w:val="28"/>
          <w:szCs w:val="28"/>
          <w:lang w:val="x-none"/>
        </w:rPr>
      </w:pPr>
      <w:r w:rsidRPr="00C26522">
        <w:rPr>
          <w:sz w:val="28"/>
          <w:szCs w:val="28"/>
        </w:rPr>
        <w:tab/>
      </w:r>
      <w:r w:rsidRPr="00C26522">
        <w:rPr>
          <w:sz w:val="28"/>
          <w:szCs w:val="28"/>
          <w:lang w:val="x-none"/>
        </w:rPr>
        <w:t>- Thiết bị dạy học và đồ dùng học tập cơ bản đáp ứng yêu cầu giảng dạy; được quản lý, sắp xếp tương đối khoa học.</w:t>
      </w:r>
    </w:p>
    <w:p w14:paraId="14B970E1" w14:textId="77777777" w:rsidR="00023DAA" w:rsidRPr="00C26522" w:rsidRDefault="00023DAA" w:rsidP="00023DAA">
      <w:pPr>
        <w:spacing w:line="312" w:lineRule="auto"/>
        <w:ind w:firstLine="720"/>
        <w:jc w:val="both"/>
        <w:rPr>
          <w:spacing w:val="-4"/>
          <w:sz w:val="28"/>
          <w:szCs w:val="28"/>
        </w:rPr>
      </w:pPr>
      <w:r w:rsidRPr="00C26522">
        <w:rPr>
          <w:spacing w:val="-4"/>
          <w:sz w:val="28"/>
          <w:szCs w:val="28"/>
        </w:rPr>
        <w:t>- Giáo viên đã có ý thức sử dụng và bảo quản thiết bị dạy học trong quá trình giảng dạy.</w:t>
      </w:r>
    </w:p>
    <w:p w14:paraId="292C318C" w14:textId="77777777" w:rsidR="00023DAA" w:rsidRPr="00C26522" w:rsidRDefault="00023DAA" w:rsidP="00023DAA">
      <w:pPr>
        <w:spacing w:line="312" w:lineRule="auto"/>
        <w:ind w:firstLine="720"/>
        <w:jc w:val="both"/>
        <w:rPr>
          <w:sz w:val="28"/>
          <w:szCs w:val="28"/>
        </w:rPr>
      </w:pPr>
      <w:r w:rsidRPr="00C26522">
        <w:rPr>
          <w:sz w:val="28"/>
          <w:szCs w:val="28"/>
        </w:rPr>
        <w:t>- Công tác thư viện được duy trì, tuy nhiên, một số thiết bị đã xuống cấp, hư hỏng nhưng chưa được bổ sung, sửa chữa kịp thời.</w:t>
      </w:r>
    </w:p>
    <w:p w14:paraId="1F758F1E" w14:textId="77777777" w:rsidR="00023DAA" w:rsidRPr="00C26522" w:rsidRDefault="00023DAA" w:rsidP="00023DAA">
      <w:pPr>
        <w:spacing w:line="312" w:lineRule="auto"/>
        <w:ind w:firstLine="720"/>
        <w:jc w:val="both"/>
        <w:rPr>
          <w:sz w:val="28"/>
          <w:szCs w:val="28"/>
        </w:rPr>
      </w:pPr>
      <w:r w:rsidRPr="00C26522">
        <w:rPr>
          <w:sz w:val="28"/>
          <w:szCs w:val="28"/>
        </w:rPr>
        <w:t>- Việc khai thác, sử dụng thiết bị và tài liệu thư viện ở một số lớp chưa thường xuyên, hiệu quả chưa cao.</w:t>
      </w:r>
    </w:p>
    <w:p w14:paraId="7C0041C5" w14:textId="77777777" w:rsidR="00023DAA" w:rsidRPr="00C26522" w:rsidRDefault="00023DAA" w:rsidP="00023DAA">
      <w:pPr>
        <w:spacing w:line="312" w:lineRule="auto"/>
        <w:ind w:firstLine="720"/>
        <w:jc w:val="both"/>
        <w:rPr>
          <w:sz w:val="28"/>
          <w:szCs w:val="28"/>
        </w:rPr>
      </w:pPr>
      <w:r w:rsidRPr="00C26522">
        <w:rPr>
          <w:sz w:val="28"/>
          <w:szCs w:val="28"/>
        </w:rPr>
        <w:t>- Số lượng đầu sách tham khảo, sách kỹ năng sống còn hạn chế.</w:t>
      </w:r>
    </w:p>
    <w:p w14:paraId="30E81489" w14:textId="77777777" w:rsidR="00023DAA" w:rsidRPr="00C26522" w:rsidRDefault="00023DAA" w:rsidP="00023DAA">
      <w:pPr>
        <w:spacing w:line="312" w:lineRule="auto"/>
        <w:jc w:val="both"/>
        <w:rPr>
          <w:rStyle w:val="Emphasis"/>
          <w:b/>
          <w:bCs/>
          <w:i w:val="0"/>
          <w:sz w:val="28"/>
          <w:szCs w:val="28"/>
        </w:rPr>
      </w:pPr>
      <w:r w:rsidRPr="00C26522">
        <w:rPr>
          <w:rStyle w:val="Emphasis"/>
          <w:b/>
          <w:bCs/>
          <w:sz w:val="28"/>
          <w:szCs w:val="28"/>
        </w:rPr>
        <w:tab/>
        <w:t>5. Công tác tài chính:</w:t>
      </w:r>
    </w:p>
    <w:p w14:paraId="526889E2" w14:textId="77777777" w:rsidR="00023DAA" w:rsidRPr="00C26522" w:rsidRDefault="00023DAA" w:rsidP="00023DAA">
      <w:pPr>
        <w:widowControl w:val="0"/>
        <w:spacing w:line="312" w:lineRule="auto"/>
        <w:jc w:val="both"/>
        <w:rPr>
          <w:sz w:val="28"/>
          <w:szCs w:val="28"/>
          <w:lang w:val="x-none"/>
        </w:rPr>
      </w:pPr>
      <w:r w:rsidRPr="00C26522">
        <w:rPr>
          <w:rStyle w:val="Emphasis"/>
          <w:b/>
          <w:bCs/>
          <w:sz w:val="28"/>
          <w:szCs w:val="28"/>
        </w:rPr>
        <w:tab/>
      </w:r>
      <w:r w:rsidRPr="00C26522">
        <w:rPr>
          <w:sz w:val="28"/>
          <w:szCs w:val="28"/>
          <w:lang w:val="x-none"/>
        </w:rPr>
        <w:t>- Thực hiện chi trả tiền thưởng cho cán bộ, giáo viên, nhân viên theo Nghị định 73 đúng đối tượng, đúng chế độ và kịp thời.</w:t>
      </w:r>
    </w:p>
    <w:p w14:paraId="0F7E9333" w14:textId="77777777" w:rsidR="00023DAA" w:rsidRPr="00C26522" w:rsidRDefault="00023DAA" w:rsidP="00023DAA">
      <w:pPr>
        <w:widowControl w:val="0"/>
        <w:spacing w:line="312" w:lineRule="auto"/>
        <w:ind w:firstLine="720"/>
        <w:jc w:val="both"/>
        <w:rPr>
          <w:spacing w:val="-4"/>
          <w:sz w:val="28"/>
          <w:szCs w:val="28"/>
          <w:lang w:val="x-none"/>
        </w:rPr>
      </w:pPr>
      <w:r w:rsidRPr="00C26522">
        <w:rPr>
          <w:spacing w:val="-4"/>
          <w:sz w:val="28"/>
          <w:szCs w:val="28"/>
          <w:lang w:val="x-none"/>
        </w:rPr>
        <w:t>-</w:t>
      </w:r>
      <w:r w:rsidRPr="00C26522">
        <w:rPr>
          <w:spacing w:val="-4"/>
          <w:sz w:val="28"/>
          <w:szCs w:val="28"/>
        </w:rPr>
        <w:t xml:space="preserve"> Thanh toán đầy đủ tiền dạy thừa giờ học kỳ I cho giáo viên theo quy định hiện hành.</w:t>
      </w:r>
    </w:p>
    <w:p w14:paraId="05E1B4D1" w14:textId="77777777" w:rsidR="00023DAA" w:rsidRPr="00C26522" w:rsidRDefault="00023DAA" w:rsidP="00023DAA">
      <w:pPr>
        <w:widowControl w:val="0"/>
        <w:spacing w:line="312" w:lineRule="auto"/>
        <w:ind w:firstLine="720"/>
        <w:jc w:val="both"/>
        <w:rPr>
          <w:sz w:val="28"/>
          <w:szCs w:val="28"/>
        </w:rPr>
      </w:pPr>
      <w:r w:rsidRPr="00C26522">
        <w:rPr>
          <w:sz w:val="28"/>
          <w:szCs w:val="28"/>
        </w:rPr>
        <w:t>- Tiến hành lập dự toán kinh phí năm 2026, đảm bảo đúng nguyên tắc, sát với nhu cầu thực tế của nhà trường và đúng thời gian quy định.</w:t>
      </w:r>
    </w:p>
    <w:p w14:paraId="3EE26CA0" w14:textId="38C78F82" w:rsidR="00023DAA" w:rsidRPr="00C26522" w:rsidRDefault="00023DAA" w:rsidP="00023DAA">
      <w:pPr>
        <w:widowControl w:val="0"/>
        <w:spacing w:line="312" w:lineRule="auto"/>
        <w:ind w:firstLine="720"/>
        <w:jc w:val="both"/>
        <w:rPr>
          <w:sz w:val="28"/>
          <w:szCs w:val="28"/>
        </w:rPr>
      </w:pPr>
      <w:r w:rsidRPr="00C26522">
        <w:rPr>
          <w:sz w:val="28"/>
          <w:szCs w:val="28"/>
        </w:rPr>
        <w:t xml:space="preserve">- Công tác thu </w:t>
      </w:r>
      <w:r>
        <w:rPr>
          <w:sz w:val="28"/>
          <w:szCs w:val="28"/>
        </w:rPr>
        <w:t>-</w:t>
      </w:r>
      <w:r w:rsidRPr="00C26522">
        <w:rPr>
          <w:sz w:val="28"/>
          <w:szCs w:val="28"/>
        </w:rPr>
        <w:t xml:space="preserve"> chi được thực hiện công khai, minh bạch; hồ sơ, chứng từ đảm bảo đầy đủ.</w:t>
      </w:r>
    </w:p>
    <w:p w14:paraId="0F6E0088" w14:textId="77777777" w:rsidR="00023DAA" w:rsidRPr="00C26522" w:rsidRDefault="00023DAA" w:rsidP="00023DAA">
      <w:pPr>
        <w:spacing w:line="312" w:lineRule="auto"/>
        <w:jc w:val="both"/>
        <w:rPr>
          <w:b/>
          <w:sz w:val="28"/>
          <w:szCs w:val="28"/>
        </w:rPr>
      </w:pPr>
      <w:r w:rsidRPr="00C26522">
        <w:rPr>
          <w:sz w:val="28"/>
          <w:szCs w:val="28"/>
        </w:rPr>
        <w:tab/>
      </w:r>
      <w:r w:rsidRPr="00C26522">
        <w:rPr>
          <w:b/>
          <w:sz w:val="28"/>
          <w:szCs w:val="28"/>
        </w:rPr>
        <w:t>6. Tổ chức họp phụ huynh học kỳ I.</w:t>
      </w:r>
    </w:p>
    <w:p w14:paraId="7A5B2CC2" w14:textId="35978F59" w:rsidR="00176CD7" w:rsidRPr="007870DF" w:rsidRDefault="00C76F09" w:rsidP="007870DF">
      <w:pPr>
        <w:jc w:val="both"/>
        <w:rPr>
          <w:bCs/>
          <w:i/>
          <w:color w:val="000000" w:themeColor="text1"/>
          <w:sz w:val="22"/>
          <w:szCs w:val="22"/>
        </w:rPr>
      </w:pPr>
      <w:r w:rsidRPr="007870DF">
        <w:rPr>
          <w:b/>
          <w:bCs/>
          <w:color w:val="000000" w:themeColor="text1"/>
          <w:sz w:val="28"/>
          <w:szCs w:val="28"/>
        </w:rPr>
        <w:tab/>
      </w:r>
    </w:p>
    <w:tbl>
      <w:tblPr>
        <w:tblW w:w="0" w:type="auto"/>
        <w:tblLook w:val="04A0" w:firstRow="1" w:lastRow="0" w:firstColumn="1" w:lastColumn="0" w:noHBand="0" w:noVBand="1"/>
      </w:tblPr>
      <w:tblGrid>
        <w:gridCol w:w="4530"/>
        <w:gridCol w:w="4542"/>
      </w:tblGrid>
      <w:tr w:rsidR="00553105" w:rsidRPr="007870DF" w14:paraId="5AA1D61C" w14:textId="77777777" w:rsidTr="006E0B2A">
        <w:tc>
          <w:tcPr>
            <w:tcW w:w="4644" w:type="dxa"/>
          </w:tcPr>
          <w:p w14:paraId="16D1180C" w14:textId="77777777" w:rsidR="00553105" w:rsidRPr="007870DF" w:rsidRDefault="00553105" w:rsidP="00126F7F">
            <w:pPr>
              <w:pStyle w:val="NormalWeb"/>
              <w:spacing w:before="0" w:beforeAutospacing="0" w:after="0" w:afterAutospacing="0"/>
              <w:jc w:val="both"/>
              <w:rPr>
                <w:b/>
                <w:i/>
                <w:color w:val="000000" w:themeColor="text1"/>
                <w:szCs w:val="28"/>
              </w:rPr>
            </w:pPr>
            <w:bookmarkStart w:id="1" w:name="_Hlk224132567"/>
            <w:r w:rsidRPr="007870DF">
              <w:rPr>
                <w:b/>
                <w:i/>
                <w:color w:val="000000" w:themeColor="text1"/>
                <w:szCs w:val="28"/>
              </w:rPr>
              <w:t>Nơi nhận:</w:t>
            </w:r>
          </w:p>
          <w:p w14:paraId="6E944AB7" w14:textId="61D99A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Các tổ chuyên môn</w:t>
            </w:r>
            <w:r w:rsidR="007C4EFC" w:rsidRPr="007870DF">
              <w:rPr>
                <w:color w:val="000000" w:themeColor="text1"/>
                <w:sz w:val="22"/>
                <w:szCs w:val="28"/>
              </w:rPr>
              <w:t>;</w:t>
            </w:r>
          </w:p>
          <w:p w14:paraId="67D43201" w14:textId="77B205DE"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Cán bộ, GV, NV;</w:t>
            </w:r>
          </w:p>
          <w:p w14:paraId="7A1E39E0" w14:textId="3038485F" w:rsidR="007C4EFC" w:rsidRPr="007870DF" w:rsidRDefault="007C4EFC" w:rsidP="00126F7F">
            <w:pPr>
              <w:pStyle w:val="NormalWeb"/>
              <w:spacing w:before="0" w:beforeAutospacing="0" w:after="0" w:afterAutospacing="0"/>
              <w:jc w:val="both"/>
              <w:rPr>
                <w:bCs/>
                <w:color w:val="000000" w:themeColor="text1"/>
                <w:sz w:val="22"/>
                <w:szCs w:val="28"/>
              </w:rPr>
            </w:pPr>
            <w:r w:rsidRPr="007870DF">
              <w:rPr>
                <w:bCs/>
                <w:color w:val="000000" w:themeColor="text1"/>
                <w:sz w:val="22"/>
                <w:szCs w:val="28"/>
              </w:rPr>
              <w:t xml:space="preserve"> - Đăng Website;</w:t>
            </w:r>
          </w:p>
          <w:p w14:paraId="4A033DD3" w14:textId="77777777" w:rsidR="00553105" w:rsidRPr="007870DF" w:rsidRDefault="00553105" w:rsidP="00126F7F">
            <w:pPr>
              <w:pStyle w:val="NormalWeb"/>
              <w:spacing w:before="0" w:beforeAutospacing="0" w:after="0" w:afterAutospacing="0"/>
              <w:jc w:val="both"/>
              <w:rPr>
                <w:color w:val="000000" w:themeColor="text1"/>
                <w:sz w:val="22"/>
                <w:szCs w:val="28"/>
              </w:rPr>
            </w:pPr>
            <w:r w:rsidRPr="007870DF">
              <w:rPr>
                <w:color w:val="000000" w:themeColor="text1"/>
                <w:sz w:val="22"/>
                <w:szCs w:val="28"/>
              </w:rPr>
              <w:t xml:space="preserve"> - Lưu: VT.</w:t>
            </w:r>
          </w:p>
          <w:p w14:paraId="79679E7E" w14:textId="77777777" w:rsidR="00553105" w:rsidRPr="007870DF" w:rsidRDefault="00553105" w:rsidP="00126F7F">
            <w:pPr>
              <w:rPr>
                <w:color w:val="000000" w:themeColor="text1"/>
                <w:sz w:val="28"/>
                <w:szCs w:val="28"/>
              </w:rPr>
            </w:pPr>
          </w:p>
        </w:tc>
        <w:tc>
          <w:tcPr>
            <w:tcW w:w="4644" w:type="dxa"/>
          </w:tcPr>
          <w:p w14:paraId="1738359F" w14:textId="77777777" w:rsidR="00553105" w:rsidRPr="007870DF" w:rsidRDefault="00553105" w:rsidP="00126F7F">
            <w:pPr>
              <w:jc w:val="center"/>
              <w:rPr>
                <w:b/>
                <w:color w:val="000000" w:themeColor="text1"/>
                <w:sz w:val="26"/>
                <w:szCs w:val="26"/>
              </w:rPr>
            </w:pPr>
            <w:r w:rsidRPr="007870DF">
              <w:rPr>
                <w:b/>
                <w:color w:val="000000" w:themeColor="text1"/>
                <w:sz w:val="26"/>
                <w:szCs w:val="26"/>
              </w:rPr>
              <w:t>HIỆU TRƯỞNG</w:t>
            </w:r>
          </w:p>
          <w:p w14:paraId="626DD353" w14:textId="77777777" w:rsidR="00553105" w:rsidRPr="007870DF" w:rsidRDefault="00553105" w:rsidP="00126F7F">
            <w:pPr>
              <w:jc w:val="center"/>
              <w:rPr>
                <w:b/>
                <w:color w:val="000000" w:themeColor="text1"/>
                <w:sz w:val="28"/>
                <w:szCs w:val="28"/>
              </w:rPr>
            </w:pPr>
          </w:p>
          <w:p w14:paraId="2A510AB2" w14:textId="77777777" w:rsidR="00553105" w:rsidRPr="007870DF" w:rsidRDefault="00553105" w:rsidP="00126F7F">
            <w:pPr>
              <w:jc w:val="center"/>
              <w:rPr>
                <w:b/>
                <w:color w:val="000000" w:themeColor="text1"/>
                <w:sz w:val="28"/>
                <w:szCs w:val="28"/>
              </w:rPr>
            </w:pPr>
          </w:p>
          <w:p w14:paraId="0F0E5BEC" w14:textId="77777777" w:rsidR="008F4376" w:rsidRPr="007870DF" w:rsidRDefault="008F4376" w:rsidP="00126F7F">
            <w:pPr>
              <w:jc w:val="center"/>
              <w:rPr>
                <w:b/>
                <w:color w:val="000000" w:themeColor="text1"/>
                <w:sz w:val="28"/>
                <w:szCs w:val="28"/>
              </w:rPr>
            </w:pPr>
          </w:p>
          <w:p w14:paraId="02140597" w14:textId="77777777" w:rsidR="00553105" w:rsidRPr="007870DF" w:rsidRDefault="00553105" w:rsidP="00126F7F">
            <w:pPr>
              <w:jc w:val="center"/>
              <w:rPr>
                <w:b/>
                <w:color w:val="000000" w:themeColor="text1"/>
                <w:sz w:val="28"/>
                <w:szCs w:val="28"/>
              </w:rPr>
            </w:pPr>
          </w:p>
          <w:p w14:paraId="55272ACD" w14:textId="7BAF0982" w:rsidR="00553105" w:rsidRPr="007870DF" w:rsidRDefault="00936E49" w:rsidP="00126F7F">
            <w:pPr>
              <w:jc w:val="center"/>
              <w:rPr>
                <w:color w:val="000000" w:themeColor="text1"/>
                <w:sz w:val="28"/>
                <w:szCs w:val="28"/>
              </w:rPr>
            </w:pPr>
            <w:r>
              <w:rPr>
                <w:b/>
                <w:color w:val="000000" w:themeColor="text1"/>
                <w:sz w:val="28"/>
                <w:szCs w:val="28"/>
              </w:rPr>
              <w:t>Đoàn Thị Kim Thanh</w:t>
            </w:r>
          </w:p>
        </w:tc>
      </w:tr>
      <w:bookmarkEnd w:id="1"/>
    </w:tbl>
    <w:p w14:paraId="54BD6276" w14:textId="77777777" w:rsidR="00C0044E" w:rsidRPr="007870DF" w:rsidRDefault="00C0044E" w:rsidP="00126F7F">
      <w:pPr>
        <w:rPr>
          <w:color w:val="000000" w:themeColor="text1"/>
          <w:sz w:val="28"/>
          <w:szCs w:val="28"/>
        </w:rPr>
      </w:pPr>
    </w:p>
    <w:sectPr w:rsidR="00C0044E" w:rsidRPr="007870DF" w:rsidSect="00ED2A3E">
      <w:headerReference w:type="default" r:id="rId7"/>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EC0F" w14:textId="77777777" w:rsidR="00F6603A" w:rsidRDefault="00F6603A">
      <w:r>
        <w:separator/>
      </w:r>
    </w:p>
  </w:endnote>
  <w:endnote w:type="continuationSeparator" w:id="0">
    <w:p w14:paraId="739D8E01" w14:textId="77777777" w:rsidR="00F6603A" w:rsidRDefault="00F6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9720" w14:textId="77777777" w:rsidR="00746D3C" w:rsidRDefault="004A16B4" w:rsidP="00F44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D9C7D" w14:textId="77777777" w:rsidR="00746D3C" w:rsidRDefault="00746D3C" w:rsidP="00F44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49" w14:textId="77777777" w:rsidR="00746D3C" w:rsidRDefault="00746D3C" w:rsidP="00F4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ECDA" w14:textId="77777777" w:rsidR="00F6603A" w:rsidRDefault="00F6603A">
      <w:r>
        <w:separator/>
      </w:r>
    </w:p>
  </w:footnote>
  <w:footnote w:type="continuationSeparator" w:id="0">
    <w:p w14:paraId="6373AB2D" w14:textId="77777777" w:rsidR="00F6603A" w:rsidRDefault="00F6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34246"/>
      <w:docPartObj>
        <w:docPartGallery w:val="Page Numbers (Top of Page)"/>
        <w:docPartUnique/>
      </w:docPartObj>
    </w:sdtPr>
    <w:sdtEndPr>
      <w:rPr>
        <w:noProof/>
      </w:rPr>
    </w:sdtEndPr>
    <w:sdtContent>
      <w:p w14:paraId="0B681354" w14:textId="17983B56" w:rsidR="00ED2A3E" w:rsidRDefault="00ED2A3E">
        <w:pPr>
          <w:pStyle w:val="Header"/>
          <w:jc w:val="center"/>
        </w:pPr>
        <w:r>
          <w:fldChar w:fldCharType="begin"/>
        </w:r>
        <w:r>
          <w:instrText xml:space="preserve"> PAGE   \* MERGEFORMAT </w:instrText>
        </w:r>
        <w:r>
          <w:fldChar w:fldCharType="separate"/>
        </w:r>
        <w:r w:rsidR="00936E49">
          <w:rPr>
            <w:noProof/>
          </w:rPr>
          <w:t>4</w:t>
        </w:r>
        <w:r>
          <w:rPr>
            <w:noProof/>
          </w:rPr>
          <w:fldChar w:fldCharType="end"/>
        </w:r>
      </w:p>
    </w:sdtContent>
  </w:sdt>
  <w:p w14:paraId="32BA2993" w14:textId="77777777" w:rsidR="00ED2A3E" w:rsidRDefault="00ED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D7"/>
    <w:rsid w:val="000144E6"/>
    <w:rsid w:val="00023DAA"/>
    <w:rsid w:val="000347DB"/>
    <w:rsid w:val="00054B49"/>
    <w:rsid w:val="000616E1"/>
    <w:rsid w:val="000652B5"/>
    <w:rsid w:val="00086FFF"/>
    <w:rsid w:val="000E00D2"/>
    <w:rsid w:val="00100C74"/>
    <w:rsid w:val="00115772"/>
    <w:rsid w:val="00126F7F"/>
    <w:rsid w:val="00142ACA"/>
    <w:rsid w:val="00167D8D"/>
    <w:rsid w:val="00176CD7"/>
    <w:rsid w:val="001A5412"/>
    <w:rsid w:val="00212331"/>
    <w:rsid w:val="00252FDA"/>
    <w:rsid w:val="00282863"/>
    <w:rsid w:val="002B1B1B"/>
    <w:rsid w:val="002B7429"/>
    <w:rsid w:val="002F4534"/>
    <w:rsid w:val="003040E2"/>
    <w:rsid w:val="0032627E"/>
    <w:rsid w:val="00337944"/>
    <w:rsid w:val="003428A9"/>
    <w:rsid w:val="00347306"/>
    <w:rsid w:val="00353148"/>
    <w:rsid w:val="0038146D"/>
    <w:rsid w:val="003C3862"/>
    <w:rsid w:val="0041777F"/>
    <w:rsid w:val="00441F7C"/>
    <w:rsid w:val="00462BC5"/>
    <w:rsid w:val="004A16B4"/>
    <w:rsid w:val="004B028A"/>
    <w:rsid w:val="004B21B1"/>
    <w:rsid w:val="004D6CDA"/>
    <w:rsid w:val="004E30C1"/>
    <w:rsid w:val="004F3D1D"/>
    <w:rsid w:val="004F4808"/>
    <w:rsid w:val="005007F7"/>
    <w:rsid w:val="00505DD2"/>
    <w:rsid w:val="005343C2"/>
    <w:rsid w:val="00553105"/>
    <w:rsid w:val="0058603B"/>
    <w:rsid w:val="00595E26"/>
    <w:rsid w:val="00597C3F"/>
    <w:rsid w:val="00597F6A"/>
    <w:rsid w:val="00666047"/>
    <w:rsid w:val="00702D59"/>
    <w:rsid w:val="00735C21"/>
    <w:rsid w:val="00736854"/>
    <w:rsid w:val="00746D3C"/>
    <w:rsid w:val="0077419C"/>
    <w:rsid w:val="007870DF"/>
    <w:rsid w:val="007C142A"/>
    <w:rsid w:val="007C1B85"/>
    <w:rsid w:val="007C4EFC"/>
    <w:rsid w:val="00811D6D"/>
    <w:rsid w:val="008637D9"/>
    <w:rsid w:val="0087140F"/>
    <w:rsid w:val="00874176"/>
    <w:rsid w:val="008918E2"/>
    <w:rsid w:val="008F1D91"/>
    <w:rsid w:val="008F4376"/>
    <w:rsid w:val="00936E49"/>
    <w:rsid w:val="00937BD4"/>
    <w:rsid w:val="00951D1A"/>
    <w:rsid w:val="00A4672A"/>
    <w:rsid w:val="00A51E69"/>
    <w:rsid w:val="00A63C57"/>
    <w:rsid w:val="00A65F69"/>
    <w:rsid w:val="00A903C3"/>
    <w:rsid w:val="00A93B69"/>
    <w:rsid w:val="00AB10AE"/>
    <w:rsid w:val="00AB7ADA"/>
    <w:rsid w:val="00AC2C98"/>
    <w:rsid w:val="00AC699F"/>
    <w:rsid w:val="00B17D44"/>
    <w:rsid w:val="00B706C7"/>
    <w:rsid w:val="00B85F0A"/>
    <w:rsid w:val="00B94958"/>
    <w:rsid w:val="00BE3414"/>
    <w:rsid w:val="00C0044E"/>
    <w:rsid w:val="00C346D2"/>
    <w:rsid w:val="00C515C4"/>
    <w:rsid w:val="00C677FF"/>
    <w:rsid w:val="00C73D28"/>
    <w:rsid w:val="00C76F09"/>
    <w:rsid w:val="00CB431F"/>
    <w:rsid w:val="00D05E7A"/>
    <w:rsid w:val="00D25C53"/>
    <w:rsid w:val="00DA0F17"/>
    <w:rsid w:val="00DA4D43"/>
    <w:rsid w:val="00E11CF9"/>
    <w:rsid w:val="00E9635C"/>
    <w:rsid w:val="00EB5037"/>
    <w:rsid w:val="00EB7F07"/>
    <w:rsid w:val="00EC129B"/>
    <w:rsid w:val="00ED2A3E"/>
    <w:rsid w:val="00ED7422"/>
    <w:rsid w:val="00EF221F"/>
    <w:rsid w:val="00F011B7"/>
    <w:rsid w:val="00F6603A"/>
    <w:rsid w:val="00F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08A"/>
  <w15:chartTrackingRefBased/>
  <w15:docId w15:val="{B9A291CF-C511-4C3A-96D5-132EE40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6CD7"/>
    <w:pPr>
      <w:tabs>
        <w:tab w:val="center" w:pos="4320"/>
        <w:tab w:val="right" w:pos="8640"/>
      </w:tabs>
    </w:pPr>
    <w:rPr>
      <w:rFonts w:ascii=".VnTime" w:hAnsi=".VnTime"/>
    </w:rPr>
  </w:style>
  <w:style w:type="character" w:customStyle="1" w:styleId="FooterChar">
    <w:name w:val="Footer Char"/>
    <w:basedOn w:val="DefaultParagraphFont"/>
    <w:link w:val="Footer"/>
    <w:rsid w:val="00176CD7"/>
    <w:rPr>
      <w:rFonts w:ascii=".VnTime" w:eastAsia="Times New Roman" w:hAnsi=".VnTime" w:cs="Times New Roman"/>
      <w:sz w:val="24"/>
      <w:szCs w:val="24"/>
    </w:rPr>
  </w:style>
  <w:style w:type="character" w:styleId="PageNumber">
    <w:name w:val="page number"/>
    <w:basedOn w:val="DefaultParagraphFont"/>
    <w:rsid w:val="00176CD7"/>
  </w:style>
  <w:style w:type="character" w:customStyle="1" w:styleId="apple-converted-space">
    <w:name w:val="apple-converted-space"/>
    <w:basedOn w:val="DefaultParagraphFont"/>
    <w:rsid w:val="00176CD7"/>
  </w:style>
  <w:style w:type="character" w:styleId="Emphasis">
    <w:name w:val="Emphasis"/>
    <w:basedOn w:val="DefaultParagraphFont"/>
    <w:qFormat/>
    <w:rsid w:val="00176CD7"/>
    <w:rPr>
      <w:i/>
      <w:iCs/>
    </w:rPr>
  </w:style>
  <w:style w:type="paragraph" w:styleId="NormalWeb">
    <w:name w:val="Normal (Web)"/>
    <w:basedOn w:val="Normal"/>
    <w:link w:val="NormalWebChar"/>
    <w:uiPriority w:val="99"/>
    <w:rsid w:val="00176CD7"/>
    <w:pPr>
      <w:spacing w:before="100" w:beforeAutospacing="1" w:after="100" w:afterAutospacing="1"/>
    </w:pPr>
    <w:rPr>
      <w:rFonts w:eastAsia="Batang"/>
      <w:lang w:eastAsia="ko-KR"/>
    </w:rPr>
  </w:style>
  <w:style w:type="paragraph" w:customStyle="1" w:styleId="colorblack">
    <w:name w:val="colorblack"/>
    <w:basedOn w:val="Normal"/>
    <w:rsid w:val="00176CD7"/>
    <w:pPr>
      <w:spacing w:before="100" w:beforeAutospacing="1" w:after="100" w:afterAutospacing="1"/>
    </w:pPr>
  </w:style>
  <w:style w:type="paragraph" w:styleId="BalloonText">
    <w:name w:val="Balloon Text"/>
    <w:basedOn w:val="Normal"/>
    <w:link w:val="BalloonTextChar"/>
    <w:uiPriority w:val="99"/>
    <w:semiHidden/>
    <w:unhideWhenUsed/>
    <w:rsid w:val="00C7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F09"/>
    <w:rPr>
      <w:rFonts w:ascii="Segoe UI" w:eastAsia="Times New Roman" w:hAnsi="Segoe UI" w:cs="Segoe UI"/>
      <w:sz w:val="18"/>
      <w:szCs w:val="18"/>
    </w:rPr>
  </w:style>
  <w:style w:type="character" w:customStyle="1" w:styleId="NormalWebChar">
    <w:name w:val="Normal (Web) Char"/>
    <w:link w:val="NormalWeb"/>
    <w:locked/>
    <w:rsid w:val="00553105"/>
    <w:rPr>
      <w:rFonts w:eastAsia="Batang" w:cs="Times New Roman"/>
      <w:sz w:val="24"/>
      <w:szCs w:val="24"/>
      <w:lang w:eastAsia="ko-KR"/>
    </w:rPr>
  </w:style>
  <w:style w:type="table" w:styleId="TableGrid">
    <w:name w:val="Table Grid"/>
    <w:basedOn w:val="TableNormal"/>
    <w:uiPriority w:val="59"/>
    <w:rsid w:val="0087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FFF"/>
    <w:pPr>
      <w:ind w:left="720"/>
      <w:contextualSpacing/>
    </w:pPr>
  </w:style>
  <w:style w:type="character" w:customStyle="1" w:styleId="fontstyle01">
    <w:name w:val="fontstyle01"/>
    <w:basedOn w:val="DefaultParagraphFont"/>
    <w:rsid w:val="00086FFF"/>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D2A3E"/>
    <w:pPr>
      <w:tabs>
        <w:tab w:val="center" w:pos="4680"/>
        <w:tab w:val="right" w:pos="9360"/>
      </w:tabs>
    </w:pPr>
  </w:style>
  <w:style w:type="character" w:customStyle="1" w:styleId="HeaderChar">
    <w:name w:val="Header Char"/>
    <w:basedOn w:val="DefaultParagraphFont"/>
    <w:link w:val="Header"/>
    <w:uiPriority w:val="99"/>
    <w:rsid w:val="00ED2A3E"/>
    <w:rPr>
      <w:rFonts w:eastAsia="Times New Roman" w:cs="Times New Roman"/>
      <w:sz w:val="24"/>
      <w:szCs w:val="24"/>
    </w:rPr>
  </w:style>
  <w:style w:type="character" w:styleId="Strong">
    <w:name w:val="Strong"/>
    <w:qFormat/>
    <w:rsid w:val="00023DAA"/>
    <w:rPr>
      <w:b/>
      <w:bCs/>
    </w:rPr>
  </w:style>
  <w:style w:type="paragraph" w:styleId="BodyTextIndent">
    <w:name w:val="Body Text Indent"/>
    <w:basedOn w:val="Normal"/>
    <w:link w:val="BodyTextIndentChar"/>
    <w:uiPriority w:val="99"/>
    <w:semiHidden/>
    <w:unhideWhenUsed/>
    <w:rsid w:val="00023DAA"/>
    <w:pPr>
      <w:spacing w:after="120" w:line="259"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023DA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7AB4-1B6F-4266-BB2D-79CDFCB3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66</cp:revision>
  <cp:lastPrinted>2021-03-12T02:29:00Z</cp:lastPrinted>
  <dcterms:created xsi:type="dcterms:W3CDTF">2021-03-12T02:23:00Z</dcterms:created>
  <dcterms:modified xsi:type="dcterms:W3CDTF">2026-03-11T08:00:00Z</dcterms:modified>
</cp:coreProperties>
</file>