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46" w:rsidRDefault="008B2046" w:rsidP="008B2046">
      <w:pPr>
        <w:ind w:left="-90" w:firstLine="90"/>
        <w:jc w:val="center"/>
        <w:rPr>
          <w:b/>
          <w:bCs/>
        </w:rPr>
      </w:pPr>
      <w:r>
        <w:rPr>
          <w:b/>
          <w:bCs/>
        </w:rPr>
        <w:t>PHÉP CỘNG HAI  PHÂN SỐ KHÁC MẪU – TRANG 77</w:t>
      </w:r>
    </w:p>
    <w:p w:rsidR="008B2046" w:rsidRDefault="008B2046" w:rsidP="008B2046">
      <w:pPr>
        <w:ind w:left="-90" w:firstLine="90"/>
        <w:jc w:val="both"/>
        <w:rPr>
          <w:b/>
        </w:rPr>
      </w:pPr>
      <w:r>
        <w:rPr>
          <w:b/>
        </w:rPr>
        <w:t>I. YÊU CẦU CẦN ĐẠT.</w:t>
      </w:r>
    </w:p>
    <w:p w:rsidR="008B2046" w:rsidRDefault="008B2046" w:rsidP="008B2046">
      <w:pPr>
        <w:ind w:left="-90" w:firstLine="90"/>
        <w:jc w:val="both"/>
        <w:rPr>
          <w:b/>
        </w:rPr>
      </w:pPr>
      <w:r>
        <w:rPr>
          <w:b/>
          <w:iCs/>
        </w:rPr>
        <w:t>1. Yêu cầu về kiến thức kĩ năng</w:t>
      </w:r>
    </w:p>
    <w:p w:rsidR="008B2046" w:rsidRDefault="008B2046" w:rsidP="008B2046">
      <w:pPr>
        <w:ind w:left="-90" w:firstLine="90"/>
        <w:jc w:val="both"/>
        <w:rPr>
          <w:b/>
        </w:rPr>
      </w:pPr>
      <w:r>
        <w:t xml:space="preserve">-  Thực hiện được phép cộng hai, ba phân số khác mẫu số , trong đó có một mẫu số chia hết cho các mẫu số còn lại </w:t>
      </w:r>
    </w:p>
    <w:p w:rsidR="008B2046" w:rsidRDefault="008B2046" w:rsidP="008B2046">
      <w:pPr>
        <w:ind w:left="-90"/>
        <w:jc w:val="both"/>
        <w:rPr>
          <w:lang w:val="nl-NL"/>
        </w:rPr>
      </w:pPr>
      <w:r>
        <w:rPr>
          <w:color w:val="000000"/>
          <w:lang w:val="nl-NL"/>
        </w:rPr>
        <w:t xml:space="preserve"> -  Sử dụng được phép cộng hai phân số khác mẫu số để giải quyết bài toán thực tế có lời văn đơn giản . </w:t>
      </w:r>
    </w:p>
    <w:p w:rsidR="008B2046" w:rsidRDefault="008B2046" w:rsidP="008B2046">
      <w:pPr>
        <w:ind w:left="-90" w:firstLine="90"/>
        <w:jc w:val="both"/>
      </w:pPr>
      <w:r>
        <w:t>- Phát triển năng lực giải quyết vấn đề  và  năng lực giao tiếp toán học.</w:t>
      </w:r>
    </w:p>
    <w:p w:rsidR="008B2046" w:rsidRDefault="008B2046" w:rsidP="008B2046">
      <w:pPr>
        <w:ind w:left="-90" w:firstLine="90"/>
        <w:jc w:val="both"/>
        <w:rPr>
          <w:lang w:val="vi-VN"/>
        </w:rPr>
      </w:pPr>
      <w:r>
        <w:rPr>
          <w:b/>
          <w:iCs/>
        </w:rPr>
        <w:t>2. Yêu cầu về năng lực phẩm chất</w:t>
      </w:r>
    </w:p>
    <w:p w:rsidR="008B2046" w:rsidRDefault="008B2046" w:rsidP="008B2046">
      <w:pPr>
        <w:jc w:val="both"/>
      </w:pPr>
      <w:r>
        <w:t>- Năng lực tự chủ, tự học: Biết tự giác học tập, làm bài tập và các nhiệm vụ được giao.</w:t>
      </w:r>
    </w:p>
    <w:p w:rsidR="008B2046" w:rsidRDefault="008B2046" w:rsidP="008B2046">
      <w:pPr>
        <w:ind w:left="-90" w:firstLine="90"/>
        <w:jc w:val="both"/>
      </w:pPr>
      <w:r>
        <w:t>- Năng lực giải quyết vấn đề và sáng tạo: tham gia tốt trò chơi, vận dụng.</w:t>
      </w:r>
    </w:p>
    <w:p w:rsidR="008B2046" w:rsidRDefault="008B2046" w:rsidP="008B2046">
      <w:pPr>
        <w:ind w:left="-90" w:firstLine="90"/>
        <w:jc w:val="both"/>
      </w:pPr>
      <w:r>
        <w:t>- Năng lực giao tiếp và hợp tác: Phát triển năng lực giao tiếp trong hoạt động nhóm.</w:t>
      </w:r>
    </w:p>
    <w:p w:rsidR="008B2046" w:rsidRDefault="008B2046" w:rsidP="008B2046">
      <w:pPr>
        <w:ind w:left="-90" w:firstLine="90"/>
        <w:jc w:val="both"/>
      </w:pPr>
      <w:r>
        <w:t>- Phẩm chất nhân ái: Có ý thức giúp đỡ lẫn nhau trong hoạt động nhóm để hoàn thành nhiệm vụ.</w:t>
      </w:r>
    </w:p>
    <w:p w:rsidR="008B2046" w:rsidRDefault="008B2046" w:rsidP="008B2046">
      <w:pPr>
        <w:ind w:left="-90" w:firstLine="90"/>
        <w:jc w:val="both"/>
      </w:pPr>
      <w:r>
        <w:t>- Phẩm chất chăm chỉ: Có ý thức tự giác học tập, trả lời câu hỏi; làm tốt các bài tập.</w:t>
      </w:r>
    </w:p>
    <w:p w:rsidR="008B2046" w:rsidRDefault="008B2046" w:rsidP="008B2046">
      <w:pPr>
        <w:ind w:left="-90" w:firstLine="90"/>
        <w:jc w:val="both"/>
      </w:pPr>
      <w:r>
        <w:t>- Phẩm chất trách nhiệm: Biết giữ trật tự, lắng nghe và học tập nghiêm túc.</w:t>
      </w:r>
    </w:p>
    <w:p w:rsidR="008B2046" w:rsidRDefault="008B2046" w:rsidP="008B2046">
      <w:pPr>
        <w:ind w:left="-90" w:firstLine="90"/>
        <w:jc w:val="both"/>
      </w:pPr>
      <w:r>
        <w:rPr>
          <w:b/>
        </w:rPr>
        <w:t>II. ĐỒ DÙNG DẠY HỌC.</w:t>
      </w:r>
    </w:p>
    <w:p w:rsidR="008B2046" w:rsidRDefault="008B2046" w:rsidP="008B2046">
      <w:pPr>
        <w:ind w:left="-90" w:firstLine="90"/>
        <w:jc w:val="both"/>
      </w:pPr>
      <w:r>
        <w:t>- Kế hoạch bài dạy, bài giảng Power point, ti vi,máy tính, máy soi.</w:t>
      </w:r>
    </w:p>
    <w:p w:rsidR="008B2046" w:rsidRDefault="008B2046" w:rsidP="008B2046">
      <w:pPr>
        <w:ind w:left="-90" w:firstLine="90"/>
        <w:jc w:val="both"/>
      </w:pPr>
      <w:r>
        <w:t>- SGK và các thiết bị, học liệu phụ vụ cho tiết dạy.</w:t>
      </w:r>
    </w:p>
    <w:p w:rsidR="008B2046" w:rsidRDefault="008B2046" w:rsidP="008B2046">
      <w:pPr>
        <w:ind w:left="-90" w:firstLine="90"/>
        <w:jc w:val="both"/>
      </w:pPr>
      <w:r>
        <w:rPr>
          <w:b/>
        </w:rPr>
        <w:t>III. HOẠT ĐỘNG DẠY HỌC.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90"/>
        <w:gridCol w:w="630"/>
        <w:gridCol w:w="633"/>
        <w:gridCol w:w="3148"/>
      </w:tblGrid>
      <w:tr w:rsidR="008B2046" w:rsidTr="008B2046"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B2046" w:rsidRDefault="008B2046">
            <w:pPr>
              <w:spacing w:line="276" w:lineRule="auto"/>
              <w:ind w:left="-90" w:firstLine="90"/>
              <w:jc w:val="center"/>
              <w:rPr>
                <w:b/>
              </w:rPr>
            </w:pPr>
            <w:r>
              <w:rPr>
                <w:b/>
              </w:rPr>
              <w:t>Hoạt động của giáo viên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B2046" w:rsidRDefault="008B2046">
            <w:pPr>
              <w:spacing w:line="276" w:lineRule="auto"/>
              <w:ind w:left="-90" w:firstLine="90"/>
              <w:jc w:val="center"/>
              <w:rPr>
                <w:b/>
              </w:rPr>
            </w:pPr>
            <w:r>
              <w:rPr>
                <w:b/>
              </w:rPr>
              <w:t>Hoạt động của học sinh</w:t>
            </w:r>
          </w:p>
        </w:tc>
      </w:tr>
      <w:tr w:rsidR="008B2046" w:rsidTr="008B2046"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46" w:rsidRDefault="008B2046">
            <w:pPr>
              <w:spacing w:line="276" w:lineRule="auto"/>
              <w:ind w:left="-90" w:firstLine="90"/>
              <w:rPr>
                <w:b/>
              </w:rPr>
            </w:pPr>
            <w:r>
              <w:rPr>
                <w:b/>
              </w:rPr>
              <w:t>1. Khởi động: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 xml:space="preserve">- Mục tiêu: 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>+ Tạo không khí vui vẻ, khấn khởi trước giờ học.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>+ Kiểm tra kiến thức đã học của học sinh ở bài trước.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>- Cách tiến hành:</w:t>
            </w:r>
          </w:p>
        </w:tc>
      </w:tr>
      <w:tr w:rsidR="008B2046" w:rsidTr="008B20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GV tổ chức trò chơi để khởi động bài học.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+ Câu 1: </w:t>
            </w:r>
            <w:r>
              <w:rPr>
                <w:b/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 xml:space="preserve">Nêu cách cộng 2 phân số cùng mẫu  số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right="-378" w:firstLine="90"/>
              <w:rPr>
                <w:color w:val="000000"/>
                <w:shd w:val="clear" w:color="auto" w:fill="FFFFFF"/>
              </w:rPr>
            </w:pPr>
            <w:r>
              <w:t xml:space="preserve">+ Câu 2: </w:t>
            </w:r>
            <w:r>
              <w:rPr>
                <w:color w:val="000000"/>
                <w:shd w:val="clear" w:color="auto" w:fill="FFFFFF"/>
              </w:rPr>
              <w:t xml:space="preserve">Cô Hòa có một tấm vải.  Buổi sáng </w:t>
            </w:r>
          </w:p>
          <w:p w:rsidR="008B2046" w:rsidRDefault="008B2046">
            <w:pPr>
              <w:spacing w:line="276" w:lineRule="auto"/>
              <w:ind w:left="-90" w:right="-108" w:firstLine="90"/>
            </w:pPr>
            <w:r>
              <w:rPr>
                <w:color w:val="000000"/>
                <w:shd w:val="clear" w:color="auto" w:fill="FFFFFF"/>
              </w:rPr>
              <w:t xml:space="preserve">nay cô  bán </w:t>
            </w: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25pt;height:31.1pt" o:ole="">
                  <v:imagedata r:id="rId4" o:title=""/>
                </v:shape>
                <o:OLEObject Type="Embed" ProgID="Equation.DSMT4" ShapeID="_x0000_i1025" DrawAspect="Content" ObjectID="_1836066078" r:id="rId5"/>
              </w:object>
            </w:r>
            <w:r>
              <w:rPr>
                <w:color w:val="000000"/>
                <w:shd w:val="clear" w:color="auto" w:fill="FFFFFF"/>
              </w:rPr>
              <w:t xml:space="preserve">  tấm vải , </w:t>
            </w:r>
            <w:r>
              <w:rPr>
                <w:rStyle w:val="mn"/>
                <w:rFonts w:eastAsia="Calibri"/>
                <w:color w:val="000000"/>
                <w:bdr w:val="none" w:sz="0" w:space="0" w:color="auto" w:frame="1"/>
                <w:shd w:val="clear" w:color="auto" w:fill="FFFFFF"/>
              </w:rPr>
              <w:t xml:space="preserve">buổi chiều bán </w:t>
            </w:r>
            <w:r>
              <w:rPr>
                <w:color w:val="000000"/>
                <w:position w:val="-24"/>
                <w:bdr w:val="none" w:sz="0" w:space="0" w:color="auto" w:frame="1"/>
                <w:shd w:val="clear" w:color="auto" w:fill="FFFFFF"/>
                <w:lang w:val="vi-VN" w:eastAsia="vi-VN"/>
              </w:rPr>
              <w:object w:dxaOrig="300" w:dyaOrig="620">
                <v:shape id="_x0000_i1026" type="#_x0000_t75" style="width:15.25pt;height:31.1pt" o:ole="">
                  <v:imagedata r:id="rId6" o:title=""/>
                </v:shape>
                <o:OLEObject Type="Embed" ProgID="Equation.DSMT4" ShapeID="_x0000_i1026" DrawAspect="Content" ObjectID="_1836066079" r:id="rId7"/>
              </w:object>
            </w:r>
            <w:r>
              <w:rPr>
                <w:rStyle w:val="mn"/>
                <w:rFonts w:eastAsia="Calibri"/>
                <w:color w:val="000000"/>
                <w:bdr w:val="none" w:sz="0" w:space="0" w:color="auto" w:frame="1"/>
                <w:shd w:val="clear" w:color="auto" w:fill="FFFFFF"/>
                <w:lang w:val="vi-VN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 tấm vải . Hỏi cô Hòa đã bán tất cả bao nhiêu phần tấm vải?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>- GV củng cố cách cộng các phân số cùng mẫu số.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Lưu ý HS cần rút gọn kết quả của phép cộng về phân số tối giản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  <w:r>
              <w:t>- GV nhận xét, tuyên dương.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GV dẫn dắt vào bài mới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lastRenderedPageBreak/>
              <w:t>- HS tham gia trò chơi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+ Trả lời: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Muốn cộng hai phân số cùng mẫu số , ta cộng hai tử số với nhau và giữ nguyên mẫu số .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HS làm vào vở nháp - 1 HS lên bảng làm bài .</w:t>
            </w:r>
          </w:p>
        </w:tc>
      </w:tr>
      <w:tr w:rsidR="008B2046" w:rsidTr="008B2046">
        <w:tc>
          <w:tcPr>
            <w:tcW w:w="1000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B2046" w:rsidRDefault="008B2046">
            <w:pPr>
              <w:spacing w:line="276" w:lineRule="auto"/>
              <w:ind w:left="-90" w:firstLine="90"/>
              <w:jc w:val="both"/>
              <w:rPr>
                <w:b/>
              </w:rPr>
            </w:pPr>
            <w:r>
              <w:rPr>
                <w:b/>
              </w:rPr>
              <w:lastRenderedPageBreak/>
              <w:t>2. Khám phá: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Mục tiêu: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+ HS nhận biết được cách cộng hai phân số khác mẫu số bằng cách quy đồng mẫu số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Cách tiến hành:</w:t>
            </w:r>
          </w:p>
          <w:p w:rsidR="008B2046" w:rsidRDefault="008B2046">
            <w:pPr>
              <w:spacing w:line="276" w:lineRule="auto"/>
              <w:jc w:val="both"/>
            </w:pPr>
            <w:r>
              <w:t xml:space="preserve">- GV đưa bức tranh minh họa </w:t>
            </w:r>
          </w:p>
          <w:p w:rsidR="008B2046" w:rsidRDefault="008B2046">
            <w:pPr>
              <w:spacing w:line="276" w:lineRule="auto"/>
              <w:ind w:left="-90" w:firstLine="9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55875" cy="1184275"/>
                  <wp:effectExtent l="0" t="0" r="0" b="0"/>
                  <wp:docPr id="2" name="Picture 2" descr="Description: KHÁM PH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KHÁM PH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87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yêu cầu HS thảo luận nhóm đôi để đặt đề toán dựa vào tranh minh họa </w:t>
            </w:r>
          </w:p>
          <w:p w:rsidR="008B2046" w:rsidRDefault="008B2046">
            <w:pPr>
              <w:spacing w:line="276" w:lineRule="auto"/>
              <w:jc w:val="both"/>
            </w:pPr>
            <w:r>
              <w:t xml:space="preserve">- Yêu cầu HS thảo luận nhóm 2 để tìm phép tính </w:t>
            </w:r>
          </w:p>
          <w:p w:rsidR="008B2046" w:rsidRDefault="008B2046">
            <w:pPr>
              <w:spacing w:line="276" w:lineRule="auto"/>
              <w:jc w:val="both"/>
            </w:pPr>
            <w:r>
              <w:t xml:space="preserve">- GV HD HS đưa về phép cộng hai phân số có cùng mẫu số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HD để HS nhận ra : đây là phép cộng hai phân số trong đó có một mẫu số chia hết cho mẫu số còn lại.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  <w:r>
              <w:t xml:space="preserve">- Yêu cầu HS tìm xem mẫu số lớn gấp mấy lần mẫu số bé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Yêu cầu HS dùng mẫu số lớn làm mẫu số chung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GVHD cách làm và trình bày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Hs làm</w:t>
            </w:r>
          </w:p>
          <w:p w:rsidR="008B2046" w:rsidRDefault="008B2046">
            <w:pPr>
              <w:spacing w:line="276" w:lineRule="auto"/>
              <w:jc w:val="both"/>
            </w:pPr>
            <w:r>
              <w:t>-  GV nhận xét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Chốt KT</w:t>
            </w:r>
          </w:p>
        </w:tc>
      </w:tr>
      <w:tr w:rsidR="008B2046" w:rsidTr="008B2046">
        <w:trPr>
          <w:trHeight w:val="20"/>
        </w:trPr>
        <w:tc>
          <w:tcPr>
            <w:tcW w:w="55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6" w:rsidRDefault="008B2046">
            <w:pPr>
              <w:spacing w:line="276" w:lineRule="auto"/>
              <w:jc w:val="both"/>
            </w:pPr>
            <w:r>
              <w:t xml:space="preserve">- GV đưa bức tranh minh họa </w:t>
            </w:r>
          </w:p>
          <w:p w:rsidR="008B2046" w:rsidRDefault="008B2046">
            <w:pPr>
              <w:spacing w:line="276" w:lineRule="auto"/>
              <w:ind w:left="-90" w:firstLine="90"/>
              <w:jc w:val="center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yêu cầu HS thảo luận nhóm đôi để đặt đề toán dựa vào tranh minh họa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Yêu cầu HS thảo luận nhóm 2 để tìm phép tính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HD HS đưa về phép cộng hai phân số có cùng mẫu số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lang w:val="nl-NL"/>
              </w:rPr>
            </w:pPr>
            <w:r>
              <w:t xml:space="preserve">- Gv HD để HS nhận ra : đây là phép cộng hai phân số trong đó có một mẫu số chia hết cho mẫu số còn lại.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  <w:r>
              <w:t xml:space="preserve">- Yêu cầu HS tìm xem mẫu số lớn gấp mấy lần mẫu số bé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Yêu cầu HS dùng mẫu số lớn làm mẫu số chung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GVHD cách làm và trình bày  :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Quy đồng : 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28" type="#_x0000_t75" style="width:12pt;height:31.1pt" o:ole="">
                  <v:imagedata r:id="rId9" o:title=""/>
                </v:shape>
                <o:OLEObject Type="Embed" ProgID="Equation.DSMT4" ShapeID="_x0000_i1028" DrawAspect="Content" ObjectID="_1836066080" r:id="rId10"/>
              </w:object>
            </w:r>
            <w:r>
              <w:t xml:space="preserve">= </w:t>
            </w:r>
            <w:r>
              <w:rPr>
                <w:position w:val="-24"/>
                <w:lang w:val="vi-VN" w:eastAsia="vi-VN"/>
              </w:rPr>
              <w:object w:dxaOrig="930" w:dyaOrig="620">
                <v:shape id="_x0000_i1029" type="#_x0000_t75" style="width:46.35pt;height:31.1pt" o:ole="">
                  <v:imagedata r:id="rId11" o:title=""/>
                </v:shape>
                <o:OLEObject Type="Embed" ProgID="Equation.DSMT4" ShapeID="_x0000_i1029" DrawAspect="Content" ObjectID="_1836066081" r:id="rId12"/>
              </w:objec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Vậy : 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30" type="#_x0000_t75" style="width:12pt;height:31.1pt" o:ole="">
                  <v:imagedata r:id="rId9" o:title=""/>
                </v:shape>
                <o:OLEObject Type="Embed" ProgID="Equation.DSMT4" ShapeID="_x0000_i1030" DrawAspect="Content" ObjectID="_1836066082" r:id="rId13"/>
              </w:object>
            </w:r>
            <w:r>
              <w:t xml:space="preserve">+ </w:t>
            </w:r>
            <w:r>
              <w:rPr>
                <w:position w:val="-24"/>
                <w:lang w:val="vi-VN" w:eastAsia="vi-VN"/>
              </w:rPr>
              <w:object w:dxaOrig="210" w:dyaOrig="620">
                <v:shape id="_x0000_i1031" type="#_x0000_t75" style="width:10.35pt;height:31.1pt" o:ole="">
                  <v:imagedata r:id="rId14" o:title=""/>
                </v:shape>
                <o:OLEObject Type="Embed" ProgID="Equation.DSMT4" ShapeID="_x0000_i1031" DrawAspect="Content" ObjectID="_1836066083" r:id="rId15"/>
              </w:object>
            </w:r>
            <w:r>
              <w:t xml:space="preserve">= 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32" type="#_x0000_t75" style="width:12pt;height:31.1pt" o:ole="">
                  <v:imagedata r:id="rId16" o:title=""/>
                </v:shape>
                <o:OLEObject Type="Embed" ProgID="Equation.DSMT4" ShapeID="_x0000_i1032" DrawAspect="Content" ObjectID="_1836066084" r:id="rId17"/>
              </w:object>
            </w:r>
            <w:r>
              <w:t xml:space="preserve">+ </w:t>
            </w:r>
            <w:r>
              <w:rPr>
                <w:position w:val="-24"/>
                <w:lang w:val="vi-VN" w:eastAsia="vi-VN"/>
              </w:rPr>
              <w:object w:dxaOrig="210" w:dyaOrig="620">
                <v:shape id="_x0000_i1033" type="#_x0000_t75" style="width:10.35pt;height:31.1pt" o:ole="">
                  <v:imagedata r:id="rId14" o:title=""/>
                </v:shape>
                <o:OLEObject Type="Embed" ProgID="Equation.DSMT4" ShapeID="_x0000_i1033" DrawAspect="Content" ObjectID="_1836066085" r:id="rId18"/>
              </w:object>
            </w:r>
            <w:r>
              <w:t xml:space="preserve">= </w:t>
            </w:r>
            <w:r>
              <w:rPr>
                <w:position w:val="-24"/>
                <w:lang w:val="vi-VN" w:eastAsia="vi-VN"/>
              </w:rPr>
              <w:object w:dxaOrig="720" w:dyaOrig="620">
                <v:shape id="_x0000_i1034" type="#_x0000_t75" style="width:36pt;height:31.1pt" o:ole="">
                  <v:imagedata r:id="rId19" o:title=""/>
                </v:shape>
                <o:OLEObject Type="Embed" ProgID="Equation.DSMT4" ShapeID="_x0000_i1034" DrawAspect="Content" ObjectID="_1836066086" r:id="rId20"/>
              </w:object>
            </w:r>
            <w:r>
              <w:rPr>
                <w:lang w:val="vi-VN"/>
              </w:rPr>
              <w:t xml:space="preserve"> </w:t>
            </w:r>
            <w:r>
              <w:rPr>
                <w:position w:val="-24"/>
                <w:lang w:val="vi-VN" w:eastAsia="vi-VN"/>
              </w:rPr>
              <w:object w:dxaOrig="210" w:dyaOrig="620">
                <v:shape id="_x0000_i1035" type="#_x0000_t75" style="width:10.35pt;height:31.1pt" o:ole="">
                  <v:imagedata r:id="rId21" o:title=""/>
                </v:shape>
                <o:OLEObject Type="Embed" ProgID="Equation.DSMT4" ShapeID="_x0000_i1035" DrawAspect="Content" ObjectID="_1836066087" r:id="rId22"/>
              </w:objec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Yêu cầu HS nêu cách cộng hai phân số khác mẫu số ? </w:t>
            </w:r>
          </w:p>
        </w:tc>
        <w:tc>
          <w:tcPr>
            <w:tcW w:w="441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6" w:rsidRDefault="008B2046">
            <w:pPr>
              <w:spacing w:line="276" w:lineRule="auto"/>
              <w:jc w:val="both"/>
            </w:pPr>
            <w:r>
              <w:lastRenderedPageBreak/>
              <w:t xml:space="preserve">- HS quan sát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jc w:val="both"/>
            </w:pPr>
            <w:r>
              <w:t xml:space="preserve">- HS làm việc theo nhóm đôi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Đề toán : Tớ có một băng giấy . Tớ đã tô màu đỏ 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36" type="#_x0000_t75" style="width:12pt;height:31.1pt" o:ole="">
                  <v:imagedata r:id="rId9" o:title=""/>
                </v:shape>
                <o:OLEObject Type="Embed" ProgID="Equation.DSMT4" ShapeID="_x0000_i1036" DrawAspect="Content" ObjectID="_1836066088" r:id="rId23"/>
              </w:object>
            </w:r>
            <w:r>
              <w:t xml:space="preserve"> băng giấy , sau đó tô tiếp </w:t>
            </w:r>
            <w:r>
              <w:rPr>
                <w:position w:val="-24"/>
                <w:lang w:val="vi-VN" w:eastAsia="vi-VN"/>
              </w:rPr>
              <w:object w:dxaOrig="210" w:dyaOrig="620">
                <v:shape id="_x0000_i1037" type="#_x0000_t75" style="width:10.35pt;height:31.1pt" o:ole="">
                  <v:imagedata r:id="rId14" o:title=""/>
                </v:shape>
                <o:OLEObject Type="Embed" ProgID="Equation.DSMT4" ShapeID="_x0000_i1037" DrawAspect="Content" ObjectID="_1836066089" r:id="rId24"/>
              </w:object>
            </w:r>
            <w:r>
              <w:t xml:space="preserve">băng giấy bằng màu xanh  . Hỏi tớ đã tô màu bao nhiêu phần băng giấy ?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lastRenderedPageBreak/>
              <w:t xml:space="preserve">- HS làm việc theo nhóm đôi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HS trả lời : 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38" type="#_x0000_t75" style="width:12pt;height:31.1pt" o:ole="">
                  <v:imagedata r:id="rId9" o:title=""/>
                </v:shape>
                <o:OLEObject Type="Embed" ProgID="Equation.DSMT4" ShapeID="_x0000_i1038" DrawAspect="Content" ObjectID="_1836066090" r:id="rId25"/>
              </w:object>
            </w:r>
            <w:r>
              <w:t xml:space="preserve">+ </w:t>
            </w:r>
            <w:r>
              <w:rPr>
                <w:position w:val="-24"/>
                <w:lang w:val="vi-VN" w:eastAsia="vi-VN"/>
              </w:rPr>
              <w:object w:dxaOrig="210" w:dyaOrig="620">
                <v:shape id="_x0000_i1039" type="#_x0000_t75" style="width:10.35pt;height:31.1pt" o:ole="">
                  <v:imagedata r:id="rId14" o:title=""/>
                </v:shape>
                <o:OLEObject Type="Embed" ProgID="Equation.DSMT4" ShapeID="_x0000_i1039" DrawAspect="Content" ObjectID="_1836066091" r:id="rId26"/>
              </w:objec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HS nêu câu trả lời : phải quy đồng mẫu số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- 8 : 2 = 4 ( lần )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jc w:val="both"/>
            </w:pPr>
          </w:p>
          <w:p w:rsidR="008B2046" w:rsidRDefault="008B2046">
            <w:pPr>
              <w:spacing w:line="276" w:lineRule="auto"/>
              <w:jc w:val="both"/>
            </w:pPr>
          </w:p>
          <w:p w:rsidR="008B2046" w:rsidRDefault="008B2046">
            <w:pPr>
              <w:spacing w:line="276" w:lineRule="auto"/>
              <w:jc w:val="both"/>
            </w:pPr>
          </w:p>
          <w:p w:rsidR="008B2046" w:rsidRDefault="008B2046">
            <w:pPr>
              <w:spacing w:line="276" w:lineRule="auto"/>
              <w:jc w:val="both"/>
            </w:pPr>
          </w:p>
          <w:p w:rsidR="008B2046" w:rsidRDefault="008B2046">
            <w:pPr>
              <w:spacing w:line="276" w:lineRule="auto"/>
              <w:jc w:val="both"/>
            </w:pPr>
          </w:p>
          <w:p w:rsidR="008B2046" w:rsidRDefault="008B2046">
            <w:pPr>
              <w:spacing w:line="276" w:lineRule="auto"/>
              <w:jc w:val="both"/>
            </w:pPr>
            <w:r>
              <w:t>- HS nêu : Muốn cộng hai phân số khác mẫu số , ta quy đồng hai phân số đó rồi cộng các phân số đó .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Vài hs nhắc lại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GV nhận xét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Chốt cách làm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</w:tc>
      </w:tr>
      <w:tr w:rsidR="008B2046" w:rsidTr="008B2046">
        <w:trPr>
          <w:trHeight w:val="2492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46" w:rsidRDefault="008B2046">
            <w:pPr>
              <w:spacing w:line="276" w:lineRule="auto"/>
              <w:ind w:left="-90" w:firstLine="90"/>
              <w:jc w:val="both"/>
              <w:rPr>
                <w:b/>
              </w:rPr>
            </w:pPr>
            <w:r>
              <w:rPr>
                <w:b/>
              </w:rPr>
              <w:lastRenderedPageBreak/>
              <w:t>3. Luyện tập: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Mục tiêu: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lang w:val="nl-NL"/>
              </w:rPr>
            </w:pPr>
            <w:r>
              <w:t xml:space="preserve"> +  Củng cố quy tắc  phép cộng hai phân số khác mẫu số , trong đó có một mẫu số chia hết cho các mẫu số còn lại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+  Sử dụng được phép cộng hai phân số khác mẫu số để giải quyết bài toán thực tế có lời văn đơn giản .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 + Làm quen với việc rút gọn phân số trước khi thực hiện phép cộng.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>
              <w:t>Cách tiến hành:</w:t>
            </w:r>
          </w:p>
        </w:tc>
      </w:tr>
      <w:tr w:rsidR="008B2046" w:rsidTr="008B2046">
        <w:trPr>
          <w:trHeight w:val="2682"/>
        </w:trPr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6" w:rsidRDefault="008B2046">
            <w:pPr>
              <w:pStyle w:val="NormalWeb"/>
              <w:shd w:val="clear" w:color="auto" w:fill="FFFFFF"/>
              <w:spacing w:line="276" w:lineRule="auto"/>
              <w:ind w:left="-90" w:firstLine="90"/>
              <w:rPr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lastRenderedPageBreak/>
              <w:t xml:space="preserve">Bài 1: </w:t>
            </w:r>
            <w:r>
              <w:rPr>
                <w:color w:val="000000"/>
                <w:sz w:val="28"/>
                <w:szCs w:val="28"/>
              </w:rPr>
              <w:t xml:space="preserve"> Tính (theo mẫu)- HS làm việc cá nhân </w:t>
            </w:r>
          </w:p>
          <w:p w:rsidR="008B2046" w:rsidRDefault="008B2046">
            <w:pPr>
              <w:pStyle w:val="NormalWeb"/>
              <w:shd w:val="clear" w:color="auto" w:fill="FFFFFF"/>
              <w:spacing w:line="276" w:lineRule="auto"/>
              <w:ind w:left="-90" w:firstLine="9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276600" cy="1309370"/>
                  <wp:effectExtent l="0" t="0" r="0" b="5080"/>
                  <wp:docPr id="1" name="Picture 1" descr="Description: Tính (theo mẫu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Tính (theo mẫu)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046" w:rsidRDefault="008B2046">
            <w:pPr>
              <w:pStyle w:val="NormalWeb"/>
              <w:shd w:val="clear" w:color="auto" w:fill="FFFFFF"/>
              <w:spacing w:line="276" w:lineRule="auto"/>
              <w:ind w:left="-90" w:firstLine="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HD nêu dạng của phép cộng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Yêu cầu 1HS nêu cách thực hiện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GV nhận xét, tuyên dương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b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Đây là phép cộng hai phân số trong đó có một mẫu số chia hết cho mẫu số còn lại. 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 xml:space="preserve">-  Muốn cộng hai phân số khác mẫu số , ta quy đồng hai phân số đó rồi cộng các phân số đó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HS lần lượt làm vở , kết hợp đọc miệng các phép tính còn lại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a.</w:t>
            </w:r>
            <w:r>
              <w:rPr>
                <w:position w:val="-24"/>
                <w:lang w:val="vi-VN" w:eastAsia="vi-VN"/>
              </w:rPr>
              <w:object w:dxaOrig="300" w:dyaOrig="620">
                <v:shape id="_x0000_i1041" type="#_x0000_t75" style="width:15.25pt;height:31.1pt" o:ole="">
                  <v:imagedata r:id="rId28" o:title=""/>
                </v:shape>
                <o:OLEObject Type="Embed" ProgID="Equation.DSMT4" ShapeID="_x0000_i1041" DrawAspect="Content" ObjectID="_1836066092" r:id="rId29"/>
              </w:object>
            </w:r>
            <w:r>
              <w:t xml:space="preserve">        b.</w:t>
            </w:r>
            <w:r>
              <w:rPr>
                <w:position w:val="-24"/>
                <w:lang w:val="vi-VN" w:eastAsia="vi-VN"/>
              </w:rPr>
              <w:object w:dxaOrig="300" w:dyaOrig="620">
                <v:shape id="_x0000_i1042" type="#_x0000_t75" style="width:15.25pt;height:31.1pt" o:ole="">
                  <v:imagedata r:id="rId30" o:title=""/>
                </v:shape>
                <o:OLEObject Type="Embed" ProgID="Equation.DSMT4" ShapeID="_x0000_i1042" DrawAspect="Content" ObjectID="_1836066093" r:id="rId31"/>
              </w:object>
            </w:r>
            <w:r>
              <w:t xml:space="preserve">    c.</w:t>
            </w:r>
            <w:r>
              <w:rPr>
                <w:position w:val="-24"/>
                <w:lang w:val="vi-VN" w:eastAsia="vi-VN"/>
              </w:rPr>
              <w:object w:dxaOrig="210" w:dyaOrig="620">
                <v:shape id="_x0000_i1043" type="#_x0000_t75" style="width:10.35pt;height:31.1pt" o:ole="">
                  <v:imagedata r:id="rId32" o:title=""/>
                </v:shape>
                <o:OLEObject Type="Embed" ProgID="Equation.DSMT4" ShapeID="_x0000_i1043" DrawAspect="Content" ObjectID="_1836066094" r:id="rId33"/>
              </w:object>
            </w:r>
            <w:r>
              <w:t xml:space="preserve"> 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Hs nêu cách rút gọn phân số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Phân số chưa tối giản : </w:t>
            </w:r>
            <w:r>
              <w:rPr>
                <w:position w:val="-24"/>
                <w:lang w:val="vi-VN" w:eastAsia="vi-VN"/>
              </w:rPr>
              <w:object w:dxaOrig="350" w:dyaOrig="620">
                <v:shape id="_x0000_i1044" type="#_x0000_t75" style="width:17.45pt;height:31.1pt" o:ole="">
                  <v:imagedata r:id="rId34" o:title=""/>
                </v:shape>
                <o:OLEObject Type="Embed" ProgID="Equation.DSMT4" ShapeID="_x0000_i1044" DrawAspect="Content" ObjectID="_1836066095" r:id="rId35"/>
              </w:object>
            </w:r>
            <w:r>
              <w:rPr>
                <w:lang w:val="vi-VN"/>
              </w:rPr>
              <w:t xml:space="preserve">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HS làm vào vở 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 xml:space="preserve">- HS đối chiếu so sánh, nhận xét với bài trên bảng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b. </w:t>
            </w:r>
            <w:r>
              <w:rPr>
                <w:position w:val="-24"/>
                <w:lang w:val="vi-VN" w:eastAsia="vi-VN"/>
              </w:rPr>
              <w:object w:dxaOrig="2220" w:dyaOrig="620">
                <v:shape id="_x0000_i1045" type="#_x0000_t75" style="width:111.25pt;height:31.1pt" o:ole="">
                  <v:imagedata r:id="rId36" o:title=""/>
                </v:shape>
                <o:OLEObject Type="Embed" ProgID="Equation.DSMT4" ShapeID="_x0000_i1045" DrawAspect="Content" ObjectID="_1836066096" r:id="rId37"/>
              </w:object>
            </w:r>
            <w:r>
              <w:rPr>
                <w:lang w:val="vi-VN"/>
              </w:rPr>
              <w:t xml:space="preserve">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c. </w:t>
            </w:r>
            <w:r>
              <w:rPr>
                <w:position w:val="-24"/>
                <w:lang w:val="vi-VN" w:eastAsia="vi-VN"/>
              </w:rPr>
              <w:object w:dxaOrig="2200" w:dyaOrig="620">
                <v:shape id="_x0000_i1046" type="#_x0000_t75" style="width:110.2pt;height:31.1pt" o:ole="">
                  <v:imagedata r:id="rId38" o:title=""/>
                </v:shape>
                <o:OLEObject Type="Embed" ProgID="Equation.DSMT4" ShapeID="_x0000_i1046" DrawAspect="Content" ObjectID="_1836066097" r:id="rId39"/>
              </w:object>
            </w:r>
          </w:p>
        </w:tc>
      </w:tr>
      <w:tr w:rsidR="008B2046" w:rsidTr="008B2046">
        <w:trPr>
          <w:trHeight w:val="7451"/>
        </w:trPr>
        <w:tc>
          <w:tcPr>
            <w:tcW w:w="622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lastRenderedPageBreak/>
              <w:t xml:space="preserve">Bài 2: Tính rồi rút gọn ? (Làm việc nhóm 2)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yêu cầu HS nêu cách rút gọn phân số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? Tìm phân số chưa tối giản trong phép tính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HD cách trình bày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a. </w:t>
            </w:r>
            <w:r>
              <w:rPr>
                <w:position w:val="-24"/>
                <w:lang w:val="vi-VN" w:eastAsia="vi-VN"/>
              </w:rPr>
              <w:object w:dxaOrig="690" w:dyaOrig="620">
                <v:shape id="_x0000_i1047" type="#_x0000_t75" style="width:34.35pt;height:31.1pt" o:ole="">
                  <v:imagedata r:id="rId40" o:title=""/>
                </v:shape>
                <o:OLEObject Type="Embed" ProgID="Equation.DSMT4" ShapeID="_x0000_i1047" DrawAspect="Content" ObjectID="_1836066098" r:id="rId41"/>
              </w:object>
            </w:r>
            <w:r>
              <w:t xml:space="preserve"> =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48" type="#_x0000_t75" style="width:12pt;height:31.1pt" o:ole="">
                  <v:imagedata r:id="rId42" o:title=""/>
                </v:shape>
                <o:OLEObject Type="Embed" ProgID="Equation.DSMT4" ShapeID="_x0000_i1048" DrawAspect="Content" ObjectID="_1836066099" r:id="rId43"/>
              </w:object>
            </w:r>
            <w:r>
              <w:t xml:space="preserve"> + 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49" type="#_x0000_t75" style="width:12pt;height:31.1pt" o:ole="">
                  <v:imagedata r:id="rId44" o:title=""/>
                </v:shape>
                <o:OLEObject Type="Embed" ProgID="Equation.DSMT4" ShapeID="_x0000_i1049" DrawAspect="Content" ObjectID="_1836066100" r:id="rId45"/>
              </w:object>
            </w:r>
            <w:r>
              <w:t xml:space="preserve"> =</w:t>
            </w:r>
            <w:r>
              <w:rPr>
                <w:position w:val="-24"/>
                <w:lang w:val="vi-VN" w:eastAsia="vi-VN"/>
              </w:rPr>
              <w:object w:dxaOrig="210" w:dyaOrig="620">
                <v:shape id="_x0000_i1050" type="#_x0000_t75" style="width:10.35pt;height:31.1pt" o:ole="">
                  <v:imagedata r:id="rId46" o:title=""/>
                </v:shape>
                <o:OLEObject Type="Embed" ProgID="Equation.DSMT4" ShapeID="_x0000_i1050" DrawAspect="Content" ObjectID="_1836066101" r:id="rId47"/>
              </w:object>
            </w:r>
            <w:r>
              <w:t xml:space="preserve"> 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yêu cầu 2 HS lên bảng trình bày , HS làm vào vở 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chia nhóm 2, các nhóm làm vào vở.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a) </w:t>
            </w:r>
            <w:r>
              <w:rPr>
                <w:position w:val="-24"/>
                <w:lang w:val="vi-VN" w:eastAsia="vi-VN"/>
              </w:rPr>
              <w:object w:dxaOrig="600" w:dyaOrig="620">
                <v:shape id="_x0000_i1051" type="#_x0000_t75" style="width:30pt;height:31.1pt" o:ole="">
                  <v:imagedata r:id="rId48" o:title=""/>
                </v:shape>
                <o:OLEObject Type="Embed" ProgID="Equation.DSMT4" ShapeID="_x0000_i1051" DrawAspect="Content" ObjectID="_1836066102" r:id="rId49"/>
              </w:object>
            </w:r>
            <w:r>
              <w:t xml:space="preserve"> và </w:t>
            </w:r>
            <w:r>
              <w:rPr>
                <w:position w:val="-24"/>
                <w:lang w:val="vi-VN" w:eastAsia="vi-VN"/>
              </w:rPr>
              <w:object w:dxaOrig="600" w:dyaOrig="620">
                <v:shape id="_x0000_i1052" type="#_x0000_t75" style="width:30pt;height:31.1pt" o:ole="">
                  <v:imagedata r:id="rId50" o:title=""/>
                </v:shape>
                <o:OLEObject Type="Embed" ProgID="Equation.DSMT4" ShapeID="_x0000_i1052" DrawAspect="Content" ObjectID="_1836066103" r:id="rId51"/>
              </w:objec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GV nhận xét, tuyên dương.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Bài 3: (Làm việc nhóm đôi - cá nhân)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HD HS tóm tắt để hiểu đề bằng cách hỏi đáp trong nhóm đôi 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 xml:space="preserve">? Có mấy nhóm sửa đường ? Từng nhóm sửa được bao nhiêu phần đoạn đường ?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yêu cầu HS tự làm bài vào vở - 1 HS lên bảng trình bày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color w:val="000000"/>
                <w:lang w:val="nl-NL"/>
              </w:rPr>
            </w:pPr>
            <w:r>
              <w:t>- GVHD HS rút gọn ra giấy nháp và chỉ ghi kết quả rút gọn vào phép tính và chốt kết quả đúng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B2046" w:rsidRDefault="008B2046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  <w:r>
              <w:t xml:space="preserve">- HS hỏi đáp trong nhóm đôi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HS làm vào vở - 1 HS trình bày </w:t>
            </w:r>
          </w:p>
          <w:p w:rsidR="008B2046" w:rsidRDefault="008B2046">
            <w:pPr>
              <w:spacing w:line="276" w:lineRule="auto"/>
              <w:ind w:left="-90" w:firstLine="90"/>
              <w:jc w:val="center"/>
            </w:pPr>
            <w:r>
              <w:t>Bài giải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Số phần đoạn đường mà hai nhóm công nhân sửa được là :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rPr>
                <w:position w:val="-24"/>
                <w:lang w:val="vi-VN" w:eastAsia="vi-VN"/>
              </w:rPr>
              <w:object w:dxaOrig="1090" w:dyaOrig="620">
                <v:shape id="_x0000_i1053" type="#_x0000_t75" style="width:54.55pt;height:31.1pt" o:ole="">
                  <v:imagedata r:id="rId52" o:title=""/>
                </v:shape>
                <o:OLEObject Type="Embed" ProgID="Equation.DSMT4" ShapeID="_x0000_i1053" DrawAspect="Content" ObjectID="_1836066104" r:id="rId53"/>
              </w:object>
            </w:r>
            <w:r>
              <w:t xml:space="preserve"> ( đoạn đường )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Đáp số : </w:t>
            </w:r>
            <w:r>
              <w:rPr>
                <w:position w:val="-24"/>
                <w:lang w:val="vi-VN" w:eastAsia="vi-VN"/>
              </w:rPr>
              <w:object w:dxaOrig="240" w:dyaOrig="620">
                <v:shape id="_x0000_i1054" type="#_x0000_t75" style="width:12pt;height:31.1pt" o:ole="">
                  <v:imagedata r:id="rId54" o:title=""/>
                </v:shape>
                <o:OLEObject Type="Embed" ProgID="Equation.DSMT4" ShapeID="_x0000_i1054" DrawAspect="Content" ObjectID="_1836066105" r:id="rId55"/>
              </w:object>
            </w:r>
            <w:r>
              <w:t xml:space="preserve"> đoạn đường</w:t>
            </w:r>
          </w:p>
        </w:tc>
      </w:tr>
      <w:tr w:rsidR="008B2046" w:rsidTr="008B2046">
        <w:tc>
          <w:tcPr>
            <w:tcW w:w="1000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B2046" w:rsidRDefault="008B2046">
            <w:pPr>
              <w:spacing w:line="276" w:lineRule="auto"/>
              <w:ind w:left="-90" w:firstLine="90"/>
              <w:rPr>
                <w:b/>
              </w:rPr>
            </w:pPr>
            <w:r>
              <w:rPr>
                <w:b/>
              </w:rPr>
              <w:t>3. Vận dụng trải nghiệm.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>- Mục tiêu: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>+ Củng cố những kiến thức đã học trong tiết học để học sinh khắc sâu nội dung.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>+ Vận dụng kiến thức đã học vào thực tiễn.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 xml:space="preserve">+ Tạo không khí vui vẻ, hào hứng, lưu luyến sau khi học sinh học bài 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>- Cách tiến hành:</w:t>
            </w:r>
          </w:p>
        </w:tc>
      </w:tr>
      <w:tr w:rsidR="008B2046" w:rsidTr="008B2046">
        <w:tc>
          <w:tcPr>
            <w:tcW w:w="686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tổ chức bằng  hình thức trò chơi để HS thực hành cộng phân số thành thạo hơn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GV viết  5 phép tính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a. </w:t>
            </w:r>
            <w:r>
              <w:rPr>
                <w:position w:val="-24"/>
                <w:lang w:val="nl-NL" w:eastAsia="vi-VN"/>
              </w:rPr>
              <w:object w:dxaOrig="690" w:dyaOrig="620">
                <v:shape id="_x0000_i1055" type="#_x0000_t75" style="width:34.35pt;height:31.1pt" o:ole="">
                  <v:imagedata r:id="rId56" o:title=""/>
                </v:shape>
                <o:OLEObject Type="Embed" ProgID="Equation.DSMT4" ShapeID="_x0000_i1055" DrawAspect="Content" ObjectID="_1836066106" r:id="rId57"/>
              </w:object>
            </w:r>
            <w:r>
              <w:rPr>
                <w:lang w:val="nl-NL"/>
              </w:rPr>
              <w:t xml:space="preserve">          b.</w:t>
            </w:r>
            <w:r>
              <w:rPr>
                <w:position w:val="-24"/>
                <w:lang w:val="nl-NL" w:eastAsia="vi-VN"/>
              </w:rPr>
              <w:object w:dxaOrig="1090" w:dyaOrig="620">
                <v:shape id="_x0000_i1056" type="#_x0000_t75" style="width:54.55pt;height:31.1pt" o:ole="">
                  <v:imagedata r:id="rId58" o:title=""/>
                </v:shape>
                <o:OLEObject Type="Embed" ProgID="Equation.DSMT4" ShapeID="_x0000_i1056" DrawAspect="Content" ObjectID="_1836066107" r:id="rId59"/>
              </w:object>
            </w:r>
            <w:r>
              <w:rPr>
                <w:lang w:val="nl-NL"/>
              </w:rPr>
              <w:t xml:space="preserve">        c. </w:t>
            </w:r>
            <w:r>
              <w:rPr>
                <w:position w:val="-24"/>
                <w:lang w:val="nl-NL" w:eastAsia="vi-VN"/>
              </w:rPr>
              <w:object w:dxaOrig="720" w:dyaOrig="620">
                <v:shape id="_x0000_i1057" type="#_x0000_t75" style="width:36pt;height:31.1pt" o:ole="">
                  <v:imagedata r:id="rId60" o:title=""/>
                </v:shape>
                <o:OLEObject Type="Embed" ProgID="Equation.DSMT4" ShapeID="_x0000_i1057" DrawAspect="Content" ObjectID="_1836066108" r:id="rId61"/>
              </w:object>
            </w:r>
            <w:r>
              <w:rPr>
                <w:lang w:val="nl-NL"/>
              </w:rPr>
              <w:t xml:space="preserve">;          d. </w:t>
            </w:r>
            <w:r>
              <w:rPr>
                <w:position w:val="-24"/>
                <w:lang w:val="nl-NL" w:eastAsia="vi-VN"/>
              </w:rPr>
              <w:object w:dxaOrig="240" w:dyaOrig="620">
                <v:shape id="_x0000_i1058" type="#_x0000_t75" style="width:12pt;height:31.1pt" o:ole="">
                  <v:imagedata r:id="rId62" o:title=""/>
                </v:shape>
                <o:OLEObject Type="Embed" ProgID="Equation.DSMT4" ShapeID="_x0000_i1058" DrawAspect="Content" ObjectID="_1836066109" r:id="rId63"/>
              </w:object>
            </w:r>
            <w:r>
              <w:rPr>
                <w:lang w:val="nl-NL"/>
              </w:rPr>
              <w:t xml:space="preserve">+ </w:t>
            </w:r>
            <w:r>
              <w:rPr>
                <w:position w:val="-24"/>
                <w:lang w:val="nl-NL" w:eastAsia="vi-VN"/>
              </w:rPr>
              <w:object w:dxaOrig="360" w:dyaOrig="620">
                <v:shape id="_x0000_i1059" type="#_x0000_t75" style="width:18pt;height:31.1pt" o:ole="">
                  <v:imagedata r:id="rId64" o:title=""/>
                </v:shape>
                <o:OLEObject Type="Embed" ProgID="Equation.DSMT4" ShapeID="_x0000_i1059" DrawAspect="Content" ObjectID="_1836066110" r:id="rId65"/>
              </w:object>
            </w:r>
            <w:r>
              <w:rPr>
                <w:lang w:val="nl-NL"/>
              </w:rPr>
              <w:t xml:space="preserve"> 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Mời 4 học sinh tham gia trải nghiệm: Phát 4 phiếu cho 4 em, sau đó mời 4 em đứng theo thứ tự từ bé đến lớn theo đánh dấu trên bảng. Ai đúng sẽ được tuyên dương.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Nhận xét và cho HS làm đúng nhắc lại cách rút gọn ở câu c và d , tuyên dương những em làm tốt  </w:t>
            </w:r>
          </w:p>
        </w:tc>
        <w:tc>
          <w:tcPr>
            <w:tcW w:w="31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HS tham gia để vận dụng kiến thức đã học vào thực tiễn.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 xml:space="preserve">- 4 HS xung phong tham gia chơi. </w:t>
            </w: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</w:p>
          <w:p w:rsidR="008B2046" w:rsidRDefault="008B2046">
            <w:pPr>
              <w:spacing w:line="276" w:lineRule="auto"/>
              <w:ind w:left="-90" w:firstLine="90"/>
              <w:jc w:val="both"/>
            </w:pPr>
            <w:r>
              <w:t>- HS lắng nghe để vận dụng vào thực tiễn.</w:t>
            </w:r>
          </w:p>
        </w:tc>
      </w:tr>
      <w:tr w:rsidR="008B2046" w:rsidTr="008B2046">
        <w:tc>
          <w:tcPr>
            <w:tcW w:w="1000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46" w:rsidRDefault="008B2046">
            <w:pPr>
              <w:spacing w:line="276" w:lineRule="auto"/>
              <w:ind w:left="-90" w:firstLine="90"/>
            </w:pPr>
            <w:r>
              <w:lastRenderedPageBreak/>
              <w:t>IV. ĐIỀU CHỈNH SAU BÀI DẠY:</w:t>
            </w:r>
          </w:p>
          <w:p w:rsidR="008B2046" w:rsidRDefault="008B2046">
            <w:pPr>
              <w:spacing w:line="276" w:lineRule="auto"/>
              <w:ind w:left="-90" w:firstLine="90"/>
            </w:pPr>
            <w:r>
              <w:t>...........................................................................................................................................</w:t>
            </w:r>
          </w:p>
        </w:tc>
      </w:tr>
    </w:tbl>
    <w:p w:rsidR="008B2046" w:rsidRDefault="008B2046" w:rsidP="008B2046">
      <w:pPr>
        <w:rPr>
          <w:b/>
          <w:bCs/>
        </w:rPr>
      </w:pPr>
    </w:p>
    <w:p w:rsidR="008B2046" w:rsidRDefault="008B2046" w:rsidP="008B2046">
      <w:pPr>
        <w:jc w:val="center"/>
      </w:pPr>
      <w:r>
        <w:t>-----------------------------------------------</w:t>
      </w:r>
    </w:p>
    <w:p w:rsidR="007F51B4" w:rsidRDefault="008B2046">
      <w:bookmarkStart w:id="0" w:name="_GoBack"/>
      <w:bookmarkEnd w:id="0"/>
    </w:p>
    <w:sectPr w:rsidR="007F51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8B2046"/>
    <w:rsid w:val="00A7455B"/>
    <w:rsid w:val="00F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DE0396-3D34-4825-A03E-355408A8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0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046"/>
    <w:pPr>
      <w:spacing w:before="100" w:beforeAutospacing="1" w:after="100" w:afterAutospacing="1"/>
    </w:pPr>
    <w:rPr>
      <w:sz w:val="24"/>
      <w:szCs w:val="24"/>
    </w:rPr>
  </w:style>
  <w:style w:type="character" w:customStyle="1" w:styleId="mn">
    <w:name w:val="mn"/>
    <w:uiPriority w:val="99"/>
    <w:rsid w:val="008B2046"/>
    <w:rPr>
      <w:rFonts w:ascii="Times New Roman" w:hAnsi="Times New Roman" w:cs="Times New Roman" w:hint="default"/>
    </w:rPr>
  </w:style>
  <w:style w:type="character" w:styleId="Strong">
    <w:name w:val="Strong"/>
    <w:basedOn w:val="DefaultParagraphFont"/>
    <w:uiPriority w:val="22"/>
    <w:qFormat/>
    <w:rsid w:val="008B2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5.bin"/><Relationship Id="rId11" Type="http://schemas.openxmlformats.org/officeDocument/2006/relationships/image" Target="media/image5.wmf"/><Relationship Id="rId24" Type="http://schemas.openxmlformats.org/officeDocument/2006/relationships/oleObject" Target="embeddings/oleObject1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1.bin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png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8" Type="http://schemas.openxmlformats.org/officeDocument/2006/relationships/image" Target="media/image3.png"/><Relationship Id="rId51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0.bin"/><Relationship Id="rId67" Type="http://schemas.openxmlformats.org/officeDocument/2006/relationships/theme" Target="theme/theme1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2026-03-26T14:34:00Z</dcterms:created>
  <dcterms:modified xsi:type="dcterms:W3CDTF">2026-03-26T14:34:00Z</dcterms:modified>
</cp:coreProperties>
</file>