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NormalWeb"/>
        <w:shd w:val="clear" w:color="auto" w:fill="FFFFFF"/>
        <w:spacing w:before="0" w:beforeAutospacing="0" w:after="150" w:afterAutospacing="0"/>
        <w:jc w:val="center"/>
        <w:rPr>
          <w:b/>
          <w:sz w:val="28"/>
          <w:szCs w:val="28"/>
        </w:rPr>
      </w:pPr>
      <w:r>
        <w:rPr>
          <w:b/>
          <w:sz w:val="28"/>
          <w:szCs w:val="28"/>
        </w:rPr>
        <w:t>HOẠT ĐỘNG HỌC PHÁT TRIỂN NGÔN NGỮ: GIỜ HỌC ĐỒNG DAO LỚP 5A2</w:t>
      </w:r>
    </w:p>
    <w:p>
      <w:pPr>
        <w:pStyle w:val="NormalWeb"/>
        <w:shd w:val="clear" w:color="auto" w:fill="FFFFFF"/>
        <w:spacing w:before="0" w:beforeAutospacing="0" w:after="150" w:afterAutospacing="0"/>
        <w:jc w:val="center"/>
        <w:rPr>
          <w:rFonts w:ascii="Arial" w:hAnsi="Arial" w:cs="Arial"/>
          <w:b/>
          <w:sz w:val="18"/>
          <w:szCs w:val="18"/>
        </w:rPr>
      </w:pPr>
      <w:r>
        <w:rPr>
          <w:b/>
          <w:sz w:val="28"/>
          <w:szCs w:val="28"/>
        </w:rPr>
        <w:t>ĐỀ TÀI: RỀNH RỀNH RÀNG RÀNG.</w:t>
      </w:r>
    </w:p>
    <w:p>
      <w:pPr>
        <w:pStyle w:val="NormalWeb"/>
        <w:shd w:val="clear" w:color="auto" w:fill="FFFFFF"/>
        <w:spacing w:before="0" w:beforeAutospacing="0" w:after="0" w:afterAutospacing="0" w:line="360" w:lineRule="auto"/>
        <w:ind w:firstLine="851"/>
        <w:jc w:val="both"/>
        <w:rPr>
          <w:sz w:val="28"/>
          <w:szCs w:val="28"/>
        </w:rPr>
      </w:pPr>
      <w:r>
        <w:rPr>
          <w:sz w:val="28"/>
          <w:szCs w:val="28"/>
        </w:rPr>
        <w:t xml:space="preserve">Đồng dao là những câu vè mộc mạc, gần gũi, dễ thuộc, dễ nhớ bởi những vần điệu vui tươi, rộn ràng. Trong quá trình giáo dục phát triển ngôn ngữ cho trẻ mầm non đồng dao, có ý nghĩa đặc biệt quan trọng. </w:t>
      </w:r>
    </w:p>
    <w:p>
      <w:pPr>
        <w:pStyle w:val="NormalWeb"/>
        <w:shd w:val="clear" w:color="auto" w:fill="FFFFFF"/>
        <w:spacing w:before="0" w:beforeAutospacing="0" w:after="0" w:afterAutospacing="0" w:line="360" w:lineRule="auto"/>
        <w:ind w:firstLine="851"/>
        <w:jc w:val="both"/>
        <w:rPr>
          <w:sz w:val="28"/>
          <w:szCs w:val="28"/>
        </w:rPr>
      </w:pPr>
      <w:r>
        <w:rPr>
          <w:sz w:val="28"/>
          <w:szCs w:val="28"/>
        </w:rPr>
        <w:t>Thông qua các bài  đồng dao, cô giáo có thể tiến hành phát triển ngôn ngữ cho trẻ ở các nội dung như: Phát triển lời nói mạch lạc,…với  ưu thế như vậy nên trong quá trình phát triển ngôn ngữ cho trẻ, cô giáo nắm được những nội dung các bài đồng dao và biết lựa chọn những bài đồng dao phù hợp với mục tiêu giáo dục như vậy đồng dao sẽ là một phương tiện hữu hiệu để phát triển ngôn ngữ cho trẻ.</w:t>
      </w:r>
    </w:p>
    <w:p>
      <w:pPr>
        <w:pStyle w:val="NormalWeb"/>
        <w:shd w:val="clear" w:color="auto" w:fill="FFFFFF"/>
        <w:spacing w:before="0" w:beforeAutospacing="0" w:after="0" w:afterAutospacing="0" w:line="360" w:lineRule="auto"/>
        <w:ind w:firstLine="851"/>
        <w:jc w:val="both"/>
        <w:rPr>
          <w:sz w:val="28"/>
          <w:szCs w:val="28"/>
        </w:rPr>
      </w:pPr>
      <w:r>
        <w:rPr>
          <w:sz w:val="28"/>
          <w:szCs w:val="28"/>
        </w:rPr>
        <w:t xml:space="preserve">Đối với sự hình thành và phát triển nhân cách con người, đặc biệt là ở trẻ mầm non ngôn ngữ giữ một vai trò rất quan trọng, ngôn ngữ không chỉ là phương tiện để giao tiếp, là công cụ để tư duy, ngôn ngữ còn là phương tiện để nhận thức xung quanh. </w:t>
      </w:r>
    </w:p>
    <w:p>
      <w:pPr>
        <w:pStyle w:val="NormalWeb"/>
        <w:shd w:val="clear" w:color="auto" w:fill="FFFFFF"/>
        <w:spacing w:before="0" w:beforeAutospacing="0" w:after="0" w:afterAutospacing="0" w:line="360" w:lineRule="auto"/>
        <w:ind w:firstLine="851"/>
        <w:jc w:val="both"/>
        <w:rPr>
          <w:sz w:val="18"/>
          <w:szCs w:val="18"/>
        </w:rPr>
      </w:pPr>
      <w:r>
        <w:rPr>
          <w:sz w:val="28"/>
          <w:szCs w:val="28"/>
        </w:rPr>
        <w:t>Để phát triển ngôn ngữ cho trẻ có thể thực hiện qua nhiều con đường khác nhau. Một trong những con đường mang lại hiệu quả đó là thông qua tiếp xúc với các bài đồng dao.</w:t>
      </w:r>
    </w:p>
    <w:p>
      <w:pPr>
        <w:pStyle w:val="NormalWeb"/>
        <w:shd w:val="clear" w:color="auto" w:fill="FFFFFF"/>
        <w:spacing w:before="0" w:beforeAutospacing="0" w:after="0" w:afterAutospacing="0" w:line="360" w:lineRule="auto"/>
        <w:ind w:firstLine="851"/>
        <w:jc w:val="both"/>
        <w:rPr>
          <w:sz w:val="28"/>
          <w:szCs w:val="28"/>
        </w:rPr>
      </w:pPr>
      <w:r>
        <w:rPr>
          <w:sz w:val="28"/>
          <w:szCs w:val="28"/>
        </w:rPr>
        <w:t xml:space="preserve">Với trẻ em các bài đồng dao, rất quen thuộc và gần gũi, trẻ không chỉ được học ở trường lớp mà còn được biết qua lời ca, câu hát của bà của mẹ, thông qua các trò chơi dân gian. </w:t>
      </w:r>
    </w:p>
    <w:p>
      <w:pPr>
        <w:pStyle w:val="NormalWeb"/>
        <w:shd w:val="clear" w:color="auto" w:fill="FFFFFF"/>
        <w:spacing w:before="0" w:beforeAutospacing="0" w:after="0" w:afterAutospacing="0" w:line="360" w:lineRule="auto"/>
        <w:ind w:firstLine="851"/>
        <w:jc w:val="both"/>
        <w:rPr>
          <w:sz w:val="18"/>
          <w:szCs w:val="18"/>
        </w:rPr>
      </w:pPr>
      <w:r>
        <w:rPr>
          <w:sz w:val="28"/>
          <w:szCs w:val="28"/>
        </w:rPr>
        <w:t>Đồng dao, là những câu thơ ngắn dễ thuộc dễ nhớ, vui nhộn. Nét đặc biệt này đã thu hút trẻ vào việc học và chơi với những bài đồng dao đã mang lại những giá trị to lớn, góp phần giáo dục trí tuệ và thẩm mỹ cho trẻ. Giáo viên đã vận dụng và sử dụng các hình thức linh hoạt sáng tạo trong dạy trẻ đồng dao.</w:t>
      </w:r>
    </w:p>
    <w:p>
      <w:pPr>
        <w:pStyle w:val="NormalWeb"/>
        <w:shd w:val="clear" w:color="auto" w:fill="FFFFFF"/>
        <w:spacing w:before="0" w:beforeAutospacing="0" w:after="150" w:afterAutospacing="0"/>
        <w:ind w:firstLine="720"/>
        <w:rPr>
          <w:rStyle w:val="Strong"/>
          <w:sz w:val="28"/>
          <w:szCs w:val="28"/>
        </w:rPr>
      </w:pPr>
      <w:r>
        <w:rPr>
          <w:rStyle w:val="Strong"/>
          <w:sz w:val="28"/>
          <w:szCs w:val="28"/>
        </w:rPr>
        <w:t>Một số hình ảnh dạy trẻ đọc đồng dao ở lớp: </w:t>
      </w:r>
    </w:p>
    <w:p>
      <w:pPr>
        <w:pStyle w:val="NormalWeb"/>
        <w:shd w:val="clear" w:color="auto" w:fill="FFFFFF"/>
        <w:spacing w:before="0" w:beforeAutospacing="0" w:after="150" w:afterAutospacing="0"/>
        <w:rPr>
          <w:rFonts w:ascii="Arial" w:hAnsi="Arial" w:cs="Arial"/>
          <w:color w:val="333333"/>
          <w:sz w:val="18"/>
          <w:szCs w:val="18"/>
        </w:rPr>
      </w:pPr>
    </w:p>
    <w:p>
      <w:r>
        <w:rPr>
          <w:noProof/>
        </w:rPr>
        <w:lastRenderedPageBreak/>
        <w:drawing>
          <wp:inline distT="0" distB="0" distL="0" distR="0">
            <wp:extent cx="5758459" cy="3248025"/>
            <wp:effectExtent l="0" t="0" r="0" b="0"/>
            <wp:docPr id="1" name="Picture 1" descr="D:\NĂM HỌC 2023-2024\4. MINH CHỨNG CÁC HĐ CỦATRẺ\1. CÁC HĐ CỦA TRẺ\IMG-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3-2024\4. MINH CHỨNG CÁC HĐ CỦATRẺ\1. CÁC HĐ CỦA TRẺ\IMG-4220.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459" cy="3248025"/>
                    </a:xfrm>
                    <a:prstGeom prst="rect">
                      <a:avLst/>
                    </a:prstGeom>
                    <a:noFill/>
                    <a:ln>
                      <a:noFill/>
                    </a:ln>
                  </pic:spPr>
                </pic:pic>
              </a:graphicData>
            </a:graphic>
          </wp:inline>
        </w:drawing>
      </w:r>
    </w:p>
    <w:p>
      <w:r>
        <w:rPr>
          <w:noProof/>
        </w:rPr>
        <w:drawing>
          <wp:inline distT="0" distB="0" distL="0" distR="0">
            <wp:extent cx="5760720" cy="4319696"/>
            <wp:effectExtent l="0" t="0" r="0" b="5080"/>
            <wp:docPr id="3" name="Picture 3" descr="D:\NĂM HỌC 2023-2024\4. MINH CHỨNG CÁC HĐ CỦATRẺ\1. CÁC HĐ CỦA TRẺ\IMG-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3-2024\4. MINH CHỨNG CÁC HĐ CỦATRẺ\1. CÁC HĐ CỦA TRẺ\IMG-4219.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19696"/>
                    </a:xfrm>
                    <a:prstGeom prst="rect">
                      <a:avLst/>
                    </a:prstGeom>
                    <a:noFill/>
                    <a:ln>
                      <a:noFill/>
                    </a:ln>
                  </pic:spPr>
                </pic:pic>
              </a:graphicData>
            </a:graphic>
          </wp:inline>
        </w:drawing>
      </w:r>
    </w:p>
    <w:p/>
    <w:p/>
    <w:p/>
    <w:p>
      <w:r>
        <w:rPr>
          <w:noProof/>
        </w:rPr>
        <w:lastRenderedPageBreak/>
        <w:drawing>
          <wp:inline distT="0" distB="0" distL="0" distR="0">
            <wp:extent cx="5760720" cy="4319696"/>
            <wp:effectExtent l="0" t="0" r="0" b="5080"/>
            <wp:docPr id="2" name="Picture 2" descr="D:\NĂM HỌC 2023-2024\4. MINH CHỨNG CÁC HĐ CỦATRẺ\1. CÁC HĐ CỦA TRẺ\IMG-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3-2024\4. MINH CHỨNG CÁC HĐ CỦATRẺ\1. CÁC HĐ CỦA TRẺ\IMG-422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19696"/>
                    </a:xfrm>
                    <a:prstGeom prst="rect">
                      <a:avLst/>
                    </a:prstGeom>
                    <a:noFill/>
                    <a:ln>
                      <a:noFill/>
                    </a:ln>
                  </pic:spPr>
                </pic:pic>
              </a:graphicData>
            </a:graphic>
          </wp:inline>
        </w:drawing>
      </w:r>
    </w:p>
    <w:p>
      <w:r>
        <w:rPr>
          <w:noProof/>
        </w:rPr>
        <w:drawing>
          <wp:inline distT="0" distB="0" distL="0" distR="0">
            <wp:extent cx="5715000" cy="4448175"/>
            <wp:effectExtent l="0" t="0" r="0" b="9525"/>
            <wp:docPr id="4" name="Picture 4" descr="D:\NĂM HỌC 2023-2024\4. MINH CHỨNG CÁC HĐ CỦATRẺ\1. CÁC HĐ CỦA TRẺ\IMG-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3-2024\4. MINH CHỨNG CÁC HĐ CỦATRẺ\1. CÁC HĐ CỦA TRẺ\IMG-417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7837" cy="4450383"/>
                    </a:xfrm>
                    <a:prstGeom prst="rect">
                      <a:avLst/>
                    </a:prstGeom>
                    <a:noFill/>
                    <a:ln>
                      <a:noFill/>
                    </a:ln>
                  </pic:spPr>
                </pic:pic>
              </a:graphicData>
            </a:graphic>
          </wp:inline>
        </w:drawing>
      </w:r>
    </w:p>
    <w:p/>
    <w:p/>
    <w:p>
      <w:r>
        <w:rPr>
          <w:noProof/>
        </w:rPr>
        <w:lastRenderedPageBreak/>
        <w:drawing>
          <wp:inline distT="0" distB="0" distL="0" distR="0">
            <wp:extent cx="5760720" cy="4320540"/>
            <wp:effectExtent l="0" t="0" r="0" b="3810"/>
            <wp:docPr id="5" name="Picture 5" descr="D:\NĂM HỌC 2023-2024\4. MINH CHỨNG CÁC HĐ CỦATRẺ\1. CÁC HĐ CỦA TRẺ\IMG-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3-2024\4. MINH CHỨNG CÁC HĐ CỦATRẺ\1. CÁC HĐ CỦA TRẺ\IMG-416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pPr>
        <w:jc w:val="center"/>
      </w:pPr>
      <w:r>
        <w:rPr>
          <w:noProof/>
        </w:rPr>
        <w:drawing>
          <wp:inline distT="0" distB="0" distL="0" distR="0">
            <wp:extent cx="5664201" cy="4362450"/>
            <wp:effectExtent l="0" t="0" r="0" b="0"/>
            <wp:docPr id="6" name="Picture 6" descr="D:\NĂM HỌC 2023-2024\4. MINH CHỨNG CÁC HĐ CỦATRẺ\1. CÁC HĐ CỦA TRẺ\IMG-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ĂM HỌC 2023-2024\4. MINH CHỨNG CÁC HĐ CỦATRẺ\1. CÁC HĐ CỦA TRẺ\IMG-416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5448" cy="4363410"/>
                    </a:xfrm>
                    <a:prstGeom prst="rect">
                      <a:avLst/>
                    </a:prstGeom>
                    <a:noFill/>
                    <a:ln>
                      <a:noFill/>
                    </a:ln>
                  </pic:spPr>
                </pic:pic>
              </a:graphicData>
            </a:graphic>
          </wp:inline>
        </w:drawing>
      </w:r>
    </w:p>
    <w:p/>
    <w:p/>
    <w:p>
      <w:bookmarkStart w:id="0" w:name="_GoBack"/>
      <w:r>
        <w:rPr>
          <w:noProof/>
        </w:rPr>
        <w:lastRenderedPageBreak/>
        <w:drawing>
          <wp:inline distT="0" distB="0" distL="0" distR="0">
            <wp:extent cx="5762625" cy="4457700"/>
            <wp:effectExtent l="0" t="0" r="9525" b="0"/>
            <wp:docPr id="7" name="Picture 7" descr="D:\NĂM HỌC 2023-2024\4. MINH CHỨNG CÁC HĐ CỦATRẺ\1. CÁC HĐ CỦA TRẺ\IMG-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ĂM HỌC 2023-2024\4. MINH CHỨNG CÁC HĐ CỦATRẺ\1. CÁC HĐ CỦA TRẺ\IMG-415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456226"/>
                    </a:xfrm>
                    <a:prstGeom prst="rect">
                      <a:avLst/>
                    </a:prstGeom>
                    <a:noFill/>
                    <a:ln>
                      <a:noFill/>
                    </a:ln>
                  </pic:spPr>
                </pic:pic>
              </a:graphicData>
            </a:graphic>
          </wp:inline>
        </w:drawing>
      </w:r>
      <w:bookmarkEnd w:id="0"/>
    </w:p>
    <w:sectPr>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compat/>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29"/>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7679"/>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8F7679"/>
    <w:rPr>
      <w:b/>
      <w:bCs/>
    </w:rPr>
  </w:style>
  <w:style w:type="paragraph" w:styleId="BalloonText">
    <w:name w:val="Balloon Text"/>
    <w:basedOn w:val="Normal"/>
    <w:link w:val="BalloonTextChar"/>
    <w:uiPriority w:val="99"/>
    <w:semiHidden/>
    <w:unhideWhenUsed/>
    <w:rsid w:val="008F7679"/>
    <w:rPr>
      <w:rFonts w:ascii="Tahoma" w:hAnsi="Tahoma" w:cs="Tahoma"/>
      <w:sz w:val="16"/>
      <w:szCs w:val="16"/>
    </w:rPr>
  </w:style>
  <w:style w:type="character" w:customStyle="1" w:styleId="BalloonTextChar">
    <w:name w:val="Balloon Text Char"/>
    <w:basedOn w:val="DefaultParagraphFont"/>
    <w:link w:val="BalloonText"/>
    <w:uiPriority w:val="99"/>
    <w:semiHidden/>
    <w:rsid w:val="008F76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1251177">
      <w:bodyDiv w:val="1"/>
      <w:marLeft w:val="0"/>
      <w:marRight w:val="0"/>
      <w:marTop w:val="0"/>
      <w:marBottom w:val="0"/>
      <w:divBdr>
        <w:top w:val="none" w:sz="0" w:space="0" w:color="auto"/>
        <w:left w:val="none" w:sz="0" w:space="0" w:color="auto"/>
        <w:bottom w:val="none" w:sz="0" w:space="0" w:color="auto"/>
        <w:right w:val="none" w:sz="0" w:space="0" w:color="auto"/>
      </w:divBdr>
      <w:divsChild>
        <w:div w:id="197426617">
          <w:marLeft w:val="0"/>
          <w:marRight w:val="0"/>
          <w:marTop w:val="0"/>
          <w:marBottom w:val="0"/>
          <w:divBdr>
            <w:top w:val="none" w:sz="0" w:space="0" w:color="auto"/>
            <w:left w:val="none" w:sz="0" w:space="0" w:color="auto"/>
            <w:bottom w:val="none" w:sz="0" w:space="0" w:color="auto"/>
            <w:right w:val="none" w:sz="0" w:space="0" w:color="auto"/>
          </w:divBdr>
          <w:divsChild>
            <w:div w:id="1288658731">
              <w:marLeft w:val="0"/>
              <w:marRight w:val="0"/>
              <w:marTop w:val="0"/>
              <w:marBottom w:val="0"/>
              <w:divBdr>
                <w:top w:val="none" w:sz="0" w:space="0" w:color="auto"/>
                <w:left w:val="single" w:sz="12" w:space="8" w:color="CCCCCC"/>
                <w:bottom w:val="none" w:sz="0" w:space="0" w:color="auto"/>
                <w:right w:val="none" w:sz="0" w:space="0" w:color="auto"/>
              </w:divBdr>
            </w:div>
          </w:divsChild>
        </w:div>
        <w:div w:id="530728772">
          <w:marLeft w:val="0"/>
          <w:marRight w:val="0"/>
          <w:marTop w:val="0"/>
          <w:marBottom w:val="0"/>
          <w:divBdr>
            <w:top w:val="none" w:sz="0" w:space="0" w:color="auto"/>
            <w:left w:val="none" w:sz="0" w:space="0" w:color="auto"/>
            <w:bottom w:val="none" w:sz="0" w:space="0" w:color="auto"/>
            <w:right w:val="none" w:sz="0" w:space="0" w:color="auto"/>
          </w:divBdr>
          <w:divsChild>
            <w:div w:id="10484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Carcassonno</cp:lastModifiedBy>
  <cp:revision>4</cp:revision>
  <dcterms:created xsi:type="dcterms:W3CDTF">2023-10-25T08:10:00Z</dcterms:created>
  <dcterms:modified xsi:type="dcterms:W3CDTF">2023-11-10T08:09:00Z</dcterms:modified>
</cp:coreProperties>
</file>