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C34" w:rsidRDefault="00AA3C34" w:rsidP="002C3D06">
      <w:pPr>
        <w:spacing w:after="0"/>
        <w:jc w:val="both"/>
        <w:rPr>
          <w:b/>
        </w:rPr>
      </w:pPr>
    </w:p>
    <w:tbl>
      <w:tblPr>
        <w:tblStyle w:val="TableGrid"/>
        <w:tblW w:w="11057" w:type="dxa"/>
        <w:tblInd w:w="-459" w:type="dxa"/>
        <w:tblLook w:val="04A0" w:firstRow="1" w:lastRow="0" w:firstColumn="1" w:lastColumn="0" w:noHBand="0" w:noVBand="1"/>
      </w:tblPr>
      <w:tblGrid>
        <w:gridCol w:w="5812"/>
        <w:gridCol w:w="5245"/>
      </w:tblGrid>
      <w:tr w:rsidR="00F31BE5" w:rsidTr="00D65796">
        <w:tc>
          <w:tcPr>
            <w:tcW w:w="5812" w:type="dxa"/>
            <w:tcBorders>
              <w:top w:val="nil"/>
              <w:left w:val="nil"/>
              <w:bottom w:val="nil"/>
              <w:right w:val="nil"/>
            </w:tcBorders>
          </w:tcPr>
          <w:p w:rsidR="004B4D4C" w:rsidRPr="00D65796" w:rsidRDefault="004B4D4C" w:rsidP="004B4D4C">
            <w:pPr>
              <w:jc w:val="center"/>
              <w:rPr>
                <w:rFonts w:eastAsia="Times New Roman"/>
                <w:color w:val="0000CC"/>
                <w:sz w:val="24"/>
                <w:szCs w:val="24"/>
              </w:rPr>
            </w:pPr>
            <w:r w:rsidRPr="00D65796">
              <w:rPr>
                <w:rFonts w:eastAsia="Times New Roman"/>
                <w:color w:val="0000CC"/>
                <w:sz w:val="24"/>
                <w:szCs w:val="24"/>
              </w:rPr>
              <w:t>UBND HUYỆN AN LÃO</w:t>
            </w:r>
          </w:p>
          <w:p w:rsidR="00F31BE5" w:rsidRDefault="004B4D4C" w:rsidP="004B4D4C">
            <w:pPr>
              <w:jc w:val="center"/>
              <w:rPr>
                <w:b/>
              </w:rPr>
            </w:pPr>
            <w:r w:rsidRPr="00D65796">
              <w:rPr>
                <w:rFonts w:eastAsia="Times New Roman"/>
                <w:b/>
                <w:bCs/>
                <w:color w:val="0000CC"/>
                <w:sz w:val="24"/>
                <w:szCs w:val="24"/>
              </w:rPr>
              <w:t>TRƯỜNG TIỂU HỌC &amp; THCS LÊ KHẮC CẨN</w:t>
            </w:r>
          </w:p>
        </w:tc>
        <w:tc>
          <w:tcPr>
            <w:tcW w:w="5245" w:type="dxa"/>
            <w:tcBorders>
              <w:top w:val="nil"/>
              <w:left w:val="nil"/>
              <w:bottom w:val="nil"/>
              <w:right w:val="nil"/>
            </w:tcBorders>
          </w:tcPr>
          <w:p w:rsidR="00F31BE5" w:rsidRPr="009030B5" w:rsidRDefault="00F31BE5" w:rsidP="00F31BE5">
            <w:pPr>
              <w:jc w:val="center"/>
              <w:rPr>
                <w:rFonts w:eastAsia="Times New Roman"/>
                <w:color w:val="0000CC"/>
                <w:sz w:val="24"/>
                <w:szCs w:val="27"/>
              </w:rPr>
            </w:pPr>
            <w:r w:rsidRPr="009030B5">
              <w:rPr>
                <w:rFonts w:eastAsia="Times New Roman"/>
                <w:b/>
                <w:bCs/>
                <w:color w:val="0000CC"/>
                <w:sz w:val="24"/>
              </w:rPr>
              <w:t>CỘNG HÒA XÃ HỘI CHỦ NGHĨA VIỆT NAM</w:t>
            </w:r>
          </w:p>
          <w:p w:rsidR="00F31BE5" w:rsidRDefault="00285327" w:rsidP="00F31BE5">
            <w:pPr>
              <w:jc w:val="center"/>
              <w:rPr>
                <w:rFonts w:eastAsia="Times New Roman"/>
                <w:b/>
                <w:bCs/>
                <w:color w:val="0000CC"/>
                <w:sz w:val="24"/>
              </w:rPr>
            </w:pPr>
            <w:r>
              <w:rPr>
                <w:rFonts w:eastAsia="Times New Roman"/>
                <w:noProof/>
                <w:color w:val="0000CC"/>
                <w:sz w:val="27"/>
                <w:szCs w:val="27"/>
              </w:rPr>
              <mc:AlternateContent>
                <mc:Choice Requires="wps">
                  <w:drawing>
                    <wp:anchor distT="4294967295" distB="4294967295" distL="114300" distR="114300" simplePos="0" relativeHeight="251658240" behindDoc="0" locked="0" layoutInCell="1" allowOverlap="1">
                      <wp:simplePos x="0" y="0"/>
                      <wp:positionH relativeFrom="column">
                        <wp:posOffset>729615</wp:posOffset>
                      </wp:positionH>
                      <wp:positionV relativeFrom="paragraph">
                        <wp:posOffset>198754</wp:posOffset>
                      </wp:positionV>
                      <wp:extent cx="1835785" cy="0"/>
                      <wp:effectExtent l="0" t="0" r="12065"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AF9C7E" id="_x0000_t32" coordsize="21600,21600" o:spt="32" o:oned="t" path="m,l21600,21600e" filled="f">
                      <v:path arrowok="t" fillok="f" o:connecttype="none"/>
                      <o:lock v:ext="edit" shapetype="t"/>
                    </v:shapetype>
                    <v:shape id="Straight Arrow Connector 4" o:spid="_x0000_s1026" type="#_x0000_t32" style="position:absolute;margin-left:57.45pt;margin-top:15.65pt;width:144.5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"/>
                  </w:pict>
                </mc:Fallback>
              </mc:AlternateContent>
            </w:r>
            <w:r w:rsidR="00F31BE5" w:rsidRPr="009030B5">
              <w:rPr>
                <w:rFonts w:eastAsia="Times New Roman"/>
                <w:b/>
                <w:bCs/>
                <w:color w:val="0000CC"/>
                <w:sz w:val="24"/>
              </w:rPr>
              <w:t>Độc lập – Tự do – Hạnh phúc</w:t>
            </w:r>
          </w:p>
          <w:p w:rsidR="00F31BE5" w:rsidRDefault="00F31BE5" w:rsidP="002C3D06">
            <w:pPr>
              <w:jc w:val="both"/>
              <w:rPr>
                <w:b/>
              </w:rPr>
            </w:pPr>
          </w:p>
        </w:tc>
      </w:tr>
      <w:tr w:rsidR="00F31BE5" w:rsidTr="00F8044E">
        <w:trPr>
          <w:trHeight w:val="465"/>
        </w:trPr>
        <w:tc>
          <w:tcPr>
            <w:tcW w:w="5812" w:type="dxa"/>
            <w:tcBorders>
              <w:top w:val="nil"/>
              <w:left w:val="nil"/>
              <w:bottom w:val="nil"/>
              <w:right w:val="nil"/>
            </w:tcBorders>
          </w:tcPr>
          <w:p w:rsidR="00F31BE5" w:rsidRDefault="00F31BE5" w:rsidP="002C3D06">
            <w:pPr>
              <w:jc w:val="both"/>
              <w:rPr>
                <w:b/>
              </w:rPr>
            </w:pPr>
          </w:p>
        </w:tc>
        <w:tc>
          <w:tcPr>
            <w:tcW w:w="5245" w:type="dxa"/>
            <w:tcBorders>
              <w:top w:val="nil"/>
              <w:left w:val="nil"/>
              <w:bottom w:val="nil"/>
              <w:right w:val="nil"/>
            </w:tcBorders>
          </w:tcPr>
          <w:p w:rsidR="00F31BE5" w:rsidRPr="00CB6437" w:rsidRDefault="00F31BE5" w:rsidP="00F31BE5">
            <w:pPr>
              <w:jc w:val="center"/>
              <w:rPr>
                <w:color w:val="0000CC"/>
                <w:sz w:val="26"/>
              </w:rPr>
            </w:pPr>
            <w:r w:rsidRPr="00CB6437">
              <w:rPr>
                <w:i/>
                <w:color w:val="0000CC"/>
                <w:sz w:val="26"/>
              </w:rPr>
              <w:t>An Thọ, ngày 12 tháng 05 năm 2023</w:t>
            </w:r>
          </w:p>
          <w:p w:rsidR="00F31BE5" w:rsidRDefault="00F31BE5" w:rsidP="002C3D06">
            <w:pPr>
              <w:jc w:val="both"/>
              <w:rPr>
                <w:b/>
              </w:rPr>
            </w:pPr>
          </w:p>
        </w:tc>
      </w:tr>
    </w:tbl>
    <w:p w:rsidR="00004D60" w:rsidRDefault="009A7547" w:rsidP="00F8044E">
      <w:pPr>
        <w:tabs>
          <w:tab w:val="left" w:pos="1425"/>
          <w:tab w:val="center" w:pos="5014"/>
        </w:tabs>
        <w:spacing w:after="0" w:line="240" w:lineRule="auto"/>
        <w:jc w:val="center"/>
        <w:rPr>
          <w:b/>
          <w:color w:val="FF0000"/>
          <w:sz w:val="32"/>
          <w:szCs w:val="32"/>
        </w:rPr>
      </w:pPr>
      <w:r w:rsidRPr="00CD7CFD">
        <w:rPr>
          <w:b/>
          <w:color w:val="FF0000"/>
          <w:sz w:val="32"/>
          <w:szCs w:val="32"/>
        </w:rPr>
        <w:t>THÔNG BÁO</w:t>
      </w:r>
    </w:p>
    <w:p w:rsidR="00CD7CFD" w:rsidRDefault="005B463B" w:rsidP="00CD7CFD">
      <w:pPr>
        <w:spacing w:after="0" w:line="240" w:lineRule="auto"/>
        <w:jc w:val="center"/>
        <w:rPr>
          <w:b/>
          <w:color w:val="FF0000"/>
          <w:sz w:val="32"/>
          <w:szCs w:val="32"/>
        </w:rPr>
      </w:pPr>
      <w:r w:rsidRPr="00CD7CFD">
        <w:rPr>
          <w:b/>
          <w:color w:val="FF0000"/>
          <w:sz w:val="32"/>
          <w:szCs w:val="32"/>
        </w:rPr>
        <w:t xml:space="preserve">DANH MỤC SÁCH GIÁO KHOA </w:t>
      </w:r>
    </w:p>
    <w:p w:rsidR="00952BF3" w:rsidRPr="00CD7CFD" w:rsidRDefault="009A7547" w:rsidP="00CD7CFD">
      <w:pPr>
        <w:spacing w:after="0" w:line="240" w:lineRule="auto"/>
        <w:jc w:val="center"/>
        <w:rPr>
          <w:b/>
          <w:color w:val="FF0000"/>
          <w:sz w:val="32"/>
          <w:szCs w:val="32"/>
        </w:rPr>
      </w:pPr>
      <w:r w:rsidRPr="00CD7CFD">
        <w:rPr>
          <w:b/>
          <w:color w:val="FF0000"/>
          <w:sz w:val="32"/>
          <w:szCs w:val="32"/>
        </w:rPr>
        <w:t>SỬ DỤNG TRONG NĂM HỌC 2023-2024</w:t>
      </w:r>
    </w:p>
    <w:p w:rsidR="009A1266" w:rsidRDefault="00285327" w:rsidP="002C3D06">
      <w:pPr>
        <w:spacing w:after="0"/>
        <w:jc w:val="both"/>
      </w:pPr>
      <w:r>
        <w:rPr>
          <w:noProof/>
          <w:color w:val="FF0000"/>
          <w:sz w:val="32"/>
          <w:szCs w:val="32"/>
        </w:rPr>
        <mc:AlternateContent>
          <mc:Choice Requires="wps">
            <w:drawing>
              <wp:anchor distT="0" distB="0" distL="114300" distR="114300" simplePos="0" relativeHeight="251657216" behindDoc="0" locked="0" layoutInCell="1" allowOverlap="1">
                <wp:simplePos x="0" y="0"/>
                <wp:positionH relativeFrom="column">
                  <wp:posOffset>2336165</wp:posOffset>
                </wp:positionH>
                <wp:positionV relativeFrom="paragraph">
                  <wp:posOffset>26035</wp:posOffset>
                </wp:positionV>
                <wp:extent cx="1771650" cy="0"/>
                <wp:effectExtent l="9525" t="5715" r="9525" b="1333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A42E8" id="AutoShape 5" o:spid="_x0000_s1026" type="#_x0000_t32" style="position:absolute;margin-left:183.95pt;margin-top:2.05pt;width:13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cQZ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"/>
            </w:pict>
          </mc:Fallback>
        </mc:AlternateContent>
      </w:r>
    </w:p>
    <w:p w:rsidR="002D1264" w:rsidRDefault="00DD6778" w:rsidP="002D1264">
      <w:pPr>
        <w:tabs>
          <w:tab w:val="left" w:pos="660"/>
          <w:tab w:val="center" w:pos="4677"/>
        </w:tabs>
        <w:ind w:firstLine="709"/>
        <w:jc w:val="both"/>
        <w:rPr>
          <w:color w:val="0000CC"/>
          <w:szCs w:val="28"/>
          <w:lang w:val="vi-VN"/>
        </w:rPr>
      </w:pPr>
      <w:r w:rsidRPr="00004D60">
        <w:rPr>
          <w:iCs/>
          <w:color w:val="0000CC"/>
          <w:szCs w:val="28"/>
          <w:lang w:val="vi-VN"/>
        </w:rPr>
        <w:t xml:space="preserve">Căn cứ </w:t>
      </w:r>
      <w:r w:rsidRPr="00E45FD3">
        <w:rPr>
          <w:b/>
          <w:iCs/>
          <w:color w:val="0000CC"/>
          <w:szCs w:val="28"/>
          <w:lang w:val="vi-VN"/>
        </w:rPr>
        <w:t xml:space="preserve">Thông tư 25/2020 </w:t>
      </w:r>
      <w:r w:rsidR="00B80A8B" w:rsidRPr="00E45FD3">
        <w:rPr>
          <w:b/>
          <w:iCs/>
          <w:color w:val="0000CC"/>
          <w:szCs w:val="28"/>
        </w:rPr>
        <w:t>/TT-BGDĐT</w:t>
      </w:r>
      <w:r w:rsidRPr="00004D60">
        <w:rPr>
          <w:iCs/>
          <w:color w:val="0000CC"/>
          <w:szCs w:val="28"/>
          <w:lang w:val="vi-VN"/>
        </w:rPr>
        <w:t>ngày 26/8/2020 của B</w:t>
      </w:r>
      <w:r w:rsidR="00C87A7E">
        <w:rPr>
          <w:iCs/>
          <w:color w:val="0000CC"/>
          <w:szCs w:val="28"/>
        </w:rPr>
        <w:t>ộ Giáo dục và Đào tạo</w:t>
      </w:r>
      <w:r w:rsidRPr="00004D60">
        <w:rPr>
          <w:iCs/>
          <w:color w:val="0000CC"/>
          <w:szCs w:val="28"/>
          <w:lang w:val="vi-VN"/>
        </w:rPr>
        <w:t xml:space="preserve"> quy định lựa chọn sách giáo khoa trong cơ sở giáo dục phổ thông; </w:t>
      </w:r>
      <w:r w:rsidRPr="00E45FD3">
        <w:rPr>
          <w:b/>
          <w:color w:val="0000CC"/>
          <w:szCs w:val="28"/>
          <w:lang w:val="vi-VN"/>
        </w:rPr>
        <w:t>Quyết định số</w:t>
      </w:r>
      <w:r w:rsidRPr="00004D60">
        <w:rPr>
          <w:color w:val="0000CC"/>
          <w:szCs w:val="28"/>
          <w:lang w:val="vi-VN"/>
        </w:rPr>
        <w:t xml:space="preserve"> </w:t>
      </w:r>
      <w:r w:rsidRPr="00E45FD3">
        <w:rPr>
          <w:b/>
          <w:color w:val="0000CC"/>
          <w:szCs w:val="28"/>
          <w:lang w:val="vi-VN"/>
        </w:rPr>
        <w:t>4606 ngày 28//12/2022</w:t>
      </w:r>
      <w:r w:rsidRPr="00004D60">
        <w:rPr>
          <w:color w:val="0000CC"/>
          <w:szCs w:val="28"/>
          <w:lang w:val="vi-VN"/>
        </w:rPr>
        <w:t xml:space="preserve"> của B</w:t>
      </w:r>
      <w:r w:rsidR="001D6182">
        <w:rPr>
          <w:color w:val="0000CC"/>
          <w:szCs w:val="28"/>
        </w:rPr>
        <w:t>ộ Giáo dục và Đào tạo p</w:t>
      </w:r>
      <w:r w:rsidRPr="00004D60">
        <w:rPr>
          <w:color w:val="0000CC"/>
          <w:szCs w:val="28"/>
          <w:lang w:val="vi-VN"/>
        </w:rPr>
        <w:t>hê duyệt sách giáo khoa lớp 8 sử dụng trong cơ sở giáo dục phổ thông;</w:t>
      </w:r>
    </w:p>
    <w:p w:rsidR="0046262D" w:rsidRPr="0046262D" w:rsidRDefault="00DD6778" w:rsidP="0046262D">
      <w:pPr>
        <w:tabs>
          <w:tab w:val="left" w:pos="660"/>
          <w:tab w:val="center" w:pos="4677"/>
        </w:tabs>
        <w:ind w:firstLine="709"/>
        <w:jc w:val="both"/>
        <w:rPr>
          <w:iCs/>
          <w:color w:val="0000CC"/>
          <w:szCs w:val="28"/>
        </w:rPr>
      </w:pPr>
      <w:r w:rsidRPr="00004D60">
        <w:rPr>
          <w:iCs/>
          <w:color w:val="0000CC"/>
          <w:szCs w:val="28"/>
          <w:lang w:val="vi-VN"/>
        </w:rPr>
        <w:t xml:space="preserve">Căn cứ </w:t>
      </w:r>
      <w:r w:rsidRPr="001A4AF0">
        <w:rPr>
          <w:b/>
          <w:color w:val="0000CC"/>
          <w:szCs w:val="28"/>
          <w:lang w:val="vi-VN"/>
        </w:rPr>
        <w:t xml:space="preserve">Quyết định số </w:t>
      </w:r>
      <w:r w:rsidR="001D6182" w:rsidRPr="001A4AF0">
        <w:rPr>
          <w:b/>
          <w:color w:val="0000CC"/>
          <w:szCs w:val="28"/>
        </w:rPr>
        <w:t>1241/QĐ-UBND</w:t>
      </w:r>
      <w:r w:rsidR="002E7D48">
        <w:rPr>
          <w:color w:val="0000CC"/>
          <w:szCs w:val="28"/>
        </w:rPr>
        <w:t xml:space="preserve"> ngày 11 tháng 5 năm 2023</w:t>
      </w:r>
      <w:r w:rsidRPr="00004D60">
        <w:rPr>
          <w:color w:val="0000CC"/>
          <w:szCs w:val="28"/>
          <w:lang w:val="vi-VN"/>
        </w:rPr>
        <w:t xml:space="preserve"> của UBND thành phố Hải Phòng về </w:t>
      </w:r>
      <w:r w:rsidR="002E7D48">
        <w:rPr>
          <w:color w:val="0000CC"/>
          <w:szCs w:val="28"/>
        </w:rPr>
        <w:t>phê duyệt</w:t>
      </w:r>
      <w:r w:rsidR="00DF1EA7">
        <w:rPr>
          <w:color w:val="0000CC"/>
          <w:szCs w:val="28"/>
        </w:rPr>
        <w:t xml:space="preserve"> Danh mục</w:t>
      </w:r>
      <w:r w:rsidRPr="00004D60">
        <w:rPr>
          <w:color w:val="0000CC"/>
          <w:szCs w:val="28"/>
          <w:lang w:val="vi-VN"/>
        </w:rPr>
        <w:t xml:space="preserve"> </w:t>
      </w:r>
      <w:r w:rsidR="00DF1EA7">
        <w:rPr>
          <w:color w:val="0000CC"/>
          <w:szCs w:val="28"/>
        </w:rPr>
        <w:t>SGK</w:t>
      </w:r>
      <w:r w:rsidR="007D21D2">
        <w:rPr>
          <w:color w:val="0000CC"/>
          <w:szCs w:val="28"/>
        </w:rPr>
        <w:t xml:space="preserve"> lớp 3 (bổ sung), lớp 4, lớp 8, lớp 10 (bổ sung), lớ</w:t>
      </w:r>
      <w:r w:rsidRPr="00004D60">
        <w:rPr>
          <w:color w:val="0000CC"/>
          <w:szCs w:val="28"/>
          <w:lang w:val="vi-VN"/>
        </w:rPr>
        <w:t>p</w:t>
      </w:r>
      <w:r w:rsidR="007D21D2">
        <w:rPr>
          <w:color w:val="0000CC"/>
          <w:szCs w:val="28"/>
        </w:rPr>
        <w:t xml:space="preserve"> 11 sử dụng trong cơ sở </w:t>
      </w:r>
      <w:r w:rsidR="001A4AF0">
        <w:rPr>
          <w:color w:val="0000CC"/>
          <w:szCs w:val="28"/>
        </w:rPr>
        <w:t>giáo dục phổ thông trên địa bàn  thành p</w:t>
      </w:r>
      <w:r w:rsidRPr="00004D60">
        <w:rPr>
          <w:color w:val="0000CC"/>
          <w:szCs w:val="28"/>
          <w:lang w:val="vi-VN"/>
        </w:rPr>
        <w:t>hố Hải Phòng</w:t>
      </w:r>
      <w:r w:rsidR="0046262D">
        <w:rPr>
          <w:iCs/>
          <w:color w:val="0000CC"/>
          <w:szCs w:val="28"/>
        </w:rPr>
        <w:t>;</w:t>
      </w:r>
    </w:p>
    <w:p w:rsidR="00A46E92" w:rsidRDefault="0045396C" w:rsidP="0046262D">
      <w:pPr>
        <w:tabs>
          <w:tab w:val="left" w:pos="660"/>
          <w:tab w:val="center" w:pos="4677"/>
        </w:tabs>
        <w:ind w:firstLine="709"/>
        <w:jc w:val="both"/>
        <w:rPr>
          <w:color w:val="0000CC"/>
          <w:szCs w:val="28"/>
        </w:rPr>
      </w:pPr>
      <w:r>
        <w:rPr>
          <w:color w:val="0000CC"/>
          <w:szCs w:val="28"/>
        </w:rPr>
        <w:t>Thực hiện các Công văn hướng dẫn</w:t>
      </w:r>
      <w:r w:rsidR="00DD6778" w:rsidRPr="00004D60">
        <w:rPr>
          <w:color w:val="0000CC"/>
          <w:szCs w:val="28"/>
          <w:lang w:val="vi-VN"/>
        </w:rPr>
        <w:t xml:space="preserve"> số 155/SGDĐT-GDTrH ngày 19 tháng 01 năm 2023 của Sở Giáo dục và Đào tạo về việc tổ chức nghiên cứu, đề xuất danh mục lựa chọn sách giáo khoa lớp 8;  </w:t>
      </w:r>
      <w:r w:rsidR="002360A3" w:rsidRPr="00004D60">
        <w:rPr>
          <w:color w:val="0000CC"/>
          <w:szCs w:val="28"/>
        </w:rPr>
        <w:t>Công văn số 521/SGDĐT-GDTrH ngày 02/3/2023 của Sở GDĐT về việc tiếp tục nghiên cứu, đề xuất danh mục lựa chọn sách giáo khoa lớp 8, lớp 11; Công văn số 641/SGDĐT-GDTrH ngày 14/3/2023 của Sở GDĐT về việc tiếp tục nghiên cứu, đề xuất lựa chọn sách giáo khoa lớp 8 bổ sung; Công văn số 12/PGDĐT ngày 02 tháng 02 năm 2023 của Phòng giáo dục và Đào tạo huyện An Lão về việc tổ chức nghiên cứu, đề xuất  danh mục lựa chọn sách giáo khoa lớp 8; Công văn số 60/PGDĐT ngày 15/3/2023 của Phòng GDĐT huyện An Lão về việc tiếp tục nghiên cứu, đề xuất, lựa chọn sách giáo khoa lớp 8 bổ sung;</w:t>
      </w:r>
      <w:r w:rsidR="00A46E92" w:rsidRPr="00004D60">
        <w:rPr>
          <w:color w:val="0000CC"/>
          <w:szCs w:val="28"/>
        </w:rPr>
        <w:t xml:space="preserve"> </w:t>
      </w:r>
      <w:r w:rsidR="00A46E92" w:rsidRPr="00B8119C">
        <w:rPr>
          <w:b/>
          <w:color w:val="0000CC"/>
          <w:szCs w:val="28"/>
        </w:rPr>
        <w:t xml:space="preserve">Kế hoạch số  </w:t>
      </w:r>
      <w:r w:rsidR="008634B8" w:rsidRPr="00B8119C">
        <w:rPr>
          <w:b/>
          <w:color w:val="0000CC"/>
          <w:szCs w:val="28"/>
        </w:rPr>
        <w:t>54</w:t>
      </w:r>
      <w:r w:rsidR="00A46E92" w:rsidRPr="00B8119C">
        <w:rPr>
          <w:b/>
          <w:color w:val="0000CC"/>
          <w:szCs w:val="28"/>
        </w:rPr>
        <w:t xml:space="preserve"> /KH-</w:t>
      </w:r>
      <w:r w:rsidR="008634B8" w:rsidRPr="00B8119C">
        <w:rPr>
          <w:b/>
          <w:color w:val="0000CC"/>
          <w:szCs w:val="28"/>
        </w:rPr>
        <w:t xml:space="preserve">TH &amp; </w:t>
      </w:r>
      <w:r w:rsidR="00A46E92" w:rsidRPr="00B8119C">
        <w:rPr>
          <w:b/>
          <w:color w:val="0000CC"/>
          <w:szCs w:val="28"/>
        </w:rPr>
        <w:t>THCSLKC ng</w:t>
      </w:r>
      <w:r w:rsidR="008634B8" w:rsidRPr="00B8119C">
        <w:rPr>
          <w:b/>
          <w:color w:val="0000CC"/>
          <w:szCs w:val="28"/>
        </w:rPr>
        <w:t>à</w:t>
      </w:r>
      <w:r w:rsidR="00A46E92" w:rsidRPr="00B8119C">
        <w:rPr>
          <w:b/>
          <w:color w:val="0000CC"/>
          <w:szCs w:val="28"/>
        </w:rPr>
        <w:t xml:space="preserve">y </w:t>
      </w:r>
      <w:r w:rsidR="008634B8" w:rsidRPr="00B8119C">
        <w:rPr>
          <w:b/>
          <w:color w:val="0000CC"/>
          <w:szCs w:val="28"/>
        </w:rPr>
        <w:t>03</w:t>
      </w:r>
      <w:r w:rsidR="00A46E92" w:rsidRPr="00B8119C">
        <w:rPr>
          <w:b/>
          <w:color w:val="0000CC"/>
          <w:szCs w:val="28"/>
        </w:rPr>
        <w:t xml:space="preserve"> tháng 02 năm 202</w:t>
      </w:r>
      <w:r w:rsidR="005D615B" w:rsidRPr="00B8119C">
        <w:rPr>
          <w:b/>
          <w:color w:val="0000CC"/>
          <w:szCs w:val="28"/>
        </w:rPr>
        <w:t>3</w:t>
      </w:r>
      <w:r w:rsidR="00A46E92" w:rsidRPr="00B8119C">
        <w:rPr>
          <w:b/>
          <w:color w:val="0000CC"/>
          <w:szCs w:val="28"/>
        </w:rPr>
        <w:t xml:space="preserve"> của Trường </w:t>
      </w:r>
      <w:r w:rsidR="005D615B" w:rsidRPr="00B8119C">
        <w:rPr>
          <w:b/>
          <w:color w:val="0000CC"/>
          <w:szCs w:val="28"/>
        </w:rPr>
        <w:t xml:space="preserve">Tiểu học và </w:t>
      </w:r>
      <w:r w:rsidR="00A46E92" w:rsidRPr="00B8119C">
        <w:rPr>
          <w:b/>
          <w:color w:val="0000CC"/>
          <w:szCs w:val="28"/>
        </w:rPr>
        <w:t xml:space="preserve">THCS Lê Khắc Cẩn </w:t>
      </w:r>
      <w:r w:rsidR="00A46E92" w:rsidRPr="00004D60">
        <w:rPr>
          <w:color w:val="0000CC"/>
          <w:szCs w:val="28"/>
        </w:rPr>
        <w:t xml:space="preserve">về việc đề xuất lựa chọn sách giáo khoa lớp </w:t>
      </w:r>
      <w:r w:rsidR="005D615B" w:rsidRPr="00004D60">
        <w:rPr>
          <w:color w:val="0000CC"/>
          <w:szCs w:val="28"/>
        </w:rPr>
        <w:t>8 và điều chỉnh Sách giáo khoa lớp 6,7</w:t>
      </w:r>
      <w:r w:rsidR="00A46E92" w:rsidRPr="00004D60">
        <w:rPr>
          <w:color w:val="0000CC"/>
          <w:szCs w:val="28"/>
        </w:rPr>
        <w:t xml:space="preserve"> năm học 202</w:t>
      </w:r>
      <w:r w:rsidR="005D615B" w:rsidRPr="00004D60">
        <w:rPr>
          <w:color w:val="0000CC"/>
          <w:szCs w:val="28"/>
        </w:rPr>
        <w:t>3</w:t>
      </w:r>
      <w:r w:rsidR="00A46E92" w:rsidRPr="00004D60">
        <w:rPr>
          <w:color w:val="0000CC"/>
          <w:szCs w:val="28"/>
        </w:rPr>
        <w:t>-202</w:t>
      </w:r>
      <w:r w:rsidR="005D615B" w:rsidRPr="00004D60">
        <w:rPr>
          <w:color w:val="0000CC"/>
          <w:szCs w:val="28"/>
        </w:rPr>
        <w:t>4</w:t>
      </w:r>
      <w:r w:rsidR="00C45B94">
        <w:rPr>
          <w:color w:val="0000CC"/>
          <w:szCs w:val="28"/>
        </w:rPr>
        <w:t>;</w:t>
      </w:r>
    </w:p>
    <w:p w:rsidR="00C45B94" w:rsidRPr="00C45B94" w:rsidRDefault="00C45B94" w:rsidP="0046262D">
      <w:pPr>
        <w:tabs>
          <w:tab w:val="left" w:pos="660"/>
          <w:tab w:val="center" w:pos="4677"/>
        </w:tabs>
        <w:ind w:firstLine="709"/>
        <w:jc w:val="both"/>
        <w:rPr>
          <w:color w:val="0000CC"/>
          <w:spacing w:val="-6"/>
          <w:szCs w:val="28"/>
        </w:rPr>
      </w:pPr>
      <w:r>
        <w:rPr>
          <w:color w:val="0000CC"/>
          <w:spacing w:val="-6"/>
          <w:szCs w:val="28"/>
        </w:rPr>
        <w:t xml:space="preserve">Căn cứ kết quả lựa chọn SGK năm học 2023-2024 của </w:t>
      </w:r>
      <w:r w:rsidR="00815BEB">
        <w:rPr>
          <w:color w:val="0000CC"/>
          <w:spacing w:val="-6"/>
          <w:szCs w:val="28"/>
        </w:rPr>
        <w:t>Nhà trường, trường Tiểu học và THCS Lê Khắc Cẩn công khai Danh mục SGK sử dụng</w:t>
      </w:r>
      <w:r w:rsidR="00D51577">
        <w:rPr>
          <w:color w:val="0000CC"/>
          <w:spacing w:val="-6"/>
          <w:szCs w:val="28"/>
        </w:rPr>
        <w:t xml:space="preserve"> trong năm học 2023-2024 cụ thể như sau:</w:t>
      </w:r>
    </w:p>
    <w:p w:rsidR="00F8044E" w:rsidRDefault="0013368E" w:rsidP="002D1264">
      <w:pPr>
        <w:spacing w:before="120" w:after="120"/>
        <w:jc w:val="both"/>
        <w:rPr>
          <w:b/>
          <w:i/>
          <w:color w:val="0000CC"/>
          <w:spacing w:val="-4"/>
        </w:rPr>
      </w:pPr>
      <w:r>
        <w:rPr>
          <w:b/>
          <w:i/>
          <w:color w:val="0000CC"/>
          <w:spacing w:val="-4"/>
        </w:rPr>
        <w:t>1.</w:t>
      </w:r>
      <w:r w:rsidR="00F96DE7">
        <w:rPr>
          <w:b/>
          <w:i/>
          <w:color w:val="0000CC"/>
          <w:spacing w:val="-4"/>
        </w:rPr>
        <w:t xml:space="preserve"> </w:t>
      </w:r>
      <w:r w:rsidR="009D74E4" w:rsidRPr="0013368E">
        <w:rPr>
          <w:b/>
          <w:i/>
          <w:color w:val="0000CC"/>
          <w:spacing w:val="-4"/>
        </w:rPr>
        <w:t xml:space="preserve">Danh mục SGK lớp 6,7 năm học </w:t>
      </w:r>
      <w:proofErr w:type="gramStart"/>
      <w:r w:rsidR="009D74E4" w:rsidRPr="0013368E">
        <w:rPr>
          <w:b/>
          <w:i/>
          <w:color w:val="0000CC"/>
          <w:spacing w:val="-4"/>
        </w:rPr>
        <w:t>2023  -</w:t>
      </w:r>
      <w:proofErr w:type="gramEnd"/>
      <w:r w:rsidR="009D74E4" w:rsidRPr="0013368E">
        <w:rPr>
          <w:b/>
          <w:i/>
          <w:color w:val="0000CC"/>
          <w:spacing w:val="-4"/>
        </w:rPr>
        <w:t xml:space="preserve"> 2024</w:t>
      </w:r>
    </w:p>
    <w:p w:rsidR="00AB45C0" w:rsidRPr="00F8044E" w:rsidRDefault="0013368E" w:rsidP="002D1264">
      <w:pPr>
        <w:spacing w:before="120" w:after="120"/>
        <w:jc w:val="both"/>
        <w:rPr>
          <w:b/>
          <w:i/>
          <w:color w:val="0000CC"/>
          <w:spacing w:val="-4"/>
        </w:rPr>
      </w:pPr>
      <w:r>
        <w:rPr>
          <w:color w:val="0000CC"/>
          <w:spacing w:val="-4"/>
        </w:rPr>
        <w:t xml:space="preserve">- Tiếp tục </w:t>
      </w:r>
      <w:r w:rsidR="00AB45C0">
        <w:rPr>
          <w:color w:val="0000CC"/>
          <w:spacing w:val="-4"/>
        </w:rPr>
        <w:t xml:space="preserve">sử dụng các </w:t>
      </w:r>
      <w:proofErr w:type="gramStart"/>
      <w:r w:rsidR="00AB45C0">
        <w:rPr>
          <w:color w:val="0000CC"/>
          <w:spacing w:val="-4"/>
        </w:rPr>
        <w:t xml:space="preserve">bản </w:t>
      </w:r>
      <w:r>
        <w:rPr>
          <w:color w:val="0000CC"/>
          <w:spacing w:val="-4"/>
        </w:rPr>
        <w:t xml:space="preserve"> </w:t>
      </w:r>
      <w:r w:rsidR="00AB45C0">
        <w:rPr>
          <w:color w:val="0000CC"/>
          <w:spacing w:val="-4"/>
        </w:rPr>
        <w:t>Sách</w:t>
      </w:r>
      <w:proofErr w:type="gramEnd"/>
      <w:r w:rsidR="00AB45C0">
        <w:rPr>
          <w:color w:val="0000CC"/>
          <w:spacing w:val="-4"/>
        </w:rPr>
        <w:t xml:space="preserve"> giáo khoa </w:t>
      </w:r>
      <w:r>
        <w:rPr>
          <w:color w:val="0000CC"/>
          <w:spacing w:val="-4"/>
        </w:rPr>
        <w:t>theo Danh mục S</w:t>
      </w:r>
      <w:r w:rsidR="007C0B02">
        <w:rPr>
          <w:color w:val="0000CC"/>
          <w:spacing w:val="-4"/>
        </w:rPr>
        <w:t>G</w:t>
      </w:r>
      <w:r>
        <w:rPr>
          <w:color w:val="0000CC"/>
          <w:spacing w:val="-4"/>
        </w:rPr>
        <w:t xml:space="preserve">K đã đề xuất lựa chọn và được phê duyệt </w:t>
      </w:r>
      <w:r w:rsidR="007C0B02">
        <w:rPr>
          <w:color w:val="0000CC"/>
          <w:spacing w:val="-4"/>
        </w:rPr>
        <w:t>từ năm học 2021-2022; 2022-2023 không có thay đổi hoặc bổ sung gì th</w:t>
      </w:r>
      <w:r w:rsidR="00AB45C0">
        <w:rPr>
          <w:color w:val="0000CC"/>
          <w:spacing w:val="-4"/>
        </w:rPr>
        <w:t>êm</w:t>
      </w:r>
    </w:p>
    <w:p w:rsidR="00F621F2" w:rsidRPr="00BA07BD" w:rsidRDefault="00AB45C0" w:rsidP="002D1264">
      <w:pPr>
        <w:spacing w:before="120" w:after="120"/>
        <w:jc w:val="both"/>
        <w:rPr>
          <w:color w:val="0000CC"/>
          <w:spacing w:val="-4"/>
        </w:rPr>
      </w:pPr>
      <w:r w:rsidRPr="00BA07BD">
        <w:rPr>
          <w:b/>
          <w:i/>
          <w:color w:val="0000CC"/>
          <w:spacing w:val="-4"/>
        </w:rPr>
        <w:lastRenderedPageBreak/>
        <w:t>2</w:t>
      </w:r>
      <w:r w:rsidR="00F621F2" w:rsidRPr="00BA07BD">
        <w:rPr>
          <w:b/>
          <w:i/>
          <w:color w:val="0000CC"/>
          <w:spacing w:val="-4"/>
        </w:rPr>
        <w:t>.</w:t>
      </w:r>
      <w:r w:rsidR="00F96DE7">
        <w:rPr>
          <w:b/>
          <w:i/>
          <w:color w:val="0000CC"/>
          <w:spacing w:val="-4"/>
        </w:rPr>
        <w:t xml:space="preserve"> </w:t>
      </w:r>
      <w:r w:rsidR="00F621F2" w:rsidRPr="00BA07BD">
        <w:rPr>
          <w:b/>
          <w:i/>
          <w:color w:val="0000CC"/>
          <w:spacing w:val="-4"/>
        </w:rPr>
        <w:t xml:space="preserve"> Danh mục </w:t>
      </w:r>
      <w:r w:rsidR="00BA07BD">
        <w:rPr>
          <w:b/>
          <w:i/>
          <w:color w:val="0000CC"/>
          <w:spacing w:val="-4"/>
        </w:rPr>
        <w:t>SGK</w:t>
      </w:r>
      <w:r w:rsidR="00F621F2" w:rsidRPr="00BA07BD">
        <w:rPr>
          <w:b/>
          <w:i/>
          <w:color w:val="0000CC"/>
          <w:spacing w:val="-4"/>
        </w:rPr>
        <w:t xml:space="preserve"> lớ</w:t>
      </w:r>
      <w:r w:rsidR="00B56200" w:rsidRPr="00BA07BD">
        <w:rPr>
          <w:b/>
          <w:i/>
          <w:color w:val="0000CC"/>
          <w:spacing w:val="-4"/>
        </w:rPr>
        <w:t xml:space="preserve">p </w:t>
      </w:r>
      <w:r w:rsidR="0058590C" w:rsidRPr="00BA07BD">
        <w:rPr>
          <w:b/>
          <w:i/>
          <w:color w:val="0000CC"/>
          <w:spacing w:val="-4"/>
        </w:rPr>
        <w:t>8</w:t>
      </w:r>
      <w:r w:rsidR="00F621F2" w:rsidRPr="00BA07BD">
        <w:rPr>
          <w:b/>
          <w:i/>
          <w:color w:val="0000CC"/>
          <w:spacing w:val="-4"/>
        </w:rPr>
        <w:t xml:space="preserve"> năm họ</w:t>
      </w:r>
      <w:r w:rsidR="00A46E92" w:rsidRPr="00BA07BD">
        <w:rPr>
          <w:b/>
          <w:i/>
          <w:color w:val="0000CC"/>
          <w:spacing w:val="-4"/>
        </w:rPr>
        <w:t xml:space="preserve">c </w:t>
      </w:r>
      <w:proofErr w:type="gramStart"/>
      <w:r w:rsidR="00A46E92" w:rsidRPr="00BA07BD">
        <w:rPr>
          <w:b/>
          <w:i/>
          <w:color w:val="0000CC"/>
          <w:spacing w:val="-4"/>
        </w:rPr>
        <w:t>202</w:t>
      </w:r>
      <w:r w:rsidR="0058590C" w:rsidRPr="00BA07BD">
        <w:rPr>
          <w:b/>
          <w:i/>
          <w:color w:val="0000CC"/>
          <w:spacing w:val="-4"/>
        </w:rPr>
        <w:t>3</w:t>
      </w:r>
      <w:r w:rsidR="00A46E92" w:rsidRPr="00BA07BD">
        <w:rPr>
          <w:b/>
          <w:i/>
          <w:color w:val="0000CC"/>
          <w:spacing w:val="-4"/>
        </w:rPr>
        <w:t xml:space="preserve"> </w:t>
      </w:r>
      <w:r w:rsidR="00F621F2" w:rsidRPr="00BA07BD">
        <w:rPr>
          <w:b/>
          <w:i/>
          <w:color w:val="0000CC"/>
          <w:spacing w:val="-4"/>
        </w:rPr>
        <w:t xml:space="preserve"> -</w:t>
      </w:r>
      <w:proofErr w:type="gramEnd"/>
      <w:r w:rsidR="00F621F2" w:rsidRPr="00BA07BD">
        <w:rPr>
          <w:b/>
          <w:i/>
          <w:color w:val="0000CC"/>
          <w:spacing w:val="-4"/>
        </w:rPr>
        <w:t xml:space="preserve"> 2</w:t>
      </w:r>
      <w:r w:rsidR="00A46E92" w:rsidRPr="00BA07BD">
        <w:rPr>
          <w:b/>
          <w:i/>
          <w:color w:val="0000CC"/>
          <w:spacing w:val="-4"/>
        </w:rPr>
        <w:t>02</w:t>
      </w:r>
      <w:r w:rsidR="0058590C" w:rsidRPr="00BA07BD">
        <w:rPr>
          <w:b/>
          <w:i/>
          <w:color w:val="0000CC"/>
          <w:spacing w:val="-4"/>
        </w:rPr>
        <w:t>4</w:t>
      </w:r>
      <w:r w:rsidR="00F96DE7">
        <w:rPr>
          <w:b/>
          <w:i/>
          <w:color w:val="0000CC"/>
          <w:spacing w:val="-4"/>
        </w:rPr>
        <w:t>.</w:t>
      </w:r>
    </w:p>
    <w:tbl>
      <w:tblPr>
        <w:tblStyle w:val="TableGrid"/>
        <w:tblW w:w="0" w:type="auto"/>
        <w:tblLook w:val="04A0" w:firstRow="1" w:lastRow="0" w:firstColumn="1" w:lastColumn="0" w:noHBand="0" w:noVBand="1"/>
      </w:tblPr>
      <w:tblGrid>
        <w:gridCol w:w="746"/>
        <w:gridCol w:w="1615"/>
        <w:gridCol w:w="2021"/>
        <w:gridCol w:w="3088"/>
        <w:gridCol w:w="2548"/>
      </w:tblGrid>
      <w:tr w:rsidR="00BA07BD" w:rsidRPr="00BA07BD" w:rsidTr="00F96DE7">
        <w:trPr>
          <w:trHeight w:val="510"/>
        </w:trPr>
        <w:tc>
          <w:tcPr>
            <w:tcW w:w="746" w:type="dxa"/>
          </w:tcPr>
          <w:p w:rsidR="009A43B9" w:rsidRPr="00BA07BD" w:rsidRDefault="009A43B9" w:rsidP="00F96DE7">
            <w:pPr>
              <w:jc w:val="center"/>
              <w:rPr>
                <w:b/>
                <w:color w:val="0000CC"/>
                <w:szCs w:val="28"/>
              </w:rPr>
            </w:pPr>
            <w:r w:rsidRPr="00BA07BD">
              <w:rPr>
                <w:b/>
                <w:color w:val="0000CC"/>
                <w:szCs w:val="28"/>
              </w:rPr>
              <w:t>STT</w:t>
            </w:r>
          </w:p>
        </w:tc>
        <w:tc>
          <w:tcPr>
            <w:tcW w:w="1630" w:type="dxa"/>
          </w:tcPr>
          <w:p w:rsidR="009A43B9" w:rsidRPr="00BA07BD" w:rsidRDefault="009A43B9" w:rsidP="00F96DE7">
            <w:pPr>
              <w:jc w:val="center"/>
              <w:rPr>
                <w:b/>
                <w:color w:val="0000CC"/>
                <w:szCs w:val="28"/>
              </w:rPr>
            </w:pPr>
            <w:r w:rsidRPr="00BA07BD">
              <w:rPr>
                <w:b/>
                <w:color w:val="0000CC"/>
                <w:szCs w:val="28"/>
              </w:rPr>
              <w:t>TÊN SÁCH</w:t>
            </w:r>
          </w:p>
        </w:tc>
        <w:tc>
          <w:tcPr>
            <w:tcW w:w="2052" w:type="dxa"/>
          </w:tcPr>
          <w:p w:rsidR="00603F98" w:rsidRDefault="00603F98" w:rsidP="00F96DE7">
            <w:pPr>
              <w:jc w:val="center"/>
              <w:rPr>
                <w:b/>
                <w:color w:val="0000CC"/>
                <w:szCs w:val="28"/>
              </w:rPr>
            </w:pPr>
            <w:r>
              <w:rPr>
                <w:b/>
                <w:color w:val="0000CC"/>
                <w:szCs w:val="28"/>
              </w:rPr>
              <w:t xml:space="preserve">TÊN </w:t>
            </w:r>
          </w:p>
          <w:p w:rsidR="009A43B9" w:rsidRPr="00BA07BD" w:rsidRDefault="009A43B9" w:rsidP="00F96DE7">
            <w:pPr>
              <w:jc w:val="center"/>
              <w:rPr>
                <w:b/>
                <w:color w:val="0000CC"/>
                <w:szCs w:val="28"/>
              </w:rPr>
            </w:pPr>
            <w:r w:rsidRPr="00BA07BD">
              <w:rPr>
                <w:b/>
                <w:color w:val="0000CC"/>
                <w:szCs w:val="28"/>
              </w:rPr>
              <w:t>BỘ SÁCH</w:t>
            </w:r>
          </w:p>
        </w:tc>
        <w:tc>
          <w:tcPr>
            <w:tcW w:w="3150" w:type="dxa"/>
          </w:tcPr>
          <w:p w:rsidR="00603F98" w:rsidRDefault="00603F98" w:rsidP="00F96DE7">
            <w:pPr>
              <w:jc w:val="center"/>
              <w:rPr>
                <w:b/>
                <w:color w:val="0000CC"/>
                <w:szCs w:val="28"/>
              </w:rPr>
            </w:pPr>
            <w:r>
              <w:rPr>
                <w:b/>
                <w:color w:val="0000CC"/>
                <w:szCs w:val="28"/>
              </w:rPr>
              <w:t>TÁC GIẢ</w:t>
            </w:r>
          </w:p>
          <w:p w:rsidR="009A43B9" w:rsidRPr="00BA07BD" w:rsidRDefault="00603F98" w:rsidP="00F96DE7">
            <w:pPr>
              <w:jc w:val="center"/>
              <w:rPr>
                <w:b/>
                <w:color w:val="0000CC"/>
                <w:szCs w:val="28"/>
              </w:rPr>
            </w:pPr>
            <w:r>
              <w:rPr>
                <w:b/>
                <w:color w:val="0000CC"/>
                <w:szCs w:val="28"/>
              </w:rPr>
              <w:t>(</w:t>
            </w:r>
            <w:r w:rsidR="009A43B9" w:rsidRPr="00BA07BD">
              <w:rPr>
                <w:b/>
                <w:color w:val="0000CC"/>
                <w:szCs w:val="28"/>
              </w:rPr>
              <w:t>CHỦ BIÊN</w:t>
            </w:r>
            <w:r>
              <w:rPr>
                <w:b/>
                <w:color w:val="0000CC"/>
                <w:szCs w:val="28"/>
              </w:rPr>
              <w:t>)</w:t>
            </w:r>
          </w:p>
        </w:tc>
        <w:tc>
          <w:tcPr>
            <w:tcW w:w="2595" w:type="dxa"/>
          </w:tcPr>
          <w:p w:rsidR="009A43B9" w:rsidRPr="00BA07BD" w:rsidRDefault="009A43B9" w:rsidP="00F96DE7">
            <w:pPr>
              <w:jc w:val="center"/>
              <w:rPr>
                <w:b/>
                <w:color w:val="0000CC"/>
                <w:szCs w:val="28"/>
              </w:rPr>
            </w:pPr>
            <w:r w:rsidRPr="00BA07BD">
              <w:rPr>
                <w:b/>
                <w:color w:val="0000CC"/>
                <w:szCs w:val="28"/>
              </w:rPr>
              <w:t>NHÀ XUẤT BẢN</w:t>
            </w:r>
          </w:p>
        </w:tc>
      </w:tr>
      <w:tr w:rsidR="00BA07BD" w:rsidRPr="00BA07BD" w:rsidTr="00F96DE7">
        <w:tc>
          <w:tcPr>
            <w:tcW w:w="746" w:type="dxa"/>
          </w:tcPr>
          <w:p w:rsidR="009A43B9" w:rsidRPr="00F96DE7" w:rsidRDefault="009A43B9" w:rsidP="00F96DE7">
            <w:pPr>
              <w:widowControl w:val="0"/>
              <w:jc w:val="center"/>
              <w:rPr>
                <w:rFonts w:eastAsia="Calibri"/>
                <w:bCs/>
                <w:color w:val="0000CC"/>
                <w:szCs w:val="28"/>
                <w:shd w:val="clear" w:color="auto" w:fill="FFFFFF"/>
                <w:lang w:eastAsia="vi-VN"/>
              </w:rPr>
            </w:pPr>
            <w:r w:rsidRPr="00F96DE7">
              <w:rPr>
                <w:rFonts w:eastAsia="Calibri"/>
                <w:bCs/>
                <w:color w:val="0000CC"/>
                <w:szCs w:val="28"/>
                <w:shd w:val="clear" w:color="auto" w:fill="FFFFFF"/>
                <w:lang w:eastAsia="vi-VN"/>
              </w:rPr>
              <w:t>1</w:t>
            </w:r>
          </w:p>
        </w:tc>
        <w:tc>
          <w:tcPr>
            <w:tcW w:w="1630" w:type="dxa"/>
          </w:tcPr>
          <w:p w:rsidR="009A43B9" w:rsidRPr="00263466" w:rsidRDefault="009A43B9" w:rsidP="00263466">
            <w:pPr>
              <w:widowControl w:val="0"/>
              <w:spacing w:before="120"/>
              <w:jc w:val="center"/>
              <w:rPr>
                <w:rFonts w:eastAsia="Arial Unicode MS"/>
                <w:b/>
                <w:color w:val="0000CC"/>
                <w:szCs w:val="28"/>
                <w:lang w:eastAsia="vi-VN"/>
              </w:rPr>
            </w:pPr>
            <w:r w:rsidRPr="00263466">
              <w:rPr>
                <w:rFonts w:eastAsia="Arial Unicode MS"/>
                <w:b/>
                <w:color w:val="0000CC"/>
                <w:szCs w:val="28"/>
                <w:lang w:eastAsia="vi-VN"/>
              </w:rPr>
              <w:t>Ngữ V</w:t>
            </w:r>
            <w:r w:rsidRPr="00263466">
              <w:rPr>
                <w:rFonts w:eastAsia="Arial Unicode MS" w:hint="eastAsia"/>
                <w:b/>
                <w:color w:val="0000CC"/>
                <w:szCs w:val="28"/>
                <w:lang w:eastAsia="vi-VN"/>
              </w:rPr>
              <w:t>ă</w:t>
            </w:r>
            <w:r w:rsidRPr="00263466">
              <w:rPr>
                <w:rFonts w:eastAsia="Arial Unicode MS"/>
                <w:b/>
                <w:color w:val="0000CC"/>
                <w:szCs w:val="28"/>
                <w:lang w:eastAsia="vi-VN"/>
              </w:rPr>
              <w:t>n 8</w:t>
            </w:r>
          </w:p>
        </w:tc>
        <w:tc>
          <w:tcPr>
            <w:tcW w:w="2052" w:type="dxa"/>
          </w:tcPr>
          <w:p w:rsidR="009A43B9" w:rsidRPr="00BA07BD" w:rsidRDefault="009A43B9" w:rsidP="00263466">
            <w:pPr>
              <w:jc w:val="both"/>
              <w:rPr>
                <w:color w:val="0000CC"/>
                <w:sz w:val="26"/>
                <w:szCs w:val="26"/>
              </w:rPr>
            </w:pPr>
            <w:r w:rsidRPr="00BA07BD">
              <w:rPr>
                <w:color w:val="0000CC"/>
                <w:sz w:val="26"/>
                <w:szCs w:val="26"/>
              </w:rPr>
              <w:t>Cánh Diều</w:t>
            </w:r>
          </w:p>
        </w:tc>
        <w:tc>
          <w:tcPr>
            <w:tcW w:w="3150" w:type="dxa"/>
          </w:tcPr>
          <w:p w:rsidR="009A43B9" w:rsidRPr="00BA07BD" w:rsidRDefault="009A43B9" w:rsidP="00263466">
            <w:pPr>
              <w:jc w:val="both"/>
              <w:rPr>
                <w:color w:val="0000CC"/>
                <w:sz w:val="26"/>
                <w:szCs w:val="26"/>
              </w:rPr>
            </w:pPr>
            <w:r w:rsidRPr="00BA07BD">
              <w:rPr>
                <w:color w:val="0000CC"/>
                <w:sz w:val="26"/>
                <w:szCs w:val="26"/>
              </w:rPr>
              <w:t>Nguyễn Minh Thuyết (Tổng chủ biên)</w:t>
            </w:r>
          </w:p>
        </w:tc>
        <w:tc>
          <w:tcPr>
            <w:tcW w:w="2595" w:type="dxa"/>
          </w:tcPr>
          <w:p w:rsidR="009A43B9" w:rsidRPr="00BA07BD" w:rsidRDefault="009A43B9" w:rsidP="00263466">
            <w:pPr>
              <w:jc w:val="both"/>
              <w:rPr>
                <w:color w:val="0000CC"/>
                <w:sz w:val="26"/>
                <w:szCs w:val="26"/>
              </w:rPr>
            </w:pPr>
            <w:r w:rsidRPr="00BA07BD">
              <w:rPr>
                <w:color w:val="0000CC"/>
                <w:sz w:val="26"/>
                <w:szCs w:val="26"/>
              </w:rPr>
              <w:t>Đại học Sư phạm TP Hồ Chí Minh</w:t>
            </w:r>
          </w:p>
        </w:tc>
      </w:tr>
      <w:tr w:rsidR="00BA07BD" w:rsidRPr="00BA07BD" w:rsidTr="00F96DE7">
        <w:tc>
          <w:tcPr>
            <w:tcW w:w="746" w:type="dxa"/>
          </w:tcPr>
          <w:p w:rsidR="009A43B9" w:rsidRPr="00F96DE7" w:rsidRDefault="009A43B9" w:rsidP="00F96DE7">
            <w:pPr>
              <w:widowControl w:val="0"/>
              <w:jc w:val="center"/>
              <w:rPr>
                <w:rFonts w:eastAsia="Calibri"/>
                <w:bCs/>
                <w:color w:val="0000CC"/>
                <w:szCs w:val="28"/>
                <w:shd w:val="clear" w:color="auto" w:fill="FFFFFF"/>
                <w:lang w:eastAsia="vi-VN"/>
              </w:rPr>
            </w:pPr>
            <w:r w:rsidRPr="00F96DE7">
              <w:rPr>
                <w:rFonts w:eastAsia="Calibri"/>
                <w:bCs/>
                <w:color w:val="0000CC"/>
                <w:szCs w:val="28"/>
                <w:shd w:val="clear" w:color="auto" w:fill="FFFFFF"/>
                <w:lang w:eastAsia="vi-VN"/>
              </w:rPr>
              <w:t>2</w:t>
            </w:r>
          </w:p>
        </w:tc>
        <w:tc>
          <w:tcPr>
            <w:tcW w:w="1630" w:type="dxa"/>
          </w:tcPr>
          <w:p w:rsidR="009A43B9" w:rsidRPr="00263466" w:rsidRDefault="009A43B9" w:rsidP="00263466">
            <w:pPr>
              <w:widowControl w:val="0"/>
              <w:spacing w:before="120"/>
              <w:jc w:val="center"/>
              <w:rPr>
                <w:rFonts w:eastAsia="Arial Unicode MS"/>
                <w:b/>
                <w:color w:val="0000CC"/>
                <w:szCs w:val="28"/>
                <w:lang w:eastAsia="vi-VN"/>
              </w:rPr>
            </w:pPr>
            <w:r w:rsidRPr="00263466">
              <w:rPr>
                <w:rFonts w:eastAsia="Arial Unicode MS"/>
                <w:b/>
                <w:color w:val="0000CC"/>
                <w:szCs w:val="28"/>
                <w:lang w:eastAsia="vi-VN"/>
              </w:rPr>
              <w:t>Lịch sử và Địa lí 8</w:t>
            </w:r>
          </w:p>
        </w:tc>
        <w:tc>
          <w:tcPr>
            <w:tcW w:w="2052" w:type="dxa"/>
          </w:tcPr>
          <w:p w:rsidR="009A43B9" w:rsidRPr="00263466" w:rsidRDefault="009A43B9" w:rsidP="00263466">
            <w:pPr>
              <w:jc w:val="both"/>
              <w:rPr>
                <w:b/>
                <w:color w:val="0000CC"/>
                <w:sz w:val="26"/>
                <w:szCs w:val="28"/>
              </w:rPr>
            </w:pPr>
            <w:r w:rsidRPr="00263466">
              <w:rPr>
                <w:b/>
                <w:color w:val="0000CC"/>
                <w:sz w:val="26"/>
                <w:szCs w:val="28"/>
              </w:rPr>
              <w:t>Kết nối tri thức với cuộc sống</w:t>
            </w:r>
          </w:p>
          <w:p w:rsidR="009A43B9" w:rsidRPr="00BA07BD" w:rsidRDefault="009A43B9" w:rsidP="00263466">
            <w:pPr>
              <w:widowControl w:val="0"/>
              <w:spacing w:before="120"/>
              <w:jc w:val="both"/>
              <w:rPr>
                <w:rFonts w:eastAsia="Arial Unicode MS"/>
                <w:color w:val="0000CC"/>
                <w:sz w:val="26"/>
                <w:szCs w:val="28"/>
                <w:lang w:eastAsia="vi-VN"/>
              </w:rPr>
            </w:pPr>
          </w:p>
        </w:tc>
        <w:tc>
          <w:tcPr>
            <w:tcW w:w="3150" w:type="dxa"/>
          </w:tcPr>
          <w:p w:rsidR="009A43B9" w:rsidRPr="00BA07BD" w:rsidRDefault="009A43B9" w:rsidP="00263466">
            <w:pPr>
              <w:jc w:val="both"/>
              <w:rPr>
                <w:color w:val="0000CC"/>
                <w:sz w:val="26"/>
                <w:szCs w:val="28"/>
              </w:rPr>
            </w:pPr>
            <w:r w:rsidRPr="00BA07BD">
              <w:rPr>
                <w:color w:val="0000CC"/>
                <w:sz w:val="26"/>
                <w:szCs w:val="28"/>
              </w:rPr>
              <w:t>Vũ Minh Giang, Nghiêm Đình Vỹ, Đào Ngọc Hùng (tổng chủ biên)</w:t>
            </w:r>
          </w:p>
        </w:tc>
        <w:tc>
          <w:tcPr>
            <w:tcW w:w="2595" w:type="dxa"/>
          </w:tcPr>
          <w:p w:rsidR="009A43B9" w:rsidRPr="00BA07BD" w:rsidRDefault="009A43B9" w:rsidP="00263466">
            <w:pPr>
              <w:jc w:val="both"/>
              <w:rPr>
                <w:color w:val="0000CC"/>
                <w:sz w:val="26"/>
                <w:szCs w:val="28"/>
              </w:rPr>
            </w:pPr>
            <w:r w:rsidRPr="00BA07BD">
              <w:rPr>
                <w:color w:val="0000CC"/>
                <w:sz w:val="26"/>
                <w:szCs w:val="28"/>
              </w:rPr>
              <w:t>Giáo dục Việt Nam</w:t>
            </w:r>
          </w:p>
          <w:p w:rsidR="009A43B9" w:rsidRPr="00BA07BD" w:rsidRDefault="009A43B9" w:rsidP="00263466">
            <w:pPr>
              <w:widowControl w:val="0"/>
              <w:spacing w:before="120"/>
              <w:jc w:val="both"/>
              <w:rPr>
                <w:rFonts w:eastAsia="Arial Unicode MS"/>
                <w:color w:val="0000CC"/>
                <w:sz w:val="26"/>
                <w:szCs w:val="28"/>
                <w:lang w:eastAsia="vi-VN"/>
              </w:rPr>
            </w:pPr>
          </w:p>
        </w:tc>
      </w:tr>
      <w:tr w:rsidR="00BA07BD" w:rsidRPr="00BA07BD" w:rsidTr="00F96DE7">
        <w:tc>
          <w:tcPr>
            <w:tcW w:w="746" w:type="dxa"/>
          </w:tcPr>
          <w:p w:rsidR="009A43B9" w:rsidRPr="00F96DE7" w:rsidRDefault="009A43B9" w:rsidP="00F96DE7">
            <w:pPr>
              <w:widowControl w:val="0"/>
              <w:jc w:val="center"/>
              <w:rPr>
                <w:rFonts w:eastAsia="Calibri"/>
                <w:bCs/>
                <w:color w:val="0000CC"/>
                <w:szCs w:val="28"/>
                <w:shd w:val="clear" w:color="auto" w:fill="FFFFFF"/>
                <w:lang w:eastAsia="vi-VN"/>
              </w:rPr>
            </w:pPr>
            <w:r w:rsidRPr="00F96DE7">
              <w:rPr>
                <w:rFonts w:eastAsia="Calibri"/>
                <w:bCs/>
                <w:color w:val="0000CC"/>
                <w:szCs w:val="28"/>
                <w:shd w:val="clear" w:color="auto" w:fill="FFFFFF"/>
                <w:lang w:eastAsia="vi-VN"/>
              </w:rPr>
              <w:t>3</w:t>
            </w:r>
          </w:p>
        </w:tc>
        <w:tc>
          <w:tcPr>
            <w:tcW w:w="1630" w:type="dxa"/>
          </w:tcPr>
          <w:p w:rsidR="009A43B9" w:rsidRPr="00263466" w:rsidRDefault="009A43B9" w:rsidP="00263466">
            <w:pPr>
              <w:jc w:val="center"/>
              <w:rPr>
                <w:b/>
                <w:color w:val="0000CC"/>
                <w:sz w:val="26"/>
                <w:szCs w:val="26"/>
              </w:rPr>
            </w:pPr>
            <w:r w:rsidRPr="00263466">
              <w:rPr>
                <w:b/>
                <w:color w:val="0000CC"/>
                <w:sz w:val="26"/>
                <w:szCs w:val="26"/>
              </w:rPr>
              <w:t>M</w:t>
            </w:r>
            <w:r w:rsidRPr="00263466">
              <w:rPr>
                <w:rFonts w:ascii="Arial" w:hAnsi="Arial" w:cs="Arial"/>
                <w:b/>
                <w:color w:val="0000CC"/>
                <w:sz w:val="26"/>
                <w:szCs w:val="26"/>
              </w:rPr>
              <w:t>ĩ</w:t>
            </w:r>
            <w:r w:rsidRPr="00263466">
              <w:rPr>
                <w:b/>
                <w:color w:val="0000CC"/>
                <w:sz w:val="26"/>
                <w:szCs w:val="26"/>
              </w:rPr>
              <w:t xml:space="preserve"> Thu</w:t>
            </w:r>
            <w:r w:rsidRPr="00263466">
              <w:rPr>
                <w:rFonts w:ascii="Arial" w:hAnsi="Arial" w:cs="Arial"/>
                <w:b/>
                <w:color w:val="0000CC"/>
                <w:sz w:val="26"/>
                <w:szCs w:val="26"/>
              </w:rPr>
              <w:t>ậ</w:t>
            </w:r>
            <w:r w:rsidRPr="00263466">
              <w:rPr>
                <w:rFonts w:cs=".VnTime"/>
                <w:b/>
                <w:color w:val="0000CC"/>
                <w:sz w:val="26"/>
                <w:szCs w:val="26"/>
              </w:rPr>
              <w:t>t 8</w:t>
            </w:r>
          </w:p>
        </w:tc>
        <w:tc>
          <w:tcPr>
            <w:tcW w:w="2052" w:type="dxa"/>
          </w:tcPr>
          <w:p w:rsidR="009A43B9" w:rsidRPr="00BA07BD" w:rsidRDefault="009A43B9" w:rsidP="00263466">
            <w:pPr>
              <w:widowControl w:val="0"/>
              <w:spacing w:before="120"/>
              <w:jc w:val="both"/>
              <w:rPr>
                <w:rFonts w:eastAsia="Arial Unicode MS"/>
                <w:color w:val="0000CC"/>
                <w:szCs w:val="28"/>
                <w:lang w:eastAsia="vi-VN"/>
              </w:rPr>
            </w:pPr>
            <w:r w:rsidRPr="00BA07BD">
              <w:rPr>
                <w:color w:val="0000CC"/>
                <w:sz w:val="26"/>
                <w:szCs w:val="26"/>
              </w:rPr>
              <w:t>Cánh Diều</w:t>
            </w:r>
          </w:p>
        </w:tc>
        <w:tc>
          <w:tcPr>
            <w:tcW w:w="3150" w:type="dxa"/>
          </w:tcPr>
          <w:p w:rsidR="009A43B9" w:rsidRPr="00BA07BD" w:rsidRDefault="009A43B9" w:rsidP="00263466">
            <w:pPr>
              <w:jc w:val="both"/>
              <w:rPr>
                <w:color w:val="0000CC"/>
                <w:sz w:val="26"/>
                <w:szCs w:val="26"/>
              </w:rPr>
            </w:pPr>
            <w:r w:rsidRPr="00BA07BD">
              <w:rPr>
                <w:color w:val="0000CC"/>
                <w:sz w:val="26"/>
                <w:szCs w:val="26"/>
              </w:rPr>
              <w:t>Phạm Văn Tuyến (Tổng chủ biên)</w:t>
            </w:r>
          </w:p>
        </w:tc>
        <w:tc>
          <w:tcPr>
            <w:tcW w:w="2595" w:type="dxa"/>
          </w:tcPr>
          <w:p w:rsidR="009A43B9" w:rsidRPr="00BA07BD" w:rsidRDefault="009A43B9" w:rsidP="00263466">
            <w:pPr>
              <w:jc w:val="both"/>
              <w:rPr>
                <w:color w:val="0000CC"/>
                <w:sz w:val="26"/>
                <w:szCs w:val="26"/>
              </w:rPr>
            </w:pPr>
            <w:r w:rsidRPr="00BA07BD">
              <w:rPr>
                <w:color w:val="0000CC"/>
                <w:sz w:val="26"/>
                <w:szCs w:val="26"/>
              </w:rPr>
              <w:t>Đại học Sư phạm</w:t>
            </w:r>
          </w:p>
        </w:tc>
      </w:tr>
      <w:tr w:rsidR="00BA07BD" w:rsidRPr="00BA07BD" w:rsidTr="00F96DE7">
        <w:tc>
          <w:tcPr>
            <w:tcW w:w="746" w:type="dxa"/>
          </w:tcPr>
          <w:p w:rsidR="009A43B9" w:rsidRPr="00F96DE7" w:rsidRDefault="009A43B9" w:rsidP="00F96DE7">
            <w:pPr>
              <w:widowControl w:val="0"/>
              <w:jc w:val="center"/>
              <w:rPr>
                <w:rFonts w:eastAsia="Calibri"/>
                <w:bCs/>
                <w:color w:val="0000CC"/>
                <w:szCs w:val="28"/>
                <w:shd w:val="clear" w:color="auto" w:fill="FFFFFF"/>
                <w:lang w:eastAsia="vi-VN"/>
              </w:rPr>
            </w:pPr>
            <w:r w:rsidRPr="00F96DE7">
              <w:rPr>
                <w:rFonts w:eastAsia="Calibri"/>
                <w:bCs/>
                <w:color w:val="0000CC"/>
                <w:szCs w:val="28"/>
                <w:shd w:val="clear" w:color="auto" w:fill="FFFFFF"/>
                <w:lang w:eastAsia="vi-VN"/>
              </w:rPr>
              <w:t>4</w:t>
            </w:r>
          </w:p>
        </w:tc>
        <w:tc>
          <w:tcPr>
            <w:tcW w:w="1630" w:type="dxa"/>
          </w:tcPr>
          <w:p w:rsidR="009A43B9" w:rsidRPr="00263466" w:rsidRDefault="009A43B9" w:rsidP="00263466">
            <w:pPr>
              <w:widowControl w:val="0"/>
              <w:spacing w:before="120"/>
              <w:jc w:val="center"/>
              <w:rPr>
                <w:rFonts w:eastAsia="Arial Unicode MS"/>
                <w:b/>
                <w:color w:val="0000CC"/>
                <w:szCs w:val="28"/>
                <w:lang w:eastAsia="vi-VN"/>
              </w:rPr>
            </w:pPr>
            <w:r w:rsidRPr="00263466">
              <w:rPr>
                <w:rFonts w:eastAsia="Arial Unicode MS"/>
                <w:b/>
                <w:color w:val="0000CC"/>
                <w:szCs w:val="28"/>
                <w:lang w:eastAsia="vi-VN"/>
              </w:rPr>
              <w:t>Giáo dục công dân 8</w:t>
            </w:r>
          </w:p>
        </w:tc>
        <w:tc>
          <w:tcPr>
            <w:tcW w:w="2052" w:type="dxa"/>
          </w:tcPr>
          <w:p w:rsidR="009A43B9" w:rsidRPr="00BA07BD" w:rsidRDefault="009A43B9" w:rsidP="00263466">
            <w:pPr>
              <w:widowControl w:val="0"/>
              <w:spacing w:before="120"/>
              <w:jc w:val="both"/>
              <w:rPr>
                <w:color w:val="0000CC"/>
                <w:szCs w:val="28"/>
              </w:rPr>
            </w:pPr>
            <w:r w:rsidRPr="00BA07BD">
              <w:rPr>
                <w:color w:val="0000CC"/>
                <w:sz w:val="26"/>
                <w:szCs w:val="26"/>
              </w:rPr>
              <w:t>Cánh Diều</w:t>
            </w:r>
          </w:p>
        </w:tc>
        <w:tc>
          <w:tcPr>
            <w:tcW w:w="3150" w:type="dxa"/>
          </w:tcPr>
          <w:p w:rsidR="009A43B9" w:rsidRPr="00BA07BD" w:rsidRDefault="009A43B9" w:rsidP="00263466">
            <w:pPr>
              <w:jc w:val="both"/>
              <w:rPr>
                <w:color w:val="0000CC"/>
                <w:sz w:val="26"/>
                <w:szCs w:val="26"/>
              </w:rPr>
            </w:pPr>
            <w:r w:rsidRPr="00BA07BD">
              <w:rPr>
                <w:color w:val="0000CC"/>
                <w:sz w:val="26"/>
                <w:szCs w:val="26"/>
              </w:rPr>
              <w:t>Nguyễn Thị Mỹ Lộc (Tổng chủ biên)</w:t>
            </w:r>
          </w:p>
        </w:tc>
        <w:tc>
          <w:tcPr>
            <w:tcW w:w="2595" w:type="dxa"/>
          </w:tcPr>
          <w:p w:rsidR="009A43B9" w:rsidRPr="00BA07BD" w:rsidRDefault="009A43B9" w:rsidP="00263466">
            <w:pPr>
              <w:jc w:val="both"/>
              <w:rPr>
                <w:color w:val="0000CC"/>
                <w:sz w:val="26"/>
                <w:szCs w:val="26"/>
              </w:rPr>
            </w:pPr>
            <w:r w:rsidRPr="00BA07BD">
              <w:rPr>
                <w:color w:val="0000CC"/>
                <w:sz w:val="26"/>
                <w:szCs w:val="26"/>
              </w:rPr>
              <w:t>Đại học Huế</w:t>
            </w:r>
          </w:p>
        </w:tc>
      </w:tr>
      <w:tr w:rsidR="00BA07BD" w:rsidRPr="00BA07BD" w:rsidTr="00F96DE7">
        <w:tc>
          <w:tcPr>
            <w:tcW w:w="746" w:type="dxa"/>
          </w:tcPr>
          <w:p w:rsidR="009A43B9" w:rsidRPr="00F96DE7" w:rsidRDefault="009A43B9" w:rsidP="00F96DE7">
            <w:pPr>
              <w:widowControl w:val="0"/>
              <w:jc w:val="center"/>
              <w:rPr>
                <w:rFonts w:eastAsia="Calibri"/>
                <w:bCs/>
                <w:color w:val="0000CC"/>
                <w:szCs w:val="28"/>
                <w:shd w:val="clear" w:color="auto" w:fill="FFFFFF"/>
                <w:lang w:eastAsia="vi-VN"/>
              </w:rPr>
            </w:pPr>
            <w:r w:rsidRPr="00F96DE7">
              <w:rPr>
                <w:rFonts w:eastAsia="Calibri"/>
                <w:bCs/>
                <w:color w:val="0000CC"/>
                <w:szCs w:val="28"/>
                <w:shd w:val="clear" w:color="auto" w:fill="FFFFFF"/>
                <w:lang w:eastAsia="vi-VN"/>
              </w:rPr>
              <w:t>5</w:t>
            </w:r>
          </w:p>
        </w:tc>
        <w:tc>
          <w:tcPr>
            <w:tcW w:w="1630" w:type="dxa"/>
          </w:tcPr>
          <w:p w:rsidR="009A43B9" w:rsidRPr="00263466" w:rsidRDefault="009A43B9" w:rsidP="00263466">
            <w:pPr>
              <w:widowControl w:val="0"/>
              <w:spacing w:before="120"/>
              <w:jc w:val="center"/>
              <w:rPr>
                <w:rFonts w:eastAsia="Arial Unicode MS"/>
                <w:b/>
                <w:color w:val="0000CC"/>
                <w:szCs w:val="28"/>
                <w:lang w:eastAsia="vi-VN"/>
              </w:rPr>
            </w:pPr>
            <w:r w:rsidRPr="00263466">
              <w:rPr>
                <w:rFonts w:eastAsia="Arial Unicode MS"/>
                <w:b/>
                <w:color w:val="0000CC"/>
                <w:szCs w:val="28"/>
                <w:lang w:eastAsia="vi-VN"/>
              </w:rPr>
              <w:t>Âm nhạc 8</w:t>
            </w:r>
          </w:p>
        </w:tc>
        <w:tc>
          <w:tcPr>
            <w:tcW w:w="2052" w:type="dxa"/>
          </w:tcPr>
          <w:p w:rsidR="009A43B9" w:rsidRPr="00BA07BD" w:rsidRDefault="009A43B9" w:rsidP="00263466">
            <w:pPr>
              <w:pStyle w:val="NormalWeb"/>
              <w:spacing w:line="360" w:lineRule="auto"/>
              <w:jc w:val="both"/>
              <w:rPr>
                <w:color w:val="0000CC"/>
                <w:sz w:val="28"/>
                <w:szCs w:val="28"/>
              </w:rPr>
            </w:pPr>
            <w:r w:rsidRPr="00BA07BD">
              <w:rPr>
                <w:color w:val="0000CC"/>
                <w:sz w:val="26"/>
                <w:szCs w:val="26"/>
              </w:rPr>
              <w:t>Cánh Diều</w:t>
            </w:r>
          </w:p>
        </w:tc>
        <w:tc>
          <w:tcPr>
            <w:tcW w:w="3150" w:type="dxa"/>
          </w:tcPr>
          <w:p w:rsidR="009A43B9" w:rsidRPr="00BA07BD" w:rsidRDefault="009A43B9" w:rsidP="00263466">
            <w:pPr>
              <w:jc w:val="both"/>
              <w:rPr>
                <w:color w:val="0000CC"/>
                <w:sz w:val="26"/>
                <w:szCs w:val="26"/>
              </w:rPr>
            </w:pPr>
            <w:r w:rsidRPr="00BA07BD">
              <w:rPr>
                <w:color w:val="0000CC"/>
                <w:sz w:val="26"/>
                <w:szCs w:val="26"/>
              </w:rPr>
              <w:t>Đỗ Thanh Hiên (Tổng chủ biên)</w:t>
            </w:r>
          </w:p>
        </w:tc>
        <w:tc>
          <w:tcPr>
            <w:tcW w:w="2595" w:type="dxa"/>
          </w:tcPr>
          <w:p w:rsidR="009A43B9" w:rsidRPr="00BA07BD" w:rsidRDefault="009A43B9" w:rsidP="00263466">
            <w:pPr>
              <w:jc w:val="both"/>
              <w:rPr>
                <w:color w:val="0000CC"/>
                <w:sz w:val="26"/>
                <w:szCs w:val="26"/>
              </w:rPr>
            </w:pPr>
            <w:r w:rsidRPr="00BA07BD">
              <w:rPr>
                <w:color w:val="0000CC"/>
                <w:sz w:val="26"/>
                <w:szCs w:val="26"/>
              </w:rPr>
              <w:t>Đại học Huế</w:t>
            </w:r>
          </w:p>
        </w:tc>
      </w:tr>
      <w:tr w:rsidR="00BA07BD" w:rsidRPr="00BA07BD" w:rsidTr="00F96DE7">
        <w:tc>
          <w:tcPr>
            <w:tcW w:w="746" w:type="dxa"/>
          </w:tcPr>
          <w:p w:rsidR="009A43B9" w:rsidRPr="00F96DE7" w:rsidRDefault="009A43B9" w:rsidP="00F96DE7">
            <w:pPr>
              <w:widowControl w:val="0"/>
              <w:jc w:val="center"/>
              <w:rPr>
                <w:rFonts w:eastAsia="Calibri"/>
                <w:bCs/>
                <w:color w:val="0000CC"/>
                <w:szCs w:val="28"/>
                <w:shd w:val="clear" w:color="auto" w:fill="FFFFFF"/>
                <w:lang w:eastAsia="vi-VN"/>
              </w:rPr>
            </w:pPr>
            <w:r w:rsidRPr="00F96DE7">
              <w:rPr>
                <w:rFonts w:eastAsia="Calibri"/>
                <w:bCs/>
                <w:color w:val="0000CC"/>
                <w:szCs w:val="28"/>
                <w:shd w:val="clear" w:color="auto" w:fill="FFFFFF"/>
                <w:lang w:eastAsia="vi-VN"/>
              </w:rPr>
              <w:t>6</w:t>
            </w:r>
          </w:p>
        </w:tc>
        <w:tc>
          <w:tcPr>
            <w:tcW w:w="1630" w:type="dxa"/>
          </w:tcPr>
          <w:p w:rsidR="009A43B9" w:rsidRPr="00263466" w:rsidRDefault="009A43B9" w:rsidP="00263466">
            <w:pPr>
              <w:jc w:val="center"/>
              <w:rPr>
                <w:b/>
                <w:color w:val="0000CC"/>
                <w:sz w:val="26"/>
                <w:szCs w:val="26"/>
              </w:rPr>
            </w:pPr>
            <w:r w:rsidRPr="00263466">
              <w:rPr>
                <w:b/>
                <w:color w:val="0000CC"/>
                <w:sz w:val="26"/>
                <w:szCs w:val="26"/>
              </w:rPr>
              <w:t>Ti</w:t>
            </w:r>
            <w:r w:rsidRPr="00263466">
              <w:rPr>
                <w:rFonts w:ascii="Arial" w:hAnsi="Arial" w:cs="Arial"/>
                <w:b/>
                <w:color w:val="0000CC"/>
                <w:sz w:val="26"/>
                <w:szCs w:val="26"/>
              </w:rPr>
              <w:t>ế</w:t>
            </w:r>
            <w:r w:rsidRPr="00263466">
              <w:rPr>
                <w:rFonts w:cs=".VnTime"/>
                <w:b/>
                <w:color w:val="0000CC"/>
                <w:sz w:val="26"/>
                <w:szCs w:val="26"/>
              </w:rPr>
              <w:t>ng</w:t>
            </w:r>
            <w:r w:rsidRPr="00263466">
              <w:rPr>
                <w:b/>
                <w:color w:val="0000CC"/>
                <w:sz w:val="26"/>
                <w:szCs w:val="26"/>
              </w:rPr>
              <w:t xml:space="preserve"> Anh 8 Global Success</w:t>
            </w:r>
          </w:p>
        </w:tc>
        <w:tc>
          <w:tcPr>
            <w:tcW w:w="2052" w:type="dxa"/>
          </w:tcPr>
          <w:p w:rsidR="009A43B9" w:rsidRPr="00BA07BD" w:rsidRDefault="009A43B9" w:rsidP="00263466">
            <w:pPr>
              <w:pStyle w:val="NormalWeb"/>
              <w:spacing w:line="360" w:lineRule="auto"/>
              <w:jc w:val="both"/>
              <w:rPr>
                <w:color w:val="0000CC"/>
                <w:sz w:val="28"/>
                <w:szCs w:val="28"/>
              </w:rPr>
            </w:pPr>
          </w:p>
        </w:tc>
        <w:tc>
          <w:tcPr>
            <w:tcW w:w="3150" w:type="dxa"/>
          </w:tcPr>
          <w:p w:rsidR="009A43B9" w:rsidRPr="00BA07BD" w:rsidRDefault="009A43B9" w:rsidP="00263466">
            <w:pPr>
              <w:jc w:val="both"/>
              <w:rPr>
                <w:color w:val="0000CC"/>
                <w:sz w:val="26"/>
                <w:szCs w:val="26"/>
              </w:rPr>
            </w:pPr>
            <w:r w:rsidRPr="00BA07BD">
              <w:rPr>
                <w:color w:val="0000CC"/>
                <w:sz w:val="26"/>
                <w:szCs w:val="26"/>
              </w:rPr>
              <w:t>Hoàng Văn Vân (Tổng chủ biên)</w:t>
            </w:r>
          </w:p>
        </w:tc>
        <w:tc>
          <w:tcPr>
            <w:tcW w:w="2595" w:type="dxa"/>
          </w:tcPr>
          <w:p w:rsidR="009A43B9" w:rsidRPr="00BA07BD" w:rsidRDefault="009A43B9" w:rsidP="00263466">
            <w:pPr>
              <w:jc w:val="both"/>
              <w:rPr>
                <w:color w:val="0000CC"/>
                <w:sz w:val="26"/>
                <w:szCs w:val="26"/>
              </w:rPr>
            </w:pPr>
            <w:r w:rsidRPr="00BA07BD">
              <w:rPr>
                <w:color w:val="0000CC"/>
                <w:sz w:val="26"/>
                <w:szCs w:val="26"/>
              </w:rPr>
              <w:t>Giáo dục Việt Nam</w:t>
            </w:r>
          </w:p>
        </w:tc>
      </w:tr>
      <w:tr w:rsidR="00BA07BD" w:rsidRPr="00BA07BD" w:rsidTr="00F96DE7">
        <w:tc>
          <w:tcPr>
            <w:tcW w:w="746" w:type="dxa"/>
          </w:tcPr>
          <w:p w:rsidR="009A43B9" w:rsidRPr="00F96DE7" w:rsidRDefault="009A43B9" w:rsidP="00F96DE7">
            <w:pPr>
              <w:widowControl w:val="0"/>
              <w:jc w:val="center"/>
              <w:rPr>
                <w:rFonts w:eastAsia="Calibri"/>
                <w:bCs/>
                <w:color w:val="0000CC"/>
                <w:szCs w:val="28"/>
                <w:shd w:val="clear" w:color="auto" w:fill="FFFFFF"/>
                <w:lang w:eastAsia="vi-VN"/>
              </w:rPr>
            </w:pPr>
            <w:r w:rsidRPr="00F96DE7">
              <w:rPr>
                <w:rFonts w:eastAsia="Calibri"/>
                <w:bCs/>
                <w:color w:val="0000CC"/>
                <w:szCs w:val="28"/>
                <w:shd w:val="clear" w:color="auto" w:fill="FFFFFF"/>
                <w:lang w:eastAsia="vi-VN"/>
              </w:rPr>
              <w:t>7</w:t>
            </w:r>
          </w:p>
        </w:tc>
        <w:tc>
          <w:tcPr>
            <w:tcW w:w="1630" w:type="dxa"/>
          </w:tcPr>
          <w:p w:rsidR="009A43B9" w:rsidRPr="00263466" w:rsidRDefault="009A43B9" w:rsidP="00263466">
            <w:pPr>
              <w:jc w:val="center"/>
              <w:rPr>
                <w:b/>
                <w:color w:val="0000CC"/>
                <w:sz w:val="26"/>
                <w:szCs w:val="26"/>
              </w:rPr>
            </w:pPr>
            <w:r w:rsidRPr="00263466">
              <w:rPr>
                <w:b/>
                <w:color w:val="0000CC"/>
                <w:sz w:val="26"/>
                <w:szCs w:val="26"/>
              </w:rPr>
              <w:t>Toán 8</w:t>
            </w:r>
          </w:p>
        </w:tc>
        <w:tc>
          <w:tcPr>
            <w:tcW w:w="2052" w:type="dxa"/>
          </w:tcPr>
          <w:p w:rsidR="009A43B9" w:rsidRPr="00BA07BD" w:rsidRDefault="009A43B9" w:rsidP="00263466">
            <w:pPr>
              <w:pStyle w:val="NormalWeb"/>
              <w:spacing w:line="360" w:lineRule="auto"/>
              <w:jc w:val="both"/>
              <w:rPr>
                <w:color w:val="0000CC"/>
                <w:sz w:val="28"/>
                <w:szCs w:val="28"/>
              </w:rPr>
            </w:pPr>
            <w:r w:rsidRPr="00BA07BD">
              <w:rPr>
                <w:color w:val="0000CC"/>
                <w:sz w:val="26"/>
                <w:szCs w:val="26"/>
              </w:rPr>
              <w:t>Cánh Diều</w:t>
            </w:r>
          </w:p>
        </w:tc>
        <w:tc>
          <w:tcPr>
            <w:tcW w:w="3150" w:type="dxa"/>
          </w:tcPr>
          <w:p w:rsidR="009A43B9" w:rsidRPr="00BA07BD" w:rsidRDefault="009A43B9" w:rsidP="00263466">
            <w:pPr>
              <w:jc w:val="both"/>
              <w:rPr>
                <w:color w:val="0000CC"/>
                <w:sz w:val="26"/>
                <w:szCs w:val="26"/>
              </w:rPr>
            </w:pPr>
            <w:r w:rsidRPr="00BA07BD">
              <w:rPr>
                <w:color w:val="0000CC"/>
                <w:sz w:val="26"/>
                <w:szCs w:val="26"/>
              </w:rPr>
              <w:t>Đỗ Đức Thái (Tổng chủ biên)</w:t>
            </w:r>
          </w:p>
        </w:tc>
        <w:tc>
          <w:tcPr>
            <w:tcW w:w="2595" w:type="dxa"/>
          </w:tcPr>
          <w:p w:rsidR="009A43B9" w:rsidRPr="00BA07BD" w:rsidRDefault="009A43B9" w:rsidP="00263466">
            <w:pPr>
              <w:jc w:val="both"/>
              <w:rPr>
                <w:color w:val="0000CC"/>
                <w:sz w:val="26"/>
                <w:szCs w:val="26"/>
              </w:rPr>
            </w:pPr>
            <w:r w:rsidRPr="00BA07BD">
              <w:rPr>
                <w:color w:val="0000CC"/>
                <w:sz w:val="26"/>
                <w:szCs w:val="26"/>
              </w:rPr>
              <w:t>Đại học Sư phạm</w:t>
            </w:r>
          </w:p>
        </w:tc>
      </w:tr>
      <w:tr w:rsidR="00BA07BD" w:rsidRPr="00BA07BD" w:rsidTr="00F96DE7">
        <w:tc>
          <w:tcPr>
            <w:tcW w:w="746" w:type="dxa"/>
          </w:tcPr>
          <w:p w:rsidR="009A43B9" w:rsidRPr="00F96DE7" w:rsidRDefault="009A43B9" w:rsidP="00F96DE7">
            <w:pPr>
              <w:widowControl w:val="0"/>
              <w:jc w:val="center"/>
              <w:rPr>
                <w:rFonts w:eastAsia="Calibri"/>
                <w:bCs/>
                <w:color w:val="0000CC"/>
                <w:szCs w:val="28"/>
                <w:shd w:val="clear" w:color="auto" w:fill="FFFFFF"/>
                <w:lang w:eastAsia="vi-VN"/>
              </w:rPr>
            </w:pPr>
            <w:r w:rsidRPr="00F96DE7">
              <w:rPr>
                <w:rFonts w:eastAsia="Calibri"/>
                <w:bCs/>
                <w:color w:val="0000CC"/>
                <w:szCs w:val="28"/>
                <w:shd w:val="clear" w:color="auto" w:fill="FFFFFF"/>
                <w:lang w:eastAsia="vi-VN"/>
              </w:rPr>
              <w:t>8</w:t>
            </w:r>
          </w:p>
        </w:tc>
        <w:tc>
          <w:tcPr>
            <w:tcW w:w="1630" w:type="dxa"/>
          </w:tcPr>
          <w:p w:rsidR="009A43B9" w:rsidRPr="00263466" w:rsidRDefault="009A43B9" w:rsidP="00263466">
            <w:pPr>
              <w:widowControl w:val="0"/>
              <w:spacing w:before="120"/>
              <w:jc w:val="center"/>
              <w:rPr>
                <w:rFonts w:eastAsia="Arial Unicode MS"/>
                <w:b/>
                <w:color w:val="0000CC"/>
                <w:szCs w:val="28"/>
                <w:lang w:eastAsia="vi-VN"/>
              </w:rPr>
            </w:pPr>
            <w:r w:rsidRPr="00263466">
              <w:rPr>
                <w:rFonts w:eastAsia="Arial Unicode MS"/>
                <w:b/>
                <w:color w:val="0000CC"/>
                <w:szCs w:val="28"/>
                <w:lang w:eastAsia="vi-VN"/>
              </w:rPr>
              <w:t>Khoa học tự nhiên 8</w:t>
            </w:r>
          </w:p>
        </w:tc>
        <w:tc>
          <w:tcPr>
            <w:tcW w:w="2052" w:type="dxa"/>
          </w:tcPr>
          <w:p w:rsidR="009A43B9" w:rsidRPr="00BA07BD" w:rsidRDefault="009A43B9" w:rsidP="00263466">
            <w:pPr>
              <w:pStyle w:val="NormalWeb"/>
              <w:spacing w:line="360" w:lineRule="auto"/>
              <w:jc w:val="both"/>
              <w:rPr>
                <w:color w:val="0000CC"/>
                <w:sz w:val="28"/>
                <w:szCs w:val="28"/>
              </w:rPr>
            </w:pPr>
            <w:r w:rsidRPr="00BA07BD">
              <w:rPr>
                <w:color w:val="0000CC"/>
                <w:sz w:val="26"/>
                <w:szCs w:val="26"/>
              </w:rPr>
              <w:t>Cánh Diều</w:t>
            </w:r>
          </w:p>
        </w:tc>
        <w:tc>
          <w:tcPr>
            <w:tcW w:w="3150" w:type="dxa"/>
          </w:tcPr>
          <w:p w:rsidR="009A43B9" w:rsidRPr="00BA07BD" w:rsidRDefault="009A43B9" w:rsidP="00263466">
            <w:pPr>
              <w:jc w:val="both"/>
              <w:rPr>
                <w:color w:val="0000CC"/>
                <w:sz w:val="26"/>
                <w:szCs w:val="26"/>
              </w:rPr>
            </w:pPr>
            <w:r w:rsidRPr="00BA07BD">
              <w:rPr>
                <w:color w:val="0000CC"/>
                <w:sz w:val="26"/>
                <w:szCs w:val="26"/>
              </w:rPr>
              <w:t>Mai Sỹ Tuấn (Tổng chủ biên)</w:t>
            </w:r>
          </w:p>
        </w:tc>
        <w:tc>
          <w:tcPr>
            <w:tcW w:w="2595" w:type="dxa"/>
          </w:tcPr>
          <w:p w:rsidR="009A43B9" w:rsidRPr="00BA07BD" w:rsidRDefault="009A43B9" w:rsidP="00263466">
            <w:pPr>
              <w:pStyle w:val="NormalWeb"/>
              <w:spacing w:line="360" w:lineRule="auto"/>
              <w:jc w:val="both"/>
              <w:rPr>
                <w:color w:val="0000CC"/>
                <w:sz w:val="28"/>
                <w:szCs w:val="28"/>
              </w:rPr>
            </w:pPr>
            <w:r w:rsidRPr="00BA07BD">
              <w:rPr>
                <w:color w:val="0000CC"/>
                <w:sz w:val="28"/>
                <w:szCs w:val="28"/>
              </w:rPr>
              <w:t>Đại học Sư phạm</w:t>
            </w:r>
          </w:p>
        </w:tc>
      </w:tr>
      <w:tr w:rsidR="00BA07BD" w:rsidRPr="00BA07BD" w:rsidTr="00F96DE7">
        <w:tc>
          <w:tcPr>
            <w:tcW w:w="746" w:type="dxa"/>
          </w:tcPr>
          <w:p w:rsidR="009A43B9" w:rsidRPr="00F96DE7" w:rsidRDefault="009A43B9" w:rsidP="00F96DE7">
            <w:pPr>
              <w:widowControl w:val="0"/>
              <w:jc w:val="center"/>
              <w:rPr>
                <w:rFonts w:eastAsia="Calibri"/>
                <w:bCs/>
                <w:color w:val="0000CC"/>
                <w:szCs w:val="28"/>
                <w:shd w:val="clear" w:color="auto" w:fill="FFFFFF"/>
                <w:lang w:eastAsia="vi-VN"/>
              </w:rPr>
            </w:pPr>
            <w:r w:rsidRPr="00F96DE7">
              <w:rPr>
                <w:rFonts w:eastAsia="Calibri"/>
                <w:bCs/>
                <w:color w:val="0000CC"/>
                <w:szCs w:val="28"/>
                <w:shd w:val="clear" w:color="auto" w:fill="FFFFFF"/>
                <w:lang w:eastAsia="vi-VN"/>
              </w:rPr>
              <w:t>9</w:t>
            </w:r>
          </w:p>
        </w:tc>
        <w:tc>
          <w:tcPr>
            <w:tcW w:w="1630" w:type="dxa"/>
          </w:tcPr>
          <w:p w:rsidR="009A43B9" w:rsidRPr="00263466" w:rsidRDefault="009A43B9" w:rsidP="00263466">
            <w:pPr>
              <w:widowControl w:val="0"/>
              <w:spacing w:before="120"/>
              <w:jc w:val="center"/>
              <w:rPr>
                <w:rFonts w:eastAsia="Arial Unicode MS"/>
                <w:b/>
                <w:color w:val="0000CC"/>
                <w:szCs w:val="28"/>
                <w:lang w:eastAsia="vi-VN"/>
              </w:rPr>
            </w:pPr>
            <w:r w:rsidRPr="00263466">
              <w:rPr>
                <w:rFonts w:eastAsia="Arial Unicode MS"/>
                <w:b/>
                <w:color w:val="0000CC"/>
                <w:szCs w:val="28"/>
                <w:lang w:eastAsia="vi-VN"/>
              </w:rPr>
              <w:t>Tin học 8</w:t>
            </w:r>
          </w:p>
        </w:tc>
        <w:tc>
          <w:tcPr>
            <w:tcW w:w="2052" w:type="dxa"/>
          </w:tcPr>
          <w:p w:rsidR="009A43B9" w:rsidRPr="00BA07BD" w:rsidRDefault="009A43B9" w:rsidP="00263466">
            <w:pPr>
              <w:pStyle w:val="NormalWeb"/>
              <w:spacing w:line="360" w:lineRule="auto"/>
              <w:jc w:val="both"/>
              <w:rPr>
                <w:color w:val="0000CC"/>
                <w:sz w:val="28"/>
                <w:szCs w:val="28"/>
              </w:rPr>
            </w:pPr>
            <w:r w:rsidRPr="00BA07BD">
              <w:rPr>
                <w:color w:val="0000CC"/>
                <w:sz w:val="26"/>
                <w:szCs w:val="26"/>
              </w:rPr>
              <w:t>Cánh Diều</w:t>
            </w:r>
          </w:p>
        </w:tc>
        <w:tc>
          <w:tcPr>
            <w:tcW w:w="3150" w:type="dxa"/>
          </w:tcPr>
          <w:p w:rsidR="009A43B9" w:rsidRPr="00BA07BD" w:rsidRDefault="009A43B9" w:rsidP="00263466">
            <w:pPr>
              <w:jc w:val="both"/>
              <w:rPr>
                <w:color w:val="0000CC"/>
                <w:sz w:val="26"/>
                <w:szCs w:val="26"/>
              </w:rPr>
            </w:pPr>
            <w:r w:rsidRPr="00BA07BD">
              <w:rPr>
                <w:color w:val="0000CC"/>
                <w:sz w:val="26"/>
                <w:szCs w:val="26"/>
              </w:rPr>
              <w:t>Hồ Sĩ Đàm (Tổng chủ biên)</w:t>
            </w:r>
          </w:p>
        </w:tc>
        <w:tc>
          <w:tcPr>
            <w:tcW w:w="2595" w:type="dxa"/>
          </w:tcPr>
          <w:p w:rsidR="009A43B9" w:rsidRPr="00BA07BD" w:rsidRDefault="009A43B9" w:rsidP="00263466">
            <w:pPr>
              <w:jc w:val="both"/>
              <w:rPr>
                <w:color w:val="0000CC"/>
                <w:sz w:val="26"/>
                <w:szCs w:val="26"/>
              </w:rPr>
            </w:pPr>
            <w:r w:rsidRPr="00BA07BD">
              <w:rPr>
                <w:color w:val="0000CC"/>
                <w:sz w:val="26"/>
                <w:szCs w:val="26"/>
              </w:rPr>
              <w:t>Đại học Sư phạm</w:t>
            </w:r>
          </w:p>
        </w:tc>
      </w:tr>
      <w:tr w:rsidR="00BA07BD" w:rsidRPr="00BA07BD" w:rsidTr="00F96DE7">
        <w:tc>
          <w:tcPr>
            <w:tcW w:w="746" w:type="dxa"/>
          </w:tcPr>
          <w:p w:rsidR="009A43B9" w:rsidRPr="00F96DE7" w:rsidRDefault="009A43B9" w:rsidP="00F96DE7">
            <w:pPr>
              <w:widowControl w:val="0"/>
              <w:jc w:val="center"/>
              <w:rPr>
                <w:rFonts w:eastAsia="Calibri"/>
                <w:bCs/>
                <w:color w:val="0000CC"/>
                <w:szCs w:val="28"/>
                <w:shd w:val="clear" w:color="auto" w:fill="FFFFFF"/>
                <w:lang w:eastAsia="vi-VN"/>
              </w:rPr>
            </w:pPr>
            <w:r w:rsidRPr="00F96DE7">
              <w:rPr>
                <w:rFonts w:eastAsia="Calibri"/>
                <w:bCs/>
                <w:color w:val="0000CC"/>
                <w:szCs w:val="28"/>
                <w:shd w:val="clear" w:color="auto" w:fill="FFFFFF"/>
                <w:lang w:eastAsia="vi-VN"/>
              </w:rPr>
              <w:t>10</w:t>
            </w:r>
          </w:p>
        </w:tc>
        <w:tc>
          <w:tcPr>
            <w:tcW w:w="1630" w:type="dxa"/>
          </w:tcPr>
          <w:p w:rsidR="009A43B9" w:rsidRPr="00263466" w:rsidRDefault="009A43B9" w:rsidP="00263466">
            <w:pPr>
              <w:widowControl w:val="0"/>
              <w:spacing w:before="120"/>
              <w:jc w:val="center"/>
              <w:rPr>
                <w:rFonts w:eastAsia="Arial Unicode MS"/>
                <w:b/>
                <w:color w:val="0000CC"/>
                <w:szCs w:val="28"/>
                <w:lang w:eastAsia="vi-VN"/>
              </w:rPr>
            </w:pPr>
            <w:r w:rsidRPr="00263466">
              <w:rPr>
                <w:rFonts w:eastAsia="Arial Unicode MS"/>
                <w:b/>
                <w:color w:val="0000CC"/>
                <w:szCs w:val="28"/>
                <w:lang w:eastAsia="vi-VN"/>
              </w:rPr>
              <w:t>Giáo dục thể chất 8</w:t>
            </w:r>
          </w:p>
        </w:tc>
        <w:tc>
          <w:tcPr>
            <w:tcW w:w="2052" w:type="dxa"/>
          </w:tcPr>
          <w:p w:rsidR="009A43B9" w:rsidRPr="00BA07BD" w:rsidRDefault="009A43B9" w:rsidP="00263466">
            <w:pPr>
              <w:pStyle w:val="NormalWeb"/>
              <w:spacing w:line="360" w:lineRule="auto"/>
              <w:jc w:val="both"/>
              <w:rPr>
                <w:color w:val="0000CC"/>
                <w:sz w:val="28"/>
                <w:szCs w:val="28"/>
              </w:rPr>
            </w:pPr>
            <w:r w:rsidRPr="00BA07BD">
              <w:rPr>
                <w:color w:val="0000CC"/>
                <w:sz w:val="26"/>
                <w:szCs w:val="26"/>
              </w:rPr>
              <w:t>Cánh Diều</w:t>
            </w:r>
          </w:p>
        </w:tc>
        <w:tc>
          <w:tcPr>
            <w:tcW w:w="3150" w:type="dxa"/>
          </w:tcPr>
          <w:p w:rsidR="009A43B9" w:rsidRPr="00BA07BD" w:rsidRDefault="009A43B9" w:rsidP="00263466">
            <w:pPr>
              <w:pStyle w:val="NormalWeb"/>
              <w:spacing w:line="360" w:lineRule="auto"/>
              <w:jc w:val="both"/>
              <w:rPr>
                <w:color w:val="0000CC"/>
                <w:sz w:val="28"/>
                <w:szCs w:val="28"/>
              </w:rPr>
            </w:pPr>
            <w:r w:rsidRPr="00BA07BD">
              <w:rPr>
                <w:color w:val="0000CC"/>
                <w:sz w:val="28"/>
                <w:szCs w:val="28"/>
              </w:rPr>
              <w:t>Đinh Quang Ngọc (Tổng chủ biên)</w:t>
            </w:r>
          </w:p>
        </w:tc>
        <w:tc>
          <w:tcPr>
            <w:tcW w:w="2595" w:type="dxa"/>
          </w:tcPr>
          <w:p w:rsidR="009A43B9" w:rsidRPr="00BA07BD" w:rsidRDefault="009A43B9" w:rsidP="00263466">
            <w:pPr>
              <w:jc w:val="both"/>
              <w:rPr>
                <w:color w:val="0000CC"/>
                <w:sz w:val="26"/>
                <w:szCs w:val="26"/>
              </w:rPr>
            </w:pPr>
            <w:r w:rsidRPr="00BA07BD">
              <w:rPr>
                <w:color w:val="0000CC"/>
                <w:sz w:val="26"/>
                <w:szCs w:val="26"/>
              </w:rPr>
              <w:t>Đại học Sư phạm</w:t>
            </w:r>
          </w:p>
        </w:tc>
      </w:tr>
      <w:tr w:rsidR="00BA07BD" w:rsidRPr="00BA07BD" w:rsidTr="00F96DE7">
        <w:tc>
          <w:tcPr>
            <w:tcW w:w="746" w:type="dxa"/>
          </w:tcPr>
          <w:p w:rsidR="009A43B9" w:rsidRPr="00F96DE7" w:rsidRDefault="009A43B9" w:rsidP="00F96DE7">
            <w:pPr>
              <w:widowControl w:val="0"/>
              <w:jc w:val="center"/>
              <w:rPr>
                <w:rFonts w:eastAsia="Calibri"/>
                <w:bCs/>
                <w:color w:val="0000CC"/>
                <w:szCs w:val="28"/>
                <w:shd w:val="clear" w:color="auto" w:fill="FFFFFF"/>
                <w:lang w:eastAsia="vi-VN"/>
              </w:rPr>
            </w:pPr>
            <w:r w:rsidRPr="00F96DE7">
              <w:rPr>
                <w:rFonts w:eastAsia="Calibri"/>
                <w:bCs/>
                <w:color w:val="0000CC"/>
                <w:szCs w:val="28"/>
                <w:shd w:val="clear" w:color="auto" w:fill="FFFFFF"/>
                <w:lang w:eastAsia="vi-VN"/>
              </w:rPr>
              <w:t>11</w:t>
            </w:r>
          </w:p>
        </w:tc>
        <w:tc>
          <w:tcPr>
            <w:tcW w:w="1630" w:type="dxa"/>
          </w:tcPr>
          <w:p w:rsidR="009A43B9" w:rsidRPr="00263466" w:rsidRDefault="009A43B9" w:rsidP="00263466">
            <w:pPr>
              <w:widowControl w:val="0"/>
              <w:spacing w:before="120"/>
              <w:jc w:val="center"/>
              <w:rPr>
                <w:rFonts w:eastAsia="Arial Unicode MS"/>
                <w:b/>
                <w:color w:val="0000CC"/>
                <w:szCs w:val="28"/>
                <w:lang w:eastAsia="vi-VN"/>
              </w:rPr>
            </w:pPr>
            <w:r w:rsidRPr="00263466">
              <w:rPr>
                <w:rFonts w:eastAsia="Arial Unicode MS"/>
                <w:b/>
                <w:color w:val="0000CC"/>
                <w:szCs w:val="28"/>
                <w:lang w:eastAsia="vi-VN"/>
              </w:rPr>
              <w:t>Công nghệ 8</w:t>
            </w:r>
          </w:p>
        </w:tc>
        <w:tc>
          <w:tcPr>
            <w:tcW w:w="2052" w:type="dxa"/>
          </w:tcPr>
          <w:p w:rsidR="009A43B9" w:rsidRPr="00BA07BD" w:rsidRDefault="009A43B9" w:rsidP="00263466">
            <w:pPr>
              <w:pStyle w:val="NormalWeb"/>
              <w:spacing w:line="360" w:lineRule="auto"/>
              <w:jc w:val="both"/>
              <w:rPr>
                <w:color w:val="0000CC"/>
                <w:sz w:val="28"/>
                <w:szCs w:val="28"/>
              </w:rPr>
            </w:pPr>
            <w:r w:rsidRPr="00BA07BD">
              <w:rPr>
                <w:color w:val="0000CC"/>
                <w:sz w:val="26"/>
                <w:szCs w:val="26"/>
              </w:rPr>
              <w:t>Cánh Diều</w:t>
            </w:r>
          </w:p>
        </w:tc>
        <w:tc>
          <w:tcPr>
            <w:tcW w:w="3150" w:type="dxa"/>
          </w:tcPr>
          <w:p w:rsidR="009A43B9" w:rsidRPr="00BA07BD" w:rsidRDefault="009A43B9" w:rsidP="00263466">
            <w:pPr>
              <w:jc w:val="both"/>
              <w:rPr>
                <w:color w:val="0000CC"/>
                <w:sz w:val="26"/>
                <w:szCs w:val="26"/>
              </w:rPr>
            </w:pPr>
            <w:r w:rsidRPr="00BA07BD">
              <w:rPr>
                <w:color w:val="0000CC"/>
                <w:sz w:val="26"/>
                <w:szCs w:val="26"/>
              </w:rPr>
              <w:t>Nguyễn Trọng Khanh (Tổng chủ biên)</w:t>
            </w:r>
          </w:p>
        </w:tc>
        <w:tc>
          <w:tcPr>
            <w:tcW w:w="2595" w:type="dxa"/>
          </w:tcPr>
          <w:p w:rsidR="009A43B9" w:rsidRPr="00BA07BD" w:rsidRDefault="009A43B9" w:rsidP="00263466">
            <w:pPr>
              <w:jc w:val="both"/>
              <w:rPr>
                <w:color w:val="0000CC"/>
                <w:sz w:val="26"/>
                <w:szCs w:val="26"/>
              </w:rPr>
            </w:pPr>
            <w:r w:rsidRPr="00BA07BD">
              <w:rPr>
                <w:color w:val="0000CC"/>
                <w:sz w:val="26"/>
                <w:szCs w:val="26"/>
              </w:rPr>
              <w:t>Đại học Sư phạm TP Hồ Chí Minh</w:t>
            </w:r>
          </w:p>
        </w:tc>
      </w:tr>
      <w:tr w:rsidR="00BA07BD" w:rsidRPr="00BA07BD" w:rsidTr="00F96DE7">
        <w:tc>
          <w:tcPr>
            <w:tcW w:w="746" w:type="dxa"/>
          </w:tcPr>
          <w:p w:rsidR="009A43B9" w:rsidRPr="00F96DE7" w:rsidRDefault="009A43B9" w:rsidP="00F96DE7">
            <w:pPr>
              <w:widowControl w:val="0"/>
              <w:jc w:val="center"/>
              <w:rPr>
                <w:rFonts w:eastAsia="Calibri"/>
                <w:bCs/>
                <w:color w:val="0000CC"/>
                <w:szCs w:val="28"/>
                <w:shd w:val="clear" w:color="auto" w:fill="FFFFFF"/>
                <w:lang w:eastAsia="vi-VN"/>
              </w:rPr>
            </w:pPr>
            <w:r w:rsidRPr="00F96DE7">
              <w:rPr>
                <w:rFonts w:eastAsia="Calibri"/>
                <w:bCs/>
                <w:color w:val="0000CC"/>
                <w:szCs w:val="28"/>
                <w:shd w:val="clear" w:color="auto" w:fill="FFFFFF"/>
                <w:lang w:eastAsia="vi-VN"/>
              </w:rPr>
              <w:t>12</w:t>
            </w:r>
          </w:p>
        </w:tc>
        <w:tc>
          <w:tcPr>
            <w:tcW w:w="1630" w:type="dxa"/>
          </w:tcPr>
          <w:p w:rsidR="009A43B9" w:rsidRPr="00263466" w:rsidRDefault="009A43B9" w:rsidP="00263466">
            <w:pPr>
              <w:jc w:val="center"/>
              <w:rPr>
                <w:b/>
                <w:color w:val="0000CC"/>
                <w:sz w:val="26"/>
                <w:szCs w:val="26"/>
              </w:rPr>
            </w:pPr>
            <w:r w:rsidRPr="00263466">
              <w:rPr>
                <w:b/>
                <w:color w:val="0000CC"/>
                <w:sz w:val="26"/>
                <w:szCs w:val="26"/>
              </w:rPr>
              <w:t>Ho</w:t>
            </w:r>
            <w:r w:rsidRPr="00263466">
              <w:rPr>
                <w:rFonts w:ascii="Arial" w:hAnsi="Arial" w:cs="Arial"/>
                <w:b/>
                <w:color w:val="0000CC"/>
                <w:sz w:val="26"/>
                <w:szCs w:val="26"/>
              </w:rPr>
              <w:t>ạ</w:t>
            </w:r>
            <w:r w:rsidRPr="00263466">
              <w:rPr>
                <w:rFonts w:cs=".VnTime"/>
                <w:b/>
                <w:color w:val="0000CC"/>
                <w:sz w:val="26"/>
                <w:szCs w:val="26"/>
              </w:rPr>
              <w:t>t</w:t>
            </w:r>
            <w:r w:rsidRPr="00263466">
              <w:rPr>
                <w:b/>
                <w:color w:val="0000CC"/>
                <w:sz w:val="26"/>
                <w:szCs w:val="26"/>
              </w:rPr>
              <w:t xml:space="preserve"> </w:t>
            </w:r>
            <w:r w:rsidRPr="00263466">
              <w:rPr>
                <w:rFonts w:ascii="Arial" w:hAnsi="Arial" w:cs="Arial"/>
                <w:b/>
                <w:color w:val="0000CC"/>
                <w:sz w:val="26"/>
                <w:szCs w:val="26"/>
              </w:rPr>
              <w:t>độ</w:t>
            </w:r>
            <w:r w:rsidRPr="00263466">
              <w:rPr>
                <w:rFonts w:cs=".VnTime"/>
                <w:b/>
                <w:color w:val="0000CC"/>
                <w:sz w:val="26"/>
                <w:szCs w:val="26"/>
              </w:rPr>
              <w:t>ng tr</w:t>
            </w:r>
            <w:r w:rsidRPr="00263466">
              <w:rPr>
                <w:rFonts w:ascii="Arial" w:hAnsi="Arial" w:cs="Arial"/>
                <w:b/>
                <w:color w:val="0000CC"/>
                <w:sz w:val="26"/>
                <w:szCs w:val="26"/>
              </w:rPr>
              <w:t>ả</w:t>
            </w:r>
            <w:r w:rsidRPr="00263466">
              <w:rPr>
                <w:rFonts w:cs=".VnTime"/>
                <w:b/>
                <w:color w:val="0000CC"/>
                <w:sz w:val="26"/>
                <w:szCs w:val="26"/>
              </w:rPr>
              <w:t>i nghi</w:t>
            </w:r>
            <w:r w:rsidRPr="00263466">
              <w:rPr>
                <w:rFonts w:ascii="Arial" w:hAnsi="Arial" w:cs="Arial"/>
                <w:b/>
                <w:color w:val="0000CC"/>
                <w:sz w:val="26"/>
                <w:szCs w:val="26"/>
              </w:rPr>
              <w:t>ệ</w:t>
            </w:r>
            <w:r w:rsidRPr="00263466">
              <w:rPr>
                <w:rFonts w:cs=".VnTime"/>
                <w:b/>
                <w:color w:val="0000CC"/>
                <w:sz w:val="26"/>
                <w:szCs w:val="26"/>
              </w:rPr>
              <w:t>m, h</w:t>
            </w:r>
            <w:r w:rsidRPr="00263466">
              <w:rPr>
                <w:rFonts w:ascii="Arial" w:hAnsi="Arial" w:cs="Arial"/>
                <w:b/>
                <w:color w:val="0000CC"/>
                <w:sz w:val="26"/>
                <w:szCs w:val="26"/>
              </w:rPr>
              <w:t>ướ</w:t>
            </w:r>
            <w:r w:rsidRPr="00263466">
              <w:rPr>
                <w:rFonts w:cs=".VnTime"/>
                <w:b/>
                <w:color w:val="0000CC"/>
                <w:sz w:val="26"/>
                <w:szCs w:val="26"/>
              </w:rPr>
              <w:t>ng nghi</w:t>
            </w:r>
            <w:r w:rsidRPr="00263466">
              <w:rPr>
                <w:rFonts w:ascii="Arial" w:hAnsi="Arial" w:cs="Arial"/>
                <w:b/>
                <w:color w:val="0000CC"/>
                <w:sz w:val="26"/>
                <w:szCs w:val="26"/>
              </w:rPr>
              <w:t>ệ</w:t>
            </w:r>
            <w:r w:rsidRPr="00263466">
              <w:rPr>
                <w:rFonts w:cs=".VnTime"/>
                <w:b/>
                <w:color w:val="0000CC"/>
                <w:sz w:val="26"/>
                <w:szCs w:val="26"/>
              </w:rPr>
              <w:t>p 8</w:t>
            </w:r>
          </w:p>
        </w:tc>
        <w:tc>
          <w:tcPr>
            <w:tcW w:w="2052" w:type="dxa"/>
          </w:tcPr>
          <w:p w:rsidR="009A43B9" w:rsidRPr="00263466" w:rsidRDefault="009A43B9" w:rsidP="00263466">
            <w:pPr>
              <w:jc w:val="both"/>
              <w:rPr>
                <w:b/>
                <w:color w:val="0000CC"/>
                <w:sz w:val="26"/>
                <w:szCs w:val="26"/>
              </w:rPr>
            </w:pPr>
            <w:r w:rsidRPr="00263466">
              <w:rPr>
                <w:b/>
                <w:color w:val="0000CC"/>
                <w:sz w:val="26"/>
                <w:szCs w:val="26"/>
              </w:rPr>
              <w:t>K</w:t>
            </w:r>
            <w:r w:rsidRPr="00263466">
              <w:rPr>
                <w:rFonts w:ascii="Arial" w:hAnsi="Arial" w:cs="Arial"/>
                <w:b/>
                <w:color w:val="0000CC"/>
                <w:sz w:val="26"/>
                <w:szCs w:val="26"/>
              </w:rPr>
              <w:t>ế</w:t>
            </w:r>
            <w:r w:rsidRPr="00263466">
              <w:rPr>
                <w:rFonts w:cs=".VnTime"/>
                <w:b/>
                <w:color w:val="0000CC"/>
                <w:sz w:val="26"/>
                <w:szCs w:val="26"/>
              </w:rPr>
              <w:t>t n</w:t>
            </w:r>
            <w:r w:rsidRPr="00263466">
              <w:rPr>
                <w:rFonts w:ascii="Arial" w:hAnsi="Arial" w:cs="Arial"/>
                <w:b/>
                <w:color w:val="0000CC"/>
                <w:sz w:val="26"/>
                <w:szCs w:val="26"/>
              </w:rPr>
              <w:t>ố</w:t>
            </w:r>
            <w:r w:rsidRPr="00263466">
              <w:rPr>
                <w:rFonts w:cs=".VnTime"/>
                <w:b/>
                <w:color w:val="0000CC"/>
                <w:sz w:val="26"/>
                <w:szCs w:val="26"/>
              </w:rPr>
              <w:t>i</w:t>
            </w:r>
            <w:r w:rsidRPr="00263466">
              <w:rPr>
                <w:b/>
                <w:color w:val="0000CC"/>
                <w:sz w:val="26"/>
                <w:szCs w:val="26"/>
              </w:rPr>
              <w:t xml:space="preserve"> tri th</w:t>
            </w:r>
            <w:r w:rsidRPr="00263466">
              <w:rPr>
                <w:rFonts w:ascii="Arial" w:hAnsi="Arial" w:cs="Arial"/>
                <w:b/>
                <w:color w:val="0000CC"/>
                <w:sz w:val="26"/>
                <w:szCs w:val="26"/>
              </w:rPr>
              <w:t>ứ</w:t>
            </w:r>
            <w:r w:rsidRPr="00263466">
              <w:rPr>
                <w:rFonts w:cs=".VnTime"/>
                <w:b/>
                <w:color w:val="0000CC"/>
                <w:sz w:val="26"/>
                <w:szCs w:val="26"/>
              </w:rPr>
              <w:t>c v</w:t>
            </w:r>
            <w:r w:rsidRPr="00263466">
              <w:rPr>
                <w:rFonts w:ascii="Arial" w:hAnsi="Arial" w:cs="Arial"/>
                <w:b/>
                <w:color w:val="0000CC"/>
                <w:sz w:val="26"/>
                <w:szCs w:val="26"/>
              </w:rPr>
              <w:t>ớ</w:t>
            </w:r>
            <w:r w:rsidRPr="00263466">
              <w:rPr>
                <w:rFonts w:cs=".VnTime"/>
                <w:b/>
                <w:color w:val="0000CC"/>
                <w:sz w:val="26"/>
                <w:szCs w:val="26"/>
              </w:rPr>
              <w:t>i cu</w:t>
            </w:r>
            <w:r w:rsidRPr="00263466">
              <w:rPr>
                <w:rFonts w:ascii="Arial" w:hAnsi="Arial" w:cs="Arial"/>
                <w:b/>
                <w:color w:val="0000CC"/>
                <w:sz w:val="26"/>
                <w:szCs w:val="26"/>
              </w:rPr>
              <w:t>ộ</w:t>
            </w:r>
            <w:r w:rsidRPr="00263466">
              <w:rPr>
                <w:rFonts w:cs=".VnTime"/>
                <w:b/>
                <w:color w:val="0000CC"/>
                <w:sz w:val="26"/>
                <w:szCs w:val="26"/>
              </w:rPr>
              <w:t>c s</w:t>
            </w:r>
            <w:r w:rsidRPr="00263466">
              <w:rPr>
                <w:rFonts w:ascii="Arial" w:hAnsi="Arial" w:cs="Arial"/>
                <w:b/>
                <w:color w:val="0000CC"/>
                <w:sz w:val="26"/>
                <w:szCs w:val="26"/>
              </w:rPr>
              <w:t>ố</w:t>
            </w:r>
            <w:r w:rsidRPr="00263466">
              <w:rPr>
                <w:rFonts w:cs=".VnTime"/>
                <w:b/>
                <w:color w:val="0000CC"/>
                <w:sz w:val="26"/>
                <w:szCs w:val="26"/>
              </w:rPr>
              <w:t>n</w:t>
            </w:r>
            <w:r w:rsidRPr="00263466">
              <w:rPr>
                <w:b/>
                <w:color w:val="0000CC"/>
                <w:sz w:val="26"/>
                <w:szCs w:val="26"/>
              </w:rPr>
              <w:t>g</w:t>
            </w:r>
          </w:p>
          <w:p w:rsidR="009A43B9" w:rsidRPr="00BA07BD" w:rsidRDefault="009A43B9" w:rsidP="00263466">
            <w:pPr>
              <w:pStyle w:val="NormalWeb"/>
              <w:spacing w:line="360" w:lineRule="auto"/>
              <w:jc w:val="both"/>
              <w:rPr>
                <w:color w:val="0000CC"/>
                <w:sz w:val="28"/>
                <w:szCs w:val="28"/>
              </w:rPr>
            </w:pPr>
          </w:p>
        </w:tc>
        <w:tc>
          <w:tcPr>
            <w:tcW w:w="3150" w:type="dxa"/>
          </w:tcPr>
          <w:p w:rsidR="009A43B9" w:rsidRPr="00BA07BD" w:rsidRDefault="009A43B9" w:rsidP="00263466">
            <w:pPr>
              <w:jc w:val="both"/>
              <w:rPr>
                <w:color w:val="0000CC"/>
                <w:sz w:val="26"/>
                <w:szCs w:val="26"/>
              </w:rPr>
            </w:pPr>
            <w:r w:rsidRPr="00BA07BD">
              <w:rPr>
                <w:color w:val="0000CC"/>
                <w:sz w:val="26"/>
                <w:szCs w:val="26"/>
              </w:rPr>
              <w:t>Lưu Thu Thủy (Tổng chủ biên)</w:t>
            </w:r>
          </w:p>
        </w:tc>
        <w:tc>
          <w:tcPr>
            <w:tcW w:w="2595" w:type="dxa"/>
          </w:tcPr>
          <w:p w:rsidR="009A43B9" w:rsidRPr="00BA07BD" w:rsidRDefault="009A43B9" w:rsidP="00263466">
            <w:pPr>
              <w:jc w:val="both"/>
              <w:rPr>
                <w:color w:val="0000CC"/>
                <w:sz w:val="26"/>
                <w:szCs w:val="26"/>
              </w:rPr>
            </w:pPr>
            <w:r w:rsidRPr="00BA07BD">
              <w:rPr>
                <w:color w:val="0000CC"/>
                <w:sz w:val="26"/>
                <w:szCs w:val="26"/>
              </w:rPr>
              <w:t>Giáo dục Việt Nam</w:t>
            </w:r>
          </w:p>
        </w:tc>
      </w:tr>
    </w:tbl>
    <w:p w:rsidR="00513CD6" w:rsidRPr="00BA07BD" w:rsidRDefault="00513CD6" w:rsidP="002D1264">
      <w:pPr>
        <w:spacing w:after="120"/>
        <w:ind w:firstLine="720"/>
        <w:jc w:val="both"/>
        <w:rPr>
          <w:color w:val="0000CC"/>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5490"/>
      </w:tblGrid>
      <w:tr w:rsidR="00AD7B05" w:rsidRPr="00AD7B05" w:rsidTr="00AD7B05">
        <w:trPr>
          <w:jc w:val="center"/>
        </w:trPr>
        <w:tc>
          <w:tcPr>
            <w:tcW w:w="4838" w:type="dxa"/>
          </w:tcPr>
          <w:p w:rsidR="00AD7B05" w:rsidRPr="00AD7B05" w:rsidRDefault="00AD7B05" w:rsidP="002D1264">
            <w:pPr>
              <w:spacing w:after="120"/>
              <w:jc w:val="both"/>
              <w:rPr>
                <w:b/>
              </w:rPr>
            </w:pPr>
          </w:p>
        </w:tc>
        <w:tc>
          <w:tcPr>
            <w:tcW w:w="5769" w:type="dxa"/>
          </w:tcPr>
          <w:p w:rsidR="00AD7B05" w:rsidRPr="00B21499" w:rsidRDefault="00B21499" w:rsidP="00B21499">
            <w:pPr>
              <w:spacing w:after="120"/>
              <w:jc w:val="center"/>
              <w:rPr>
                <w:b/>
                <w:color w:val="0000CC"/>
              </w:rPr>
            </w:pPr>
            <w:r w:rsidRPr="00B21499">
              <w:rPr>
                <w:b/>
                <w:color w:val="0000CC"/>
              </w:rPr>
              <w:t xml:space="preserve">PHT </w:t>
            </w:r>
            <w:r w:rsidR="005C1CBF" w:rsidRPr="00B21499">
              <w:rPr>
                <w:b/>
                <w:color w:val="0000CC"/>
              </w:rPr>
              <w:t>PHỤ TRÁCH TRƯỜNG</w:t>
            </w:r>
          </w:p>
          <w:p w:rsidR="00285327" w:rsidRDefault="00285327" w:rsidP="00285327">
            <w:pPr>
              <w:spacing w:after="120"/>
              <w:rPr>
                <w:b/>
                <w:color w:val="0000CC"/>
              </w:rPr>
            </w:pPr>
            <w:r>
              <w:rPr>
                <w:b/>
                <w:color w:val="0000CC"/>
              </w:rPr>
              <w:t xml:space="preserve">                                  (Đã ký)</w:t>
            </w:r>
            <w:bookmarkStart w:id="0" w:name="_GoBack"/>
            <w:bookmarkEnd w:id="0"/>
          </w:p>
          <w:p w:rsidR="00AD7B05" w:rsidRPr="00AD7B05" w:rsidRDefault="006144E2" w:rsidP="00B21499">
            <w:pPr>
              <w:spacing w:after="120"/>
              <w:jc w:val="center"/>
              <w:rPr>
                <w:b/>
              </w:rPr>
            </w:pPr>
            <w:r w:rsidRPr="00B21499">
              <w:rPr>
                <w:b/>
                <w:color w:val="0000CC"/>
              </w:rPr>
              <w:t>Đỗ Thị Hằng</w:t>
            </w:r>
          </w:p>
        </w:tc>
      </w:tr>
    </w:tbl>
    <w:p w:rsidR="00AD7B05" w:rsidRDefault="00AD7B05" w:rsidP="002D1264">
      <w:pPr>
        <w:spacing w:after="120"/>
        <w:ind w:firstLine="720"/>
        <w:jc w:val="both"/>
      </w:pPr>
    </w:p>
    <w:sectPr w:rsidR="00AD7B05" w:rsidSect="00F8044E">
      <w:footerReference w:type="default" r:id="rId8"/>
      <w:pgSz w:w="12240" w:h="15840"/>
      <w:pgMar w:top="284" w:right="851" w:bottom="34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8ED" w:rsidRDefault="00EE18ED" w:rsidP="00454E70">
      <w:pPr>
        <w:spacing w:after="0" w:line="240" w:lineRule="auto"/>
      </w:pPr>
      <w:r>
        <w:separator/>
      </w:r>
    </w:p>
  </w:endnote>
  <w:endnote w:type="continuationSeparator" w:id="0">
    <w:p w:rsidR="00EE18ED" w:rsidRDefault="00EE18ED" w:rsidP="00454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843762"/>
      <w:docPartObj>
        <w:docPartGallery w:val="Page Numbers (Bottom of Page)"/>
        <w:docPartUnique/>
      </w:docPartObj>
    </w:sdtPr>
    <w:sdtEndPr>
      <w:rPr>
        <w:noProof/>
      </w:rPr>
    </w:sdtEndPr>
    <w:sdtContent>
      <w:p w:rsidR="009A43B9" w:rsidRDefault="009A43B9">
        <w:pPr>
          <w:pStyle w:val="Footer"/>
          <w:jc w:val="right"/>
        </w:pPr>
        <w:r>
          <w:fldChar w:fldCharType="begin"/>
        </w:r>
        <w:r>
          <w:instrText xml:space="preserve"> PAGE   \* MERGEFORMAT </w:instrText>
        </w:r>
        <w:r>
          <w:fldChar w:fldCharType="separate"/>
        </w:r>
        <w:r w:rsidR="00C7300C">
          <w:rPr>
            <w:noProof/>
          </w:rPr>
          <w:t>2</w:t>
        </w:r>
        <w:r>
          <w:rPr>
            <w:noProof/>
          </w:rPr>
          <w:fldChar w:fldCharType="end"/>
        </w:r>
      </w:p>
    </w:sdtContent>
  </w:sdt>
  <w:p w:rsidR="009A43B9" w:rsidRDefault="009A43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8ED" w:rsidRDefault="00EE18ED" w:rsidP="00454E70">
      <w:pPr>
        <w:spacing w:after="0" w:line="240" w:lineRule="auto"/>
      </w:pPr>
      <w:r>
        <w:separator/>
      </w:r>
    </w:p>
  </w:footnote>
  <w:footnote w:type="continuationSeparator" w:id="0">
    <w:p w:rsidR="00EE18ED" w:rsidRDefault="00EE18ED" w:rsidP="00454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3D78"/>
    <w:multiLevelType w:val="multilevel"/>
    <w:tmpl w:val="8786B1D2"/>
    <w:lvl w:ilvl="0">
      <w:start w:val="1"/>
      <w:numFmt w:val="decimal"/>
      <w:lvlText w:val="%1."/>
      <w:lvlJc w:val="left"/>
      <w:pPr>
        <w:tabs>
          <w:tab w:val="num" w:pos="720"/>
        </w:tabs>
        <w:ind w:left="720" w:hanging="360"/>
      </w:pPr>
      <w:rPr>
        <w:color w:val="auto"/>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15:restartNumberingAfterBreak="0">
    <w:nsid w:val="13666FA2"/>
    <w:multiLevelType w:val="hybridMultilevel"/>
    <w:tmpl w:val="354C3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C785C"/>
    <w:multiLevelType w:val="hybridMultilevel"/>
    <w:tmpl w:val="1184777E"/>
    <w:lvl w:ilvl="0" w:tplc="B0E82E1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9F073C"/>
    <w:multiLevelType w:val="hybridMultilevel"/>
    <w:tmpl w:val="5FE6521C"/>
    <w:lvl w:ilvl="0" w:tplc="DE54F3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4D436B"/>
    <w:multiLevelType w:val="hybridMultilevel"/>
    <w:tmpl w:val="85F696F2"/>
    <w:lvl w:ilvl="0" w:tplc="9FB2E9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BF3"/>
    <w:rsid w:val="0000364C"/>
    <w:rsid w:val="00004D60"/>
    <w:rsid w:val="00004F7E"/>
    <w:rsid w:val="000310B2"/>
    <w:rsid w:val="000660AF"/>
    <w:rsid w:val="0013368E"/>
    <w:rsid w:val="00175241"/>
    <w:rsid w:val="001A0D34"/>
    <w:rsid w:val="001A4AF0"/>
    <w:rsid w:val="001C6B3D"/>
    <w:rsid w:val="001D0128"/>
    <w:rsid w:val="001D6182"/>
    <w:rsid w:val="001E3A01"/>
    <w:rsid w:val="002035DE"/>
    <w:rsid w:val="0022527F"/>
    <w:rsid w:val="00234118"/>
    <w:rsid w:val="002360A3"/>
    <w:rsid w:val="00263466"/>
    <w:rsid w:val="00283B47"/>
    <w:rsid w:val="00285327"/>
    <w:rsid w:val="002C3D06"/>
    <w:rsid w:val="002D1264"/>
    <w:rsid w:val="002D5F24"/>
    <w:rsid w:val="002E63A3"/>
    <w:rsid w:val="002E7D48"/>
    <w:rsid w:val="0034568C"/>
    <w:rsid w:val="00361997"/>
    <w:rsid w:val="00384D09"/>
    <w:rsid w:val="003C0F78"/>
    <w:rsid w:val="003F5C69"/>
    <w:rsid w:val="003F6AE5"/>
    <w:rsid w:val="00410334"/>
    <w:rsid w:val="00431E18"/>
    <w:rsid w:val="00442C8B"/>
    <w:rsid w:val="0045396C"/>
    <w:rsid w:val="00454E70"/>
    <w:rsid w:val="0046262D"/>
    <w:rsid w:val="00463374"/>
    <w:rsid w:val="00483FA6"/>
    <w:rsid w:val="004A3692"/>
    <w:rsid w:val="004B4D4C"/>
    <w:rsid w:val="004C3953"/>
    <w:rsid w:val="004D5368"/>
    <w:rsid w:val="004D70C1"/>
    <w:rsid w:val="004E5600"/>
    <w:rsid w:val="00513CD6"/>
    <w:rsid w:val="00573204"/>
    <w:rsid w:val="0057394C"/>
    <w:rsid w:val="005754AA"/>
    <w:rsid w:val="00575AB8"/>
    <w:rsid w:val="0058590C"/>
    <w:rsid w:val="005B463B"/>
    <w:rsid w:val="005C1CBF"/>
    <w:rsid w:val="005D615B"/>
    <w:rsid w:val="005F09E1"/>
    <w:rsid w:val="00603914"/>
    <w:rsid w:val="00603F98"/>
    <w:rsid w:val="006144E2"/>
    <w:rsid w:val="006479D9"/>
    <w:rsid w:val="0066554E"/>
    <w:rsid w:val="006B2FAC"/>
    <w:rsid w:val="006B5F03"/>
    <w:rsid w:val="006C1134"/>
    <w:rsid w:val="006D580E"/>
    <w:rsid w:val="006D5871"/>
    <w:rsid w:val="006E42BF"/>
    <w:rsid w:val="00725973"/>
    <w:rsid w:val="007268D3"/>
    <w:rsid w:val="0073277B"/>
    <w:rsid w:val="00762B99"/>
    <w:rsid w:val="007735EA"/>
    <w:rsid w:val="007A70F8"/>
    <w:rsid w:val="007C0B02"/>
    <w:rsid w:val="007C254A"/>
    <w:rsid w:val="007D21D2"/>
    <w:rsid w:val="007D4875"/>
    <w:rsid w:val="00812EBB"/>
    <w:rsid w:val="00815BEB"/>
    <w:rsid w:val="008274B3"/>
    <w:rsid w:val="00832FB2"/>
    <w:rsid w:val="0084018C"/>
    <w:rsid w:val="00856C2B"/>
    <w:rsid w:val="008634B8"/>
    <w:rsid w:val="008B4B0C"/>
    <w:rsid w:val="009030B5"/>
    <w:rsid w:val="009107E5"/>
    <w:rsid w:val="00922711"/>
    <w:rsid w:val="009301AF"/>
    <w:rsid w:val="00952BF3"/>
    <w:rsid w:val="00980B18"/>
    <w:rsid w:val="009A1266"/>
    <w:rsid w:val="009A43B9"/>
    <w:rsid w:val="009A7547"/>
    <w:rsid w:val="009D74E4"/>
    <w:rsid w:val="00A044CC"/>
    <w:rsid w:val="00A46E92"/>
    <w:rsid w:val="00A66E4E"/>
    <w:rsid w:val="00A72716"/>
    <w:rsid w:val="00AA21A9"/>
    <w:rsid w:val="00AA3C34"/>
    <w:rsid w:val="00AB45C0"/>
    <w:rsid w:val="00AC054D"/>
    <w:rsid w:val="00AD7B05"/>
    <w:rsid w:val="00B21499"/>
    <w:rsid w:val="00B505A5"/>
    <w:rsid w:val="00B56200"/>
    <w:rsid w:val="00B80A8B"/>
    <w:rsid w:val="00B80E8C"/>
    <w:rsid w:val="00B8119C"/>
    <w:rsid w:val="00BA07BD"/>
    <w:rsid w:val="00BE1F7E"/>
    <w:rsid w:val="00BF660B"/>
    <w:rsid w:val="00C45B94"/>
    <w:rsid w:val="00C7138D"/>
    <w:rsid w:val="00C7300C"/>
    <w:rsid w:val="00C8325F"/>
    <w:rsid w:val="00C865C9"/>
    <w:rsid w:val="00C87A7E"/>
    <w:rsid w:val="00CB1C4E"/>
    <w:rsid w:val="00CB6437"/>
    <w:rsid w:val="00CC2239"/>
    <w:rsid w:val="00CD4B95"/>
    <w:rsid w:val="00CD7CFD"/>
    <w:rsid w:val="00D10602"/>
    <w:rsid w:val="00D51577"/>
    <w:rsid w:val="00D65796"/>
    <w:rsid w:val="00D81C37"/>
    <w:rsid w:val="00DC3F34"/>
    <w:rsid w:val="00DD6778"/>
    <w:rsid w:val="00DF1EA7"/>
    <w:rsid w:val="00E0638F"/>
    <w:rsid w:val="00E45FD3"/>
    <w:rsid w:val="00E757E3"/>
    <w:rsid w:val="00EB1F98"/>
    <w:rsid w:val="00ED4546"/>
    <w:rsid w:val="00EE18ED"/>
    <w:rsid w:val="00F103BF"/>
    <w:rsid w:val="00F119E1"/>
    <w:rsid w:val="00F31BE5"/>
    <w:rsid w:val="00F42319"/>
    <w:rsid w:val="00F621F2"/>
    <w:rsid w:val="00F671F4"/>
    <w:rsid w:val="00F76E55"/>
    <w:rsid w:val="00F8044E"/>
    <w:rsid w:val="00F87894"/>
    <w:rsid w:val="00F96DE7"/>
    <w:rsid w:val="00FA2FFD"/>
    <w:rsid w:val="00FE5C39"/>
    <w:rsid w:val="00FF01EE"/>
    <w:rsid w:val="00FF59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D90A5"/>
  <w15:docId w15:val="{53C4F514-101A-40B1-BF32-43BBB4213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E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2B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52BF3"/>
    <w:pPr>
      <w:ind w:left="720"/>
      <w:contextualSpacing/>
    </w:pPr>
  </w:style>
  <w:style w:type="character" w:customStyle="1" w:styleId="BodyTextChar">
    <w:name w:val="Body Text Char"/>
    <w:basedOn w:val="DefaultParagraphFont"/>
    <w:link w:val="BodyText"/>
    <w:rsid w:val="009A1266"/>
    <w:rPr>
      <w:rFonts w:eastAsia="Times New Roman" w:cs="Times New Roman"/>
      <w:sz w:val="26"/>
      <w:szCs w:val="26"/>
    </w:rPr>
  </w:style>
  <w:style w:type="paragraph" w:styleId="BodyText">
    <w:name w:val="Body Text"/>
    <w:basedOn w:val="Normal"/>
    <w:link w:val="BodyTextChar"/>
    <w:qFormat/>
    <w:rsid w:val="009A1266"/>
    <w:pPr>
      <w:widowControl w:val="0"/>
      <w:spacing w:after="100" w:line="257"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9A1266"/>
  </w:style>
  <w:style w:type="paragraph" w:styleId="NormalWeb">
    <w:name w:val="Normal (Web)"/>
    <w:basedOn w:val="Normal"/>
    <w:uiPriority w:val="99"/>
    <w:unhideWhenUsed/>
    <w:qFormat/>
    <w:rsid w:val="00B56200"/>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54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E70"/>
  </w:style>
  <w:style w:type="paragraph" w:styleId="Footer">
    <w:name w:val="footer"/>
    <w:basedOn w:val="Normal"/>
    <w:link w:val="FooterChar"/>
    <w:uiPriority w:val="99"/>
    <w:unhideWhenUsed/>
    <w:rsid w:val="00454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E70"/>
  </w:style>
  <w:style w:type="paragraph" w:styleId="BalloonText">
    <w:name w:val="Balloon Text"/>
    <w:basedOn w:val="Normal"/>
    <w:link w:val="BalloonTextChar"/>
    <w:uiPriority w:val="99"/>
    <w:semiHidden/>
    <w:unhideWhenUsed/>
    <w:rsid w:val="00454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E70"/>
    <w:rPr>
      <w:rFonts w:ascii="Segoe UI" w:hAnsi="Segoe UI" w:cs="Segoe UI"/>
      <w:sz w:val="18"/>
      <w:szCs w:val="18"/>
    </w:rPr>
  </w:style>
  <w:style w:type="paragraph" w:customStyle="1" w:styleId="CharCharCharChar">
    <w:name w:val="Char Char Char Char"/>
    <w:basedOn w:val="Normal"/>
    <w:autoRedefine/>
    <w:rsid w:val="00DD677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9BF1E-8DCA-4876-9DDB-8CB6CDDFE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cp:lastPrinted>2023-04-04T09:00:00Z</cp:lastPrinted>
  <dcterms:created xsi:type="dcterms:W3CDTF">2023-06-20T10:39:00Z</dcterms:created>
  <dcterms:modified xsi:type="dcterms:W3CDTF">2023-06-20T10:39:00Z</dcterms:modified>
</cp:coreProperties>
</file>