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76" w:type="dxa"/>
        <w:tblLook w:val="04A0" w:firstRow="1" w:lastRow="0" w:firstColumn="1" w:lastColumn="0" w:noHBand="0" w:noVBand="1"/>
      </w:tblPr>
      <w:tblGrid>
        <w:gridCol w:w="4820"/>
        <w:gridCol w:w="4678"/>
      </w:tblGrid>
      <w:tr w:rsidR="00CD3617" w:rsidRPr="004E1A05" w:rsidTr="0033424E">
        <w:trPr>
          <w:trHeight w:val="1134"/>
        </w:trPr>
        <w:tc>
          <w:tcPr>
            <w:tcW w:w="4820" w:type="dxa"/>
            <w:shd w:val="clear" w:color="auto" w:fill="auto"/>
          </w:tcPr>
          <w:p w:rsidR="00CD3617" w:rsidRPr="004E1A05" w:rsidRDefault="00CD3617" w:rsidP="0033424E">
            <w:pPr>
              <w:spacing w:line="360" w:lineRule="exact"/>
              <w:jc w:val="center"/>
              <w:rPr>
                <w:bCs/>
                <w:sz w:val="26"/>
              </w:rPr>
            </w:pPr>
            <w:r w:rsidRPr="004E1A05">
              <w:rPr>
                <w:b/>
                <w:bCs/>
              </w:rPr>
              <w:t xml:space="preserve">  </w:t>
            </w:r>
            <w:r w:rsidRPr="004E1A05">
              <w:rPr>
                <w:bCs/>
                <w:sz w:val="26"/>
              </w:rPr>
              <w:t>UBND HUYỆN AN DƯƠNG</w:t>
            </w:r>
          </w:p>
          <w:p w:rsidR="00CD3617" w:rsidRPr="004E1A05" w:rsidRDefault="00CD3617" w:rsidP="0033424E">
            <w:pPr>
              <w:spacing w:line="360" w:lineRule="exact"/>
              <w:jc w:val="center"/>
              <w:rPr>
                <w:b/>
                <w:bCs/>
              </w:rPr>
            </w:pPr>
            <w:r w:rsidRPr="004E1A05">
              <w:rPr>
                <w:b/>
                <w:bCs/>
              </w:rPr>
              <w:t>TRƯỜNG TIỂU HỌC AN DƯƠNG</w:t>
            </w:r>
          </w:p>
          <w:p w:rsidR="00CD3617" w:rsidRPr="004E1A05" w:rsidRDefault="00CD3617" w:rsidP="00C03B5F">
            <w:pPr>
              <w:spacing w:line="360" w:lineRule="exact"/>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722630</wp:posOffset>
                      </wp:positionH>
                      <wp:positionV relativeFrom="paragraph">
                        <wp:posOffset>92074</wp:posOffset>
                      </wp:positionV>
                      <wp:extent cx="1143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9pt,7.25pt" to="146.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"/>
                  </w:pict>
                </mc:Fallback>
              </mc:AlternateContent>
            </w:r>
          </w:p>
        </w:tc>
        <w:tc>
          <w:tcPr>
            <w:tcW w:w="4678" w:type="dxa"/>
            <w:shd w:val="clear" w:color="auto" w:fill="auto"/>
          </w:tcPr>
          <w:p w:rsidR="00CD3617" w:rsidRPr="004E1A05" w:rsidRDefault="00CD3617" w:rsidP="0033424E">
            <w:pPr>
              <w:spacing w:line="360" w:lineRule="exact"/>
              <w:jc w:val="center"/>
            </w:pPr>
          </w:p>
        </w:tc>
      </w:tr>
    </w:tbl>
    <w:p w:rsidR="002D4BC4" w:rsidRPr="00CD3617" w:rsidRDefault="002D4BC4" w:rsidP="00CD3617">
      <w:pPr>
        <w:pStyle w:val="NormalWeb"/>
        <w:shd w:val="clear" w:color="auto" w:fill="FFFFFF"/>
        <w:spacing w:before="0" w:beforeAutospacing="0" w:after="0" w:afterAutospacing="0" w:line="234" w:lineRule="atLeast"/>
        <w:jc w:val="center"/>
        <w:rPr>
          <w:b/>
          <w:color w:val="000000"/>
          <w:sz w:val="28"/>
          <w:szCs w:val="28"/>
        </w:rPr>
      </w:pPr>
      <w:r w:rsidRPr="00CD3617">
        <w:rPr>
          <w:b/>
          <w:color w:val="000000"/>
          <w:sz w:val="28"/>
          <w:szCs w:val="28"/>
        </w:rPr>
        <w:t>QUY ĐỊNH</w:t>
      </w:r>
    </w:p>
    <w:p w:rsidR="00C03B5F" w:rsidRDefault="002D4BC4" w:rsidP="00CD3617">
      <w:pPr>
        <w:pStyle w:val="NormalWeb"/>
        <w:shd w:val="clear" w:color="auto" w:fill="FFFFFF"/>
        <w:spacing w:before="0" w:beforeAutospacing="0" w:after="0" w:afterAutospacing="0" w:line="234" w:lineRule="atLeast"/>
        <w:jc w:val="center"/>
        <w:rPr>
          <w:b/>
          <w:color w:val="000000"/>
          <w:sz w:val="28"/>
          <w:szCs w:val="28"/>
        </w:rPr>
      </w:pPr>
      <w:r>
        <w:rPr>
          <w:b/>
          <w:color w:val="000000"/>
          <w:sz w:val="28"/>
          <w:szCs w:val="28"/>
        </w:rPr>
        <w:t>Về việc bảo quản và sử dụng cơ sở vật chất</w:t>
      </w:r>
      <w:r w:rsidR="00CA67AA">
        <w:rPr>
          <w:b/>
          <w:color w:val="000000"/>
          <w:sz w:val="28"/>
          <w:szCs w:val="28"/>
        </w:rPr>
        <w:t xml:space="preserve">, </w:t>
      </w:r>
    </w:p>
    <w:p w:rsidR="002D4BC4" w:rsidRDefault="008C7F55" w:rsidP="00CD3617">
      <w:pPr>
        <w:pStyle w:val="NormalWeb"/>
        <w:shd w:val="clear" w:color="auto" w:fill="FFFFFF"/>
        <w:spacing w:before="0" w:beforeAutospacing="0" w:after="0" w:afterAutospacing="0" w:line="234" w:lineRule="atLeast"/>
        <w:jc w:val="center"/>
        <w:rPr>
          <w:b/>
          <w:color w:val="000000"/>
          <w:sz w:val="28"/>
          <w:szCs w:val="28"/>
        </w:rPr>
      </w:pPr>
      <w:r>
        <w:rPr>
          <w:b/>
          <w:color w:val="000000"/>
          <w:sz w:val="28"/>
          <w:szCs w:val="28"/>
        </w:rPr>
        <w:t>tài sản trong trường học</w:t>
      </w:r>
      <w:r w:rsidR="00CA67AA">
        <w:rPr>
          <w:b/>
          <w:color w:val="000000"/>
          <w:sz w:val="28"/>
          <w:szCs w:val="28"/>
        </w:rPr>
        <w:t xml:space="preserve"> </w:t>
      </w:r>
      <w:r w:rsidR="00CD3617">
        <w:rPr>
          <w:b/>
          <w:color w:val="000000"/>
          <w:sz w:val="28"/>
          <w:szCs w:val="28"/>
        </w:rPr>
        <w:t>đối với học sinh</w:t>
      </w:r>
    </w:p>
    <w:p w:rsidR="00C03B5F" w:rsidRDefault="00940F20" w:rsidP="00CD3617">
      <w:pPr>
        <w:pStyle w:val="NormalWeb"/>
        <w:shd w:val="clear" w:color="auto" w:fill="FFFFFF"/>
        <w:spacing w:before="0" w:beforeAutospacing="0" w:after="0" w:afterAutospacing="0" w:line="360" w:lineRule="exact"/>
        <w:ind w:firstLine="709"/>
        <w:jc w:val="both"/>
        <w:rPr>
          <w:color w:val="000000"/>
          <w:sz w:val="28"/>
          <w:szCs w:val="28"/>
        </w:rPr>
      </w:pPr>
      <w:r>
        <w:rPr>
          <w:b/>
          <w:bCs/>
          <w:noProof/>
          <w:sz w:val="28"/>
          <w:szCs w:val="28"/>
        </w:rPr>
        <mc:AlternateContent>
          <mc:Choice Requires="wps">
            <w:drawing>
              <wp:anchor distT="0" distB="0" distL="114300" distR="114300" simplePos="0" relativeHeight="251660288" behindDoc="0" locked="0" layoutInCell="1" allowOverlap="1" wp14:anchorId="7401EC3C" wp14:editId="08D0BAE7">
                <wp:simplePos x="0" y="0"/>
                <wp:positionH relativeFrom="column">
                  <wp:posOffset>2180590</wp:posOffset>
                </wp:positionH>
                <wp:positionV relativeFrom="paragraph">
                  <wp:posOffset>88265</wp:posOffset>
                </wp:positionV>
                <wp:extent cx="16859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685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1.7pt,6.95pt" to="304.4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" strokecolor="#4579b8 [3044]"/>
            </w:pict>
          </mc:Fallback>
        </mc:AlternateContent>
      </w:r>
    </w:p>
    <w:p w:rsidR="002D4BC4" w:rsidRDefault="002D4BC4" w:rsidP="00CD3617">
      <w:pPr>
        <w:pStyle w:val="NormalWeb"/>
        <w:shd w:val="clear" w:color="auto" w:fill="FFFFFF"/>
        <w:spacing w:before="0" w:beforeAutospacing="0" w:after="0" w:afterAutospacing="0" w:line="360" w:lineRule="exact"/>
        <w:ind w:firstLine="709"/>
        <w:jc w:val="both"/>
        <w:rPr>
          <w:color w:val="000000"/>
          <w:sz w:val="28"/>
          <w:szCs w:val="28"/>
        </w:rPr>
      </w:pPr>
      <w:r>
        <w:rPr>
          <w:color w:val="000000"/>
          <w:sz w:val="28"/>
          <w:szCs w:val="28"/>
        </w:rPr>
        <w:t xml:space="preserve">Căn cứ </w:t>
      </w:r>
      <w:r w:rsidR="00CA67AA">
        <w:rPr>
          <w:color w:val="000000"/>
          <w:sz w:val="28"/>
          <w:szCs w:val="28"/>
        </w:rPr>
        <w:t>Thông tư 28/</w:t>
      </w:r>
      <w:r w:rsidR="00CD3617">
        <w:rPr>
          <w:color w:val="000000"/>
          <w:sz w:val="28"/>
          <w:szCs w:val="28"/>
        </w:rPr>
        <w:t>2020/</w:t>
      </w:r>
      <w:r w:rsidR="00CA67AA">
        <w:rPr>
          <w:color w:val="000000"/>
          <w:sz w:val="28"/>
          <w:szCs w:val="28"/>
        </w:rPr>
        <w:t xml:space="preserve">TT-BGDĐT ngày 04/9/2020 ban hành </w:t>
      </w:r>
      <w:r>
        <w:rPr>
          <w:color w:val="000000"/>
          <w:sz w:val="28"/>
          <w:szCs w:val="28"/>
        </w:rPr>
        <w:t>Điều lệ trường Tiểu học;</w:t>
      </w:r>
    </w:p>
    <w:p w:rsidR="00CA67AA" w:rsidRDefault="00CA67AA" w:rsidP="00CD3617">
      <w:pPr>
        <w:pStyle w:val="NormalWeb"/>
        <w:shd w:val="clear" w:color="auto" w:fill="FFFFFF"/>
        <w:spacing w:before="0" w:beforeAutospacing="0" w:after="0" w:afterAutospacing="0" w:line="360" w:lineRule="exact"/>
        <w:ind w:firstLine="709"/>
        <w:jc w:val="both"/>
        <w:rPr>
          <w:color w:val="000000"/>
          <w:sz w:val="28"/>
          <w:szCs w:val="28"/>
        </w:rPr>
      </w:pPr>
      <w:r>
        <w:rPr>
          <w:color w:val="000000"/>
          <w:sz w:val="28"/>
          <w:szCs w:val="28"/>
        </w:rPr>
        <w:t>Căn cứ tình hình thực tế nhà trường,</w:t>
      </w:r>
    </w:p>
    <w:p w:rsidR="00702AC4" w:rsidRDefault="00702AC4" w:rsidP="00CD3617">
      <w:pPr>
        <w:pStyle w:val="NormalWeb"/>
        <w:shd w:val="clear" w:color="auto" w:fill="FFFFFF"/>
        <w:spacing w:before="0" w:beforeAutospacing="0" w:after="0" w:afterAutospacing="0" w:line="360" w:lineRule="exact"/>
        <w:ind w:firstLine="709"/>
        <w:jc w:val="both"/>
        <w:rPr>
          <w:color w:val="000000"/>
          <w:sz w:val="28"/>
          <w:szCs w:val="28"/>
        </w:rPr>
      </w:pPr>
      <w:r>
        <w:rPr>
          <w:color w:val="000000"/>
          <w:sz w:val="28"/>
          <w:szCs w:val="28"/>
        </w:rPr>
        <w:t>Trường Tiểu học An Dương ban hành q</w:t>
      </w:r>
      <w:bookmarkStart w:id="0" w:name="_GoBack"/>
      <w:bookmarkEnd w:id="0"/>
      <w:r>
        <w:rPr>
          <w:color w:val="000000"/>
          <w:sz w:val="28"/>
          <w:szCs w:val="28"/>
        </w:rPr>
        <w:t xml:space="preserve">uy định </w:t>
      </w:r>
      <w:r w:rsidR="00466AF9">
        <w:rPr>
          <w:color w:val="000000"/>
          <w:sz w:val="28"/>
          <w:szCs w:val="28"/>
        </w:rPr>
        <w:t>v</w:t>
      </w:r>
      <w:r w:rsidRPr="00702AC4">
        <w:rPr>
          <w:color w:val="000000"/>
          <w:sz w:val="28"/>
          <w:szCs w:val="28"/>
        </w:rPr>
        <w:t>ề việc bảo quản và sử dụng cơ sở vật chất</w:t>
      </w:r>
      <w:r w:rsidR="00CA67AA">
        <w:rPr>
          <w:color w:val="000000"/>
          <w:sz w:val="28"/>
          <w:szCs w:val="28"/>
        </w:rPr>
        <w:t>, các trang thiết bị</w:t>
      </w:r>
      <w:r>
        <w:rPr>
          <w:color w:val="000000"/>
          <w:sz w:val="28"/>
          <w:szCs w:val="28"/>
        </w:rPr>
        <w:t xml:space="preserve"> </w:t>
      </w:r>
      <w:r w:rsidRPr="00702AC4">
        <w:rPr>
          <w:color w:val="000000"/>
          <w:sz w:val="28"/>
          <w:szCs w:val="28"/>
        </w:rPr>
        <w:t>trong nhà trường đối với</w:t>
      </w:r>
      <w:r w:rsidR="00CA67AA">
        <w:rPr>
          <w:color w:val="000000"/>
          <w:sz w:val="28"/>
          <w:szCs w:val="28"/>
        </w:rPr>
        <w:t xml:space="preserve"> các em </w:t>
      </w:r>
      <w:r w:rsidRPr="00702AC4">
        <w:rPr>
          <w:color w:val="000000"/>
          <w:sz w:val="28"/>
          <w:szCs w:val="28"/>
        </w:rPr>
        <w:t>học sinh.</w:t>
      </w:r>
      <w:r w:rsidR="00CD3617">
        <w:rPr>
          <w:color w:val="000000"/>
          <w:sz w:val="28"/>
          <w:szCs w:val="28"/>
        </w:rPr>
        <w:t xml:space="preserve"> </w:t>
      </w:r>
      <w:r>
        <w:rPr>
          <w:color w:val="000000"/>
          <w:sz w:val="28"/>
          <w:szCs w:val="28"/>
        </w:rPr>
        <w:t>Cụ thể</w:t>
      </w:r>
      <w:r w:rsidR="00CA67AA">
        <w:rPr>
          <w:color w:val="000000"/>
          <w:sz w:val="28"/>
          <w:szCs w:val="28"/>
        </w:rPr>
        <w:t xml:space="preserve"> như sau</w:t>
      </w:r>
      <w:r w:rsidR="002A197E">
        <w:rPr>
          <w:color w:val="000000"/>
          <w:sz w:val="28"/>
          <w:szCs w:val="28"/>
        </w:rPr>
        <w:t>:</w:t>
      </w:r>
    </w:p>
    <w:p w:rsidR="00702AC4" w:rsidRDefault="00702AC4" w:rsidP="00CD3617">
      <w:pPr>
        <w:pStyle w:val="NormalWeb"/>
        <w:shd w:val="clear" w:color="auto" w:fill="FFFFFF"/>
        <w:spacing w:before="0" w:beforeAutospacing="0" w:after="0" w:afterAutospacing="0" w:line="360" w:lineRule="exact"/>
        <w:ind w:firstLine="709"/>
        <w:jc w:val="both"/>
        <w:rPr>
          <w:color w:val="000000"/>
          <w:sz w:val="28"/>
          <w:szCs w:val="28"/>
        </w:rPr>
      </w:pPr>
      <w:r>
        <w:rPr>
          <w:color w:val="000000"/>
          <w:sz w:val="28"/>
          <w:szCs w:val="28"/>
        </w:rPr>
        <w:t xml:space="preserve">1. </w:t>
      </w:r>
      <w:r w:rsidR="007F0BBA">
        <w:rPr>
          <w:color w:val="000000"/>
          <w:sz w:val="28"/>
          <w:szCs w:val="28"/>
        </w:rPr>
        <w:t>Sử dụng điện và các thiết bị</w:t>
      </w:r>
      <w:r>
        <w:rPr>
          <w:color w:val="000000"/>
          <w:sz w:val="28"/>
          <w:szCs w:val="28"/>
        </w:rPr>
        <w:t xml:space="preserve"> điện (quạt điện, điện chiếu sáng, điều hòa, máy chiếu,...)</w:t>
      </w:r>
      <w:r w:rsidR="00466AF9">
        <w:rPr>
          <w:color w:val="000000"/>
          <w:sz w:val="28"/>
          <w:szCs w:val="28"/>
        </w:rPr>
        <w:t>:</w:t>
      </w:r>
    </w:p>
    <w:p w:rsidR="00466AF9" w:rsidRDefault="00CA67AA" w:rsidP="00CD3617">
      <w:pPr>
        <w:pStyle w:val="NormalWeb"/>
        <w:shd w:val="clear" w:color="auto" w:fill="FFFFFF"/>
        <w:spacing w:before="0" w:beforeAutospacing="0" w:after="0" w:afterAutospacing="0" w:line="360" w:lineRule="exact"/>
        <w:ind w:firstLine="709"/>
        <w:jc w:val="both"/>
        <w:rPr>
          <w:color w:val="000000"/>
          <w:sz w:val="28"/>
          <w:szCs w:val="28"/>
        </w:rPr>
      </w:pPr>
      <w:r>
        <w:rPr>
          <w:color w:val="000000"/>
          <w:sz w:val="28"/>
          <w:szCs w:val="28"/>
        </w:rPr>
        <w:t xml:space="preserve">- </w:t>
      </w:r>
      <w:r w:rsidR="00466AF9">
        <w:rPr>
          <w:color w:val="000000"/>
          <w:sz w:val="28"/>
          <w:szCs w:val="28"/>
        </w:rPr>
        <w:t xml:space="preserve">Học sinh chỉ được sử dụng các thiết bị </w:t>
      </w:r>
      <w:r w:rsidR="00CD3617">
        <w:rPr>
          <w:color w:val="000000"/>
          <w:sz w:val="28"/>
          <w:szCs w:val="28"/>
        </w:rPr>
        <w:t xml:space="preserve">dùng </w:t>
      </w:r>
      <w:r w:rsidR="00466AF9">
        <w:rPr>
          <w:color w:val="000000"/>
          <w:sz w:val="28"/>
          <w:szCs w:val="28"/>
        </w:rPr>
        <w:t>điện khi đã được giáo viên trực tiếp hướng dẫn và sử dụng thành thạ</w:t>
      </w:r>
      <w:r w:rsidR="00CD3617">
        <w:rPr>
          <w:color w:val="000000"/>
          <w:sz w:val="28"/>
          <w:szCs w:val="28"/>
        </w:rPr>
        <w:t>o, theo đúng quy trình thao tác (</w:t>
      </w:r>
      <w:r>
        <w:rPr>
          <w:color w:val="000000"/>
          <w:sz w:val="28"/>
          <w:szCs w:val="28"/>
        </w:rPr>
        <w:t>bật, tắt công tắc điện, quạt, điều hòa)</w:t>
      </w:r>
      <w:r w:rsidR="00390D43">
        <w:rPr>
          <w:color w:val="000000"/>
          <w:sz w:val="28"/>
          <w:szCs w:val="28"/>
        </w:rPr>
        <w:t>.</w:t>
      </w:r>
    </w:p>
    <w:p w:rsidR="00485210" w:rsidRDefault="00CA67AA" w:rsidP="00CD3617">
      <w:pPr>
        <w:pStyle w:val="NormalWeb"/>
        <w:shd w:val="clear" w:color="auto" w:fill="FFFFFF"/>
        <w:spacing w:before="0" w:beforeAutospacing="0" w:after="0" w:afterAutospacing="0" w:line="360" w:lineRule="exact"/>
        <w:ind w:firstLine="709"/>
        <w:jc w:val="both"/>
        <w:rPr>
          <w:color w:val="000000"/>
          <w:sz w:val="28"/>
          <w:szCs w:val="28"/>
        </w:rPr>
      </w:pPr>
      <w:r>
        <w:rPr>
          <w:color w:val="000000"/>
          <w:sz w:val="28"/>
          <w:szCs w:val="28"/>
        </w:rPr>
        <w:t xml:space="preserve">- </w:t>
      </w:r>
      <w:r w:rsidR="00C03B5F">
        <w:rPr>
          <w:color w:val="000000"/>
          <w:sz w:val="28"/>
          <w:szCs w:val="28"/>
        </w:rPr>
        <w:t>Chỉ sử dụng điện khi cần thiết</w:t>
      </w:r>
      <w:r w:rsidR="004D4E7F">
        <w:rPr>
          <w:color w:val="000000"/>
          <w:sz w:val="28"/>
          <w:szCs w:val="28"/>
        </w:rPr>
        <w:t xml:space="preserve">. </w:t>
      </w:r>
      <w:r>
        <w:rPr>
          <w:color w:val="000000"/>
          <w:sz w:val="28"/>
          <w:szCs w:val="28"/>
        </w:rPr>
        <w:t xml:space="preserve">Sau mỗi buổi học phải </w:t>
      </w:r>
      <w:r w:rsidR="00CD3617">
        <w:rPr>
          <w:color w:val="000000"/>
          <w:sz w:val="28"/>
          <w:szCs w:val="28"/>
        </w:rPr>
        <w:t>ngắt</w:t>
      </w:r>
      <w:r w:rsidR="00485210">
        <w:rPr>
          <w:color w:val="000000"/>
          <w:sz w:val="28"/>
          <w:szCs w:val="28"/>
        </w:rPr>
        <w:t xml:space="preserve"> các thiết bị </w:t>
      </w:r>
      <w:r w:rsidR="00CD3617">
        <w:rPr>
          <w:color w:val="000000"/>
          <w:sz w:val="28"/>
          <w:szCs w:val="28"/>
        </w:rPr>
        <w:t xml:space="preserve">dùng </w:t>
      </w:r>
      <w:r w:rsidR="00485210">
        <w:rPr>
          <w:color w:val="000000"/>
          <w:sz w:val="28"/>
          <w:szCs w:val="28"/>
        </w:rPr>
        <w:t>điện để đảm bảo an toàn và tiết kiệm điện.</w:t>
      </w:r>
    </w:p>
    <w:p w:rsidR="00613DB4" w:rsidRDefault="00466AF9" w:rsidP="00613DB4">
      <w:pPr>
        <w:pStyle w:val="NormalWeb"/>
        <w:shd w:val="clear" w:color="auto" w:fill="FFFFFF"/>
        <w:spacing w:before="0" w:beforeAutospacing="0" w:after="0" w:afterAutospacing="0" w:line="360" w:lineRule="exact"/>
        <w:ind w:firstLine="709"/>
        <w:jc w:val="both"/>
        <w:rPr>
          <w:color w:val="000000"/>
          <w:sz w:val="28"/>
          <w:szCs w:val="28"/>
        </w:rPr>
      </w:pPr>
      <w:r>
        <w:rPr>
          <w:color w:val="000000"/>
          <w:sz w:val="28"/>
          <w:szCs w:val="28"/>
        </w:rPr>
        <w:t xml:space="preserve">2. </w:t>
      </w:r>
      <w:r w:rsidR="00613DB4">
        <w:rPr>
          <w:color w:val="000000"/>
          <w:sz w:val="28"/>
          <w:szCs w:val="28"/>
        </w:rPr>
        <w:t>Sử dụng nước và</w:t>
      </w:r>
      <w:r w:rsidR="00F633E7">
        <w:rPr>
          <w:color w:val="000000"/>
          <w:sz w:val="28"/>
          <w:szCs w:val="28"/>
        </w:rPr>
        <w:t xml:space="preserve"> </w:t>
      </w:r>
      <w:r w:rsidR="00613DB4">
        <w:rPr>
          <w:color w:val="000000"/>
          <w:sz w:val="28"/>
          <w:szCs w:val="28"/>
        </w:rPr>
        <w:t xml:space="preserve">các thiết bị </w:t>
      </w:r>
      <w:r w:rsidR="00F633E7">
        <w:rPr>
          <w:color w:val="000000"/>
          <w:sz w:val="28"/>
          <w:szCs w:val="28"/>
        </w:rPr>
        <w:t>nước</w:t>
      </w:r>
      <w:r w:rsidR="00613DB4">
        <w:rPr>
          <w:color w:val="000000"/>
          <w:sz w:val="28"/>
          <w:szCs w:val="28"/>
        </w:rPr>
        <w:t>: nước sinh hoạt, nước uống:</w:t>
      </w:r>
    </w:p>
    <w:p w:rsidR="007D75DC" w:rsidRDefault="007D75DC" w:rsidP="00613DB4">
      <w:pPr>
        <w:pStyle w:val="NormalWeb"/>
        <w:shd w:val="clear" w:color="auto" w:fill="FFFFFF"/>
        <w:spacing w:before="0" w:beforeAutospacing="0" w:after="0" w:afterAutospacing="0" w:line="360" w:lineRule="exact"/>
        <w:ind w:firstLine="709"/>
        <w:jc w:val="both"/>
        <w:rPr>
          <w:color w:val="000000"/>
          <w:sz w:val="28"/>
          <w:szCs w:val="28"/>
        </w:rPr>
      </w:pPr>
      <w:r>
        <w:rPr>
          <w:color w:val="000000"/>
          <w:sz w:val="28"/>
          <w:szCs w:val="28"/>
        </w:rPr>
        <w:t>- Sử dụng tiết kiệm nước</w:t>
      </w:r>
      <w:r w:rsidR="00390D43">
        <w:rPr>
          <w:color w:val="000000"/>
          <w:sz w:val="28"/>
          <w:szCs w:val="28"/>
        </w:rPr>
        <w:t>.</w:t>
      </w:r>
    </w:p>
    <w:p w:rsidR="00390D43" w:rsidRDefault="00390D43" w:rsidP="00CD3617">
      <w:pPr>
        <w:pStyle w:val="NormalWeb"/>
        <w:shd w:val="clear" w:color="auto" w:fill="FFFFFF"/>
        <w:spacing w:before="0" w:beforeAutospacing="0" w:after="0" w:afterAutospacing="0" w:line="360" w:lineRule="exact"/>
        <w:ind w:firstLine="709"/>
        <w:jc w:val="both"/>
        <w:rPr>
          <w:color w:val="000000"/>
          <w:sz w:val="28"/>
          <w:szCs w:val="28"/>
        </w:rPr>
      </w:pPr>
      <w:r>
        <w:rPr>
          <w:color w:val="000000"/>
          <w:sz w:val="28"/>
          <w:szCs w:val="28"/>
        </w:rPr>
        <w:t>- Mở</w:t>
      </w:r>
      <w:r w:rsidR="00945CE7">
        <w:rPr>
          <w:color w:val="000000"/>
          <w:sz w:val="28"/>
          <w:szCs w:val="28"/>
        </w:rPr>
        <w:t>,</w:t>
      </w:r>
      <w:r>
        <w:rPr>
          <w:color w:val="000000"/>
          <w:sz w:val="28"/>
          <w:szCs w:val="28"/>
        </w:rPr>
        <w:t xml:space="preserve"> khóa </w:t>
      </w:r>
      <w:r w:rsidR="009C33AE">
        <w:rPr>
          <w:color w:val="000000"/>
          <w:sz w:val="28"/>
          <w:szCs w:val="28"/>
        </w:rPr>
        <w:t xml:space="preserve">van, </w:t>
      </w:r>
      <w:r>
        <w:rPr>
          <w:color w:val="000000"/>
          <w:sz w:val="28"/>
          <w:szCs w:val="28"/>
        </w:rPr>
        <w:t>vòi nước nhẹ nhàng, đúng cách.</w:t>
      </w:r>
    </w:p>
    <w:p w:rsidR="00485210" w:rsidRDefault="00390D43" w:rsidP="00CD3617">
      <w:pPr>
        <w:pStyle w:val="NormalWeb"/>
        <w:shd w:val="clear" w:color="auto" w:fill="FFFFFF"/>
        <w:spacing w:before="0" w:beforeAutospacing="0" w:after="0" w:afterAutospacing="0" w:line="360" w:lineRule="exact"/>
        <w:ind w:firstLine="709"/>
        <w:jc w:val="both"/>
        <w:rPr>
          <w:color w:val="000000"/>
          <w:sz w:val="28"/>
          <w:szCs w:val="28"/>
        </w:rPr>
      </w:pPr>
      <w:r>
        <w:rPr>
          <w:color w:val="000000"/>
          <w:sz w:val="28"/>
          <w:szCs w:val="28"/>
        </w:rPr>
        <w:t>- Nhớ k</w:t>
      </w:r>
      <w:r w:rsidR="00485210">
        <w:rPr>
          <w:color w:val="000000"/>
          <w:sz w:val="28"/>
          <w:szCs w:val="28"/>
        </w:rPr>
        <w:t xml:space="preserve">hóa </w:t>
      </w:r>
      <w:r w:rsidR="009C33AE">
        <w:rPr>
          <w:color w:val="000000"/>
          <w:sz w:val="28"/>
          <w:szCs w:val="28"/>
        </w:rPr>
        <w:t xml:space="preserve">van, </w:t>
      </w:r>
      <w:r w:rsidR="00485210">
        <w:rPr>
          <w:color w:val="000000"/>
          <w:sz w:val="28"/>
          <w:szCs w:val="28"/>
        </w:rPr>
        <w:t>vòi nước sau khi sử đụng để tránh lãng phí</w:t>
      </w:r>
      <w:r w:rsidR="006C5E05">
        <w:rPr>
          <w:color w:val="000000"/>
          <w:sz w:val="28"/>
          <w:szCs w:val="28"/>
        </w:rPr>
        <w:t xml:space="preserve"> nước</w:t>
      </w:r>
      <w:r>
        <w:rPr>
          <w:color w:val="000000"/>
          <w:sz w:val="28"/>
          <w:szCs w:val="28"/>
        </w:rPr>
        <w:t>.</w:t>
      </w:r>
    </w:p>
    <w:p w:rsidR="006C5E05" w:rsidRDefault="006C5E05" w:rsidP="00CD3617">
      <w:pPr>
        <w:pStyle w:val="NormalWeb"/>
        <w:shd w:val="clear" w:color="auto" w:fill="FFFFFF"/>
        <w:spacing w:before="0" w:beforeAutospacing="0" w:after="0" w:afterAutospacing="0" w:line="360" w:lineRule="exact"/>
        <w:ind w:firstLine="709"/>
        <w:jc w:val="both"/>
        <w:rPr>
          <w:color w:val="000000"/>
          <w:sz w:val="28"/>
          <w:szCs w:val="28"/>
        </w:rPr>
      </w:pPr>
      <w:r>
        <w:rPr>
          <w:color w:val="000000"/>
          <w:sz w:val="28"/>
          <w:szCs w:val="28"/>
        </w:rPr>
        <w:t>3.</w:t>
      </w:r>
      <w:r w:rsidR="0085508B">
        <w:rPr>
          <w:color w:val="000000"/>
          <w:sz w:val="28"/>
          <w:szCs w:val="28"/>
        </w:rPr>
        <w:t xml:space="preserve"> Sử dụng </w:t>
      </w:r>
      <w:r w:rsidR="00677B96">
        <w:rPr>
          <w:color w:val="000000"/>
          <w:sz w:val="28"/>
          <w:szCs w:val="28"/>
        </w:rPr>
        <w:t>tài sản</w:t>
      </w:r>
      <w:r w:rsidR="00C463A9">
        <w:rPr>
          <w:color w:val="000000"/>
          <w:sz w:val="28"/>
          <w:szCs w:val="28"/>
        </w:rPr>
        <w:t>,</w:t>
      </w:r>
      <w:r w:rsidR="00390D43">
        <w:rPr>
          <w:color w:val="000000"/>
          <w:sz w:val="28"/>
          <w:szCs w:val="28"/>
        </w:rPr>
        <w:t xml:space="preserve"> </w:t>
      </w:r>
      <w:r w:rsidR="00C463A9">
        <w:rPr>
          <w:color w:val="000000"/>
          <w:sz w:val="28"/>
          <w:szCs w:val="28"/>
        </w:rPr>
        <w:t xml:space="preserve">cơ sở vật chất </w:t>
      </w:r>
      <w:r w:rsidR="00390D43">
        <w:rPr>
          <w:color w:val="000000"/>
          <w:sz w:val="28"/>
          <w:szCs w:val="28"/>
        </w:rPr>
        <w:t>phục vụ học tập, sinh hoạt</w:t>
      </w:r>
      <w:r w:rsidR="0085508B">
        <w:rPr>
          <w:color w:val="000000"/>
          <w:sz w:val="28"/>
          <w:szCs w:val="28"/>
        </w:rPr>
        <w:t>:</w:t>
      </w:r>
    </w:p>
    <w:p w:rsidR="004B10BD" w:rsidRDefault="0085508B" w:rsidP="00CD3617">
      <w:pPr>
        <w:pStyle w:val="NormalWeb"/>
        <w:shd w:val="clear" w:color="auto" w:fill="FFFFFF"/>
        <w:spacing w:before="0" w:beforeAutospacing="0" w:after="0" w:afterAutospacing="0" w:line="360" w:lineRule="exact"/>
        <w:ind w:firstLine="709"/>
        <w:jc w:val="both"/>
        <w:rPr>
          <w:color w:val="000000"/>
          <w:sz w:val="28"/>
          <w:szCs w:val="28"/>
        </w:rPr>
      </w:pPr>
      <w:r>
        <w:rPr>
          <w:color w:val="000000"/>
          <w:sz w:val="28"/>
          <w:szCs w:val="28"/>
        </w:rPr>
        <w:t>- Học sinh phải c</w:t>
      </w:r>
      <w:r w:rsidR="004B10BD">
        <w:rPr>
          <w:color w:val="000000"/>
          <w:sz w:val="28"/>
          <w:szCs w:val="28"/>
        </w:rPr>
        <w:t>ó trách nhiệm g</w:t>
      </w:r>
      <w:r w:rsidR="004B10BD" w:rsidRPr="00C75107">
        <w:rPr>
          <w:color w:val="000000"/>
          <w:sz w:val="28"/>
          <w:szCs w:val="28"/>
        </w:rPr>
        <w:t xml:space="preserve">iữ gìn, bảo </w:t>
      </w:r>
      <w:r w:rsidR="0067774C">
        <w:rPr>
          <w:color w:val="000000"/>
          <w:sz w:val="28"/>
          <w:szCs w:val="28"/>
        </w:rPr>
        <w:t>quản</w:t>
      </w:r>
      <w:r w:rsidR="004B10BD" w:rsidRPr="00C75107">
        <w:rPr>
          <w:color w:val="000000"/>
          <w:sz w:val="28"/>
          <w:szCs w:val="28"/>
        </w:rPr>
        <w:t xml:space="preserve"> tài sản</w:t>
      </w:r>
      <w:r w:rsidR="00677B96">
        <w:rPr>
          <w:color w:val="000000"/>
          <w:sz w:val="28"/>
          <w:szCs w:val="28"/>
        </w:rPr>
        <w:t>, cơ sở vật chất</w:t>
      </w:r>
      <w:r w:rsidR="004B10BD" w:rsidRPr="00C75107">
        <w:rPr>
          <w:color w:val="000000"/>
          <w:sz w:val="28"/>
          <w:szCs w:val="28"/>
        </w:rPr>
        <w:t xml:space="preserve"> </w:t>
      </w:r>
      <w:r w:rsidR="004B10BD">
        <w:rPr>
          <w:color w:val="000000"/>
          <w:sz w:val="28"/>
          <w:szCs w:val="28"/>
        </w:rPr>
        <w:t xml:space="preserve">của </w:t>
      </w:r>
      <w:r w:rsidR="00677B96">
        <w:rPr>
          <w:color w:val="000000"/>
          <w:sz w:val="28"/>
          <w:szCs w:val="28"/>
        </w:rPr>
        <w:t>nhà</w:t>
      </w:r>
      <w:r w:rsidR="004B10BD">
        <w:rPr>
          <w:color w:val="000000"/>
          <w:sz w:val="28"/>
          <w:szCs w:val="28"/>
        </w:rPr>
        <w:t xml:space="preserve"> trườ</w:t>
      </w:r>
      <w:r w:rsidR="0067774C">
        <w:rPr>
          <w:color w:val="000000"/>
          <w:sz w:val="28"/>
          <w:szCs w:val="28"/>
        </w:rPr>
        <w:t>ng</w:t>
      </w:r>
      <w:r w:rsidR="000C7E27">
        <w:rPr>
          <w:color w:val="000000"/>
          <w:sz w:val="28"/>
          <w:szCs w:val="28"/>
        </w:rPr>
        <w:t>. K</w:t>
      </w:r>
      <w:r w:rsidR="0067774C">
        <w:rPr>
          <w:color w:val="000000"/>
          <w:sz w:val="28"/>
          <w:szCs w:val="28"/>
        </w:rPr>
        <w:t xml:space="preserve">hông trèo lên bàn ghế, không </w:t>
      </w:r>
      <w:r w:rsidR="00390D43">
        <w:rPr>
          <w:color w:val="000000"/>
          <w:sz w:val="28"/>
          <w:szCs w:val="28"/>
        </w:rPr>
        <w:t xml:space="preserve">viết vẽ bậy lên tường lớp học, không </w:t>
      </w:r>
      <w:r w:rsidR="0067774C">
        <w:rPr>
          <w:color w:val="000000"/>
          <w:sz w:val="28"/>
          <w:szCs w:val="28"/>
        </w:rPr>
        <w:t xml:space="preserve">làm hỏng bảng, tủ, mành rèm, </w:t>
      </w:r>
      <w:r w:rsidR="00390D43">
        <w:rPr>
          <w:color w:val="000000"/>
          <w:sz w:val="28"/>
          <w:szCs w:val="28"/>
        </w:rPr>
        <w:t>không bẻ tay nắm</w:t>
      </w:r>
      <w:r w:rsidR="0067774C">
        <w:rPr>
          <w:color w:val="000000"/>
          <w:sz w:val="28"/>
          <w:szCs w:val="28"/>
        </w:rPr>
        <w:t xml:space="preserve"> cửa, </w:t>
      </w:r>
      <w:r w:rsidR="00390D43">
        <w:rPr>
          <w:color w:val="000000"/>
          <w:sz w:val="28"/>
          <w:szCs w:val="28"/>
        </w:rPr>
        <w:t>không làm gãy các van, vòi nước</w:t>
      </w:r>
      <w:r w:rsidR="000C7E27">
        <w:rPr>
          <w:color w:val="000000"/>
          <w:sz w:val="28"/>
          <w:szCs w:val="28"/>
        </w:rPr>
        <w:t xml:space="preserve">, </w:t>
      </w:r>
      <w:r w:rsidR="0067774C">
        <w:rPr>
          <w:color w:val="000000"/>
          <w:sz w:val="28"/>
          <w:szCs w:val="28"/>
        </w:rPr>
        <w:t xml:space="preserve">không giẫm </w:t>
      </w:r>
      <w:r w:rsidR="00AC0E1C">
        <w:rPr>
          <w:color w:val="000000"/>
          <w:sz w:val="28"/>
          <w:szCs w:val="28"/>
        </w:rPr>
        <w:t xml:space="preserve">chân </w:t>
      </w:r>
      <w:r w:rsidR="0067774C">
        <w:rPr>
          <w:color w:val="000000"/>
          <w:sz w:val="28"/>
          <w:szCs w:val="28"/>
        </w:rPr>
        <w:t>lên bồn hoa cây cảnh, không</w:t>
      </w:r>
      <w:r w:rsidR="00AC0E1C">
        <w:rPr>
          <w:color w:val="000000"/>
          <w:sz w:val="28"/>
          <w:szCs w:val="28"/>
        </w:rPr>
        <w:t xml:space="preserve"> </w:t>
      </w:r>
      <w:r w:rsidR="0067774C">
        <w:rPr>
          <w:color w:val="000000"/>
          <w:sz w:val="28"/>
          <w:szCs w:val="28"/>
        </w:rPr>
        <w:t>ngắt hoa bẻ cành,... .</w:t>
      </w:r>
    </w:p>
    <w:p w:rsidR="00AC0E1C" w:rsidRDefault="00AC0E1C" w:rsidP="00CD3617">
      <w:pPr>
        <w:pStyle w:val="NormalWeb"/>
        <w:shd w:val="clear" w:color="auto" w:fill="FFFFFF"/>
        <w:spacing w:before="0" w:beforeAutospacing="0" w:after="0" w:afterAutospacing="0" w:line="360" w:lineRule="exact"/>
        <w:ind w:firstLine="709"/>
        <w:jc w:val="both"/>
        <w:rPr>
          <w:color w:val="000000"/>
          <w:sz w:val="28"/>
          <w:szCs w:val="28"/>
        </w:rPr>
      </w:pPr>
      <w:r>
        <w:rPr>
          <w:color w:val="000000"/>
          <w:sz w:val="28"/>
          <w:szCs w:val="28"/>
        </w:rPr>
        <w:t>4</w:t>
      </w:r>
      <w:r w:rsidR="0067774C">
        <w:rPr>
          <w:color w:val="000000"/>
          <w:sz w:val="28"/>
          <w:szCs w:val="28"/>
        </w:rPr>
        <w:t>. Nếu thấy người khác</w:t>
      </w:r>
      <w:r w:rsidR="008F0A58">
        <w:rPr>
          <w:color w:val="000000"/>
          <w:sz w:val="28"/>
          <w:szCs w:val="28"/>
        </w:rPr>
        <w:t xml:space="preserve"> vô ý hoặc cố ý làm hỏng các trang thiết bị </w:t>
      </w:r>
      <w:r>
        <w:rPr>
          <w:color w:val="000000"/>
          <w:sz w:val="28"/>
          <w:szCs w:val="28"/>
        </w:rPr>
        <w:t xml:space="preserve">hoặc </w:t>
      </w:r>
      <w:r w:rsidR="008F0A58">
        <w:rPr>
          <w:color w:val="000000"/>
          <w:sz w:val="28"/>
          <w:szCs w:val="28"/>
        </w:rPr>
        <w:t>cơ sở vật chất của trường, lớp thì phải</w:t>
      </w:r>
      <w:r w:rsidR="0067774C">
        <w:rPr>
          <w:color w:val="000000"/>
          <w:sz w:val="28"/>
          <w:szCs w:val="28"/>
        </w:rPr>
        <w:t xml:space="preserve"> </w:t>
      </w:r>
      <w:r>
        <w:rPr>
          <w:color w:val="000000"/>
          <w:sz w:val="28"/>
          <w:szCs w:val="28"/>
        </w:rPr>
        <w:t xml:space="preserve">nhắc nhở kịp thời và </w:t>
      </w:r>
      <w:r w:rsidR="0067774C">
        <w:rPr>
          <w:color w:val="000000"/>
          <w:sz w:val="28"/>
          <w:szCs w:val="28"/>
        </w:rPr>
        <w:t>báo</w:t>
      </w:r>
      <w:r>
        <w:rPr>
          <w:color w:val="000000"/>
          <w:sz w:val="28"/>
          <w:szCs w:val="28"/>
        </w:rPr>
        <w:t xml:space="preserve"> cáo</w:t>
      </w:r>
      <w:r w:rsidR="0067774C">
        <w:rPr>
          <w:color w:val="000000"/>
          <w:sz w:val="28"/>
          <w:szCs w:val="28"/>
        </w:rPr>
        <w:t xml:space="preserve"> với</w:t>
      </w:r>
      <w:r>
        <w:rPr>
          <w:color w:val="000000"/>
          <w:sz w:val="28"/>
          <w:szCs w:val="28"/>
        </w:rPr>
        <w:t xml:space="preserve"> </w:t>
      </w:r>
      <w:r w:rsidR="000C7E27">
        <w:rPr>
          <w:color w:val="000000"/>
          <w:sz w:val="28"/>
          <w:szCs w:val="28"/>
        </w:rPr>
        <w:t>các</w:t>
      </w:r>
      <w:r>
        <w:rPr>
          <w:color w:val="000000"/>
          <w:sz w:val="28"/>
          <w:szCs w:val="28"/>
        </w:rPr>
        <w:t xml:space="preserve"> thầy, cô</w:t>
      </w:r>
      <w:r w:rsidR="0067774C">
        <w:rPr>
          <w:color w:val="000000"/>
          <w:sz w:val="28"/>
          <w:szCs w:val="28"/>
        </w:rPr>
        <w:t xml:space="preserve"> giáo </w:t>
      </w:r>
      <w:r w:rsidR="008F0A58">
        <w:rPr>
          <w:color w:val="000000"/>
          <w:sz w:val="28"/>
          <w:szCs w:val="28"/>
        </w:rPr>
        <w:t xml:space="preserve">trong </w:t>
      </w:r>
      <w:r>
        <w:rPr>
          <w:color w:val="000000"/>
          <w:sz w:val="28"/>
          <w:szCs w:val="28"/>
        </w:rPr>
        <w:t xml:space="preserve">nhà </w:t>
      </w:r>
      <w:r w:rsidR="008F0A58">
        <w:rPr>
          <w:color w:val="000000"/>
          <w:sz w:val="28"/>
          <w:szCs w:val="28"/>
        </w:rPr>
        <w:t>trường.</w:t>
      </w:r>
    </w:p>
    <w:p w:rsidR="00FB2994" w:rsidRDefault="008F0A58" w:rsidP="00FB2994">
      <w:pPr>
        <w:pStyle w:val="NormalWeb"/>
        <w:shd w:val="clear" w:color="auto" w:fill="FFFFFF"/>
        <w:spacing w:before="0" w:beforeAutospacing="0" w:after="0" w:afterAutospacing="0" w:line="360" w:lineRule="exact"/>
        <w:ind w:firstLine="709"/>
        <w:jc w:val="both"/>
        <w:rPr>
          <w:color w:val="000000"/>
          <w:sz w:val="28"/>
          <w:szCs w:val="28"/>
        </w:rPr>
      </w:pPr>
      <w:r>
        <w:rPr>
          <w:color w:val="000000"/>
          <w:sz w:val="28"/>
          <w:szCs w:val="28"/>
        </w:rPr>
        <w:t xml:space="preserve">Học sinh </w:t>
      </w:r>
      <w:r w:rsidR="00AC0E1C">
        <w:rPr>
          <w:color w:val="000000"/>
          <w:sz w:val="28"/>
          <w:szCs w:val="28"/>
        </w:rPr>
        <w:t>thực hiện tốt và có sự tuyên truyền, nhắc nhở học sinh khác cùng thực hiện tốt những quy định trên sẽ được biểu dương, khen thưởng.</w:t>
      </w:r>
      <w:r w:rsidR="00D35941">
        <w:rPr>
          <w:color w:val="000000"/>
          <w:sz w:val="28"/>
          <w:szCs w:val="28"/>
        </w:rPr>
        <w:t xml:space="preserve"> </w:t>
      </w:r>
      <w:r w:rsidR="00AC0E1C">
        <w:rPr>
          <w:color w:val="000000"/>
          <w:sz w:val="28"/>
          <w:szCs w:val="28"/>
        </w:rPr>
        <w:t xml:space="preserve">Mọi hành vi phá hoại tài sản, cơ sở vật chất, các trang thiết bị học tập trong nhà trường sẽ bị xử lý và cha mẹ học sinh phải có trách nhiệm bồi hoàn tài sản hoặc bồi thường </w:t>
      </w:r>
      <w:r w:rsidR="00D35941">
        <w:rPr>
          <w:color w:val="000000"/>
          <w:sz w:val="28"/>
          <w:szCs w:val="28"/>
        </w:rPr>
        <w:t xml:space="preserve">kinh phí </w:t>
      </w:r>
      <w:r w:rsidR="00AC0E1C">
        <w:rPr>
          <w:color w:val="000000"/>
          <w:sz w:val="28"/>
          <w:szCs w:val="28"/>
        </w:rPr>
        <w:t>theo giá trị ban đầu</w:t>
      </w:r>
      <w:r>
        <w:rPr>
          <w:color w:val="000000"/>
          <w:sz w:val="28"/>
          <w:szCs w:val="28"/>
        </w:rPr>
        <w:t>.</w:t>
      </w:r>
    </w:p>
    <w:tbl>
      <w:tblPr>
        <w:tblStyle w:val="TableGrid"/>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271093" w:rsidTr="00CD3617">
        <w:tc>
          <w:tcPr>
            <w:tcW w:w="5528" w:type="dxa"/>
          </w:tcPr>
          <w:p w:rsidR="00271093" w:rsidRPr="002A197E" w:rsidRDefault="00271093" w:rsidP="002A197E">
            <w:pPr>
              <w:pStyle w:val="NormalWeb"/>
              <w:shd w:val="clear" w:color="auto" w:fill="FFFFFF"/>
              <w:spacing w:before="0" w:beforeAutospacing="0" w:after="0" w:afterAutospacing="0" w:line="360" w:lineRule="auto"/>
              <w:ind w:firstLine="567"/>
              <w:jc w:val="center"/>
              <w:rPr>
                <w:b/>
                <w:color w:val="000000"/>
              </w:rPr>
            </w:pPr>
            <w:r w:rsidRPr="002A197E">
              <w:rPr>
                <w:b/>
                <w:color w:val="000000"/>
              </w:rPr>
              <w:t>HIỆU TRƯỞNG</w:t>
            </w:r>
          </w:p>
          <w:p w:rsidR="002A197E" w:rsidRDefault="002A197E" w:rsidP="002A197E">
            <w:pPr>
              <w:pStyle w:val="NormalWeb"/>
              <w:shd w:val="clear" w:color="auto" w:fill="FFFFFF"/>
              <w:spacing w:before="0" w:beforeAutospacing="0" w:after="0" w:afterAutospacing="0" w:line="360" w:lineRule="auto"/>
              <w:rPr>
                <w:color w:val="000000"/>
                <w:sz w:val="28"/>
                <w:szCs w:val="28"/>
              </w:rPr>
            </w:pPr>
          </w:p>
          <w:p w:rsidR="00052EE5" w:rsidRDefault="00052EE5" w:rsidP="002A197E">
            <w:pPr>
              <w:pStyle w:val="NormalWeb"/>
              <w:shd w:val="clear" w:color="auto" w:fill="FFFFFF"/>
              <w:spacing w:before="0" w:beforeAutospacing="0" w:after="0" w:afterAutospacing="0" w:line="360" w:lineRule="auto"/>
              <w:rPr>
                <w:color w:val="000000"/>
                <w:sz w:val="28"/>
                <w:szCs w:val="28"/>
              </w:rPr>
            </w:pPr>
          </w:p>
          <w:p w:rsidR="00271093" w:rsidRPr="002A197E" w:rsidRDefault="00C03B5F" w:rsidP="00C03B5F">
            <w:pPr>
              <w:pStyle w:val="NormalWeb"/>
              <w:shd w:val="clear" w:color="auto" w:fill="FFFFFF"/>
              <w:spacing w:before="0" w:beforeAutospacing="0" w:after="0" w:afterAutospacing="0" w:line="360" w:lineRule="auto"/>
              <w:rPr>
                <w:b/>
                <w:color w:val="000000"/>
                <w:sz w:val="28"/>
                <w:szCs w:val="28"/>
              </w:rPr>
            </w:pPr>
            <w:r>
              <w:rPr>
                <w:color w:val="000000"/>
                <w:sz w:val="28"/>
                <w:szCs w:val="28"/>
              </w:rPr>
              <w:t xml:space="preserve">                       </w:t>
            </w:r>
            <w:r w:rsidR="00271093" w:rsidRPr="002A197E">
              <w:rPr>
                <w:b/>
                <w:color w:val="000000"/>
                <w:sz w:val="28"/>
                <w:szCs w:val="28"/>
              </w:rPr>
              <w:t>Đỗ Thị Thanh Đượm</w:t>
            </w:r>
          </w:p>
        </w:tc>
      </w:tr>
    </w:tbl>
    <w:p w:rsidR="00271093" w:rsidRDefault="00271093" w:rsidP="00466AF9">
      <w:pPr>
        <w:pStyle w:val="NormalWeb"/>
        <w:shd w:val="clear" w:color="auto" w:fill="FFFFFF"/>
        <w:spacing w:before="0" w:beforeAutospacing="0" w:after="0" w:afterAutospacing="0" w:line="360" w:lineRule="auto"/>
        <w:ind w:firstLine="567"/>
        <w:jc w:val="both"/>
        <w:rPr>
          <w:color w:val="000000"/>
          <w:sz w:val="28"/>
          <w:szCs w:val="28"/>
        </w:rPr>
      </w:pPr>
    </w:p>
    <w:p w:rsidR="00702AC4" w:rsidRPr="002D4BC4" w:rsidRDefault="00702AC4" w:rsidP="00702AC4">
      <w:pPr>
        <w:pStyle w:val="NormalWeb"/>
        <w:shd w:val="clear" w:color="auto" w:fill="FFFFFF"/>
        <w:spacing w:before="120" w:beforeAutospacing="0" w:after="120" w:afterAutospacing="0" w:line="234" w:lineRule="atLeast"/>
        <w:ind w:firstLine="567"/>
        <w:rPr>
          <w:color w:val="000000"/>
          <w:sz w:val="28"/>
          <w:szCs w:val="28"/>
        </w:rPr>
      </w:pPr>
    </w:p>
    <w:sectPr w:rsidR="00702AC4" w:rsidRPr="002D4BC4" w:rsidSect="00C03B5F">
      <w:pgSz w:w="11907" w:h="16840" w:code="9"/>
      <w:pgMar w:top="851" w:right="992" w:bottom="567"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62F94"/>
    <w:multiLevelType w:val="hybridMultilevel"/>
    <w:tmpl w:val="E5801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BC4"/>
    <w:rsid w:val="00052EE5"/>
    <w:rsid w:val="000C7E27"/>
    <w:rsid w:val="00271093"/>
    <w:rsid w:val="002878BA"/>
    <w:rsid w:val="002A197E"/>
    <w:rsid w:val="002D4BC4"/>
    <w:rsid w:val="00390D43"/>
    <w:rsid w:val="003B784C"/>
    <w:rsid w:val="00466AF9"/>
    <w:rsid w:val="00485210"/>
    <w:rsid w:val="004B10BD"/>
    <w:rsid w:val="004D4E7F"/>
    <w:rsid w:val="00500A21"/>
    <w:rsid w:val="0051266E"/>
    <w:rsid w:val="00613DB4"/>
    <w:rsid w:val="0067774C"/>
    <w:rsid w:val="00677B96"/>
    <w:rsid w:val="006C5E05"/>
    <w:rsid w:val="00702AC4"/>
    <w:rsid w:val="007B376F"/>
    <w:rsid w:val="007D75DC"/>
    <w:rsid w:val="007F0BBA"/>
    <w:rsid w:val="0085508B"/>
    <w:rsid w:val="008C7F55"/>
    <w:rsid w:val="008F0A58"/>
    <w:rsid w:val="0093548E"/>
    <w:rsid w:val="00940F20"/>
    <w:rsid w:val="00945CE7"/>
    <w:rsid w:val="009C33AE"/>
    <w:rsid w:val="00AC0E1C"/>
    <w:rsid w:val="00AF65F6"/>
    <w:rsid w:val="00C03B5F"/>
    <w:rsid w:val="00C463A9"/>
    <w:rsid w:val="00CA67AA"/>
    <w:rsid w:val="00CC3D56"/>
    <w:rsid w:val="00CD3617"/>
    <w:rsid w:val="00D35941"/>
    <w:rsid w:val="00D97672"/>
    <w:rsid w:val="00DD6A70"/>
    <w:rsid w:val="00F633E7"/>
    <w:rsid w:val="00FB2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BC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4BC4"/>
    <w:pPr>
      <w:spacing w:before="100" w:beforeAutospacing="1" w:after="100" w:afterAutospacing="1"/>
    </w:pPr>
    <w:rPr>
      <w:sz w:val="24"/>
      <w:szCs w:val="24"/>
    </w:rPr>
  </w:style>
  <w:style w:type="table" w:styleId="TableGrid">
    <w:name w:val="Table Grid"/>
    <w:basedOn w:val="TableNormal"/>
    <w:uiPriority w:val="59"/>
    <w:rsid w:val="002710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BC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4BC4"/>
    <w:pPr>
      <w:spacing w:before="100" w:beforeAutospacing="1" w:after="100" w:afterAutospacing="1"/>
    </w:pPr>
    <w:rPr>
      <w:sz w:val="24"/>
      <w:szCs w:val="24"/>
    </w:rPr>
  </w:style>
  <w:style w:type="table" w:styleId="TableGrid">
    <w:name w:val="Table Grid"/>
    <w:basedOn w:val="TableNormal"/>
    <w:uiPriority w:val="59"/>
    <w:rsid w:val="002710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Nam</dc:creator>
  <cp:lastModifiedBy>ThienIT</cp:lastModifiedBy>
  <cp:revision>18</cp:revision>
  <cp:lastPrinted>2021-08-30T07:53:00Z</cp:lastPrinted>
  <dcterms:created xsi:type="dcterms:W3CDTF">2021-08-30T08:37:00Z</dcterms:created>
  <dcterms:modified xsi:type="dcterms:W3CDTF">2021-08-30T09:38:00Z</dcterms:modified>
</cp:coreProperties>
</file>