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exact"/>
        <w:jc w:val="center"/>
        <w:rPr>
          <w:rFonts w:ascii="Times New Roman" w:hAnsi="Times New Roman"/>
          <w:b/>
          <w:sz w:val="26"/>
          <w:szCs w:val="26"/>
        </w:rPr>
      </w:pPr>
      <w:r>
        <w:rPr>
          <w:rFonts w:ascii="Times New Roman" w:hAnsi="Times New Roman"/>
          <w:b/>
          <w:sz w:val="26"/>
          <w:szCs w:val="26"/>
        </w:rPr>
        <w:t>ĐIỂM TIN THÁNG 10</w:t>
      </w:r>
    </w:p>
    <w:p>
      <w:pPr>
        <w:spacing w:before="120" w:after="120" w:line="480" w:lineRule="exact"/>
        <w:jc w:val="center"/>
        <w:rPr>
          <w:rFonts w:hint="default" w:ascii="Times New Roman" w:hAnsi="Times New Roman"/>
          <w:sz w:val="26"/>
          <w:szCs w:val="26"/>
          <w:lang w:val="en-US"/>
        </w:rPr>
      </w:pPr>
      <w:r>
        <w:rPr>
          <w:rFonts w:ascii="Times New Roman" w:hAnsi="Times New Roman"/>
          <w:sz w:val="26"/>
          <w:szCs w:val="26"/>
        </w:rPr>
        <w:t xml:space="preserve">Số: </w:t>
      </w:r>
      <w:r>
        <w:rPr>
          <w:rFonts w:hint="default" w:ascii="Times New Roman" w:hAnsi="Times New Roman"/>
          <w:sz w:val="26"/>
          <w:szCs w:val="26"/>
          <w:lang w:val="en-US"/>
        </w:rPr>
        <w:t>06</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Các bạn thân mến!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Tháng 10 với chủ điểm “Chăm ngoan học giỏi” Liên đội chủ động triển khai một số hoạt động để các chi đội và đội viên nghiên cứu, tham gia hiệu quả.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Trong tháng này Liên đội tổ chức chào cờ toàn trường lớp 9D và 8C sẽ phụ trách văn nghệ buổi chào cờ.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Các lớp thi đua học tốt xây dựng vườn hoa điểm giỏi, mỗi bạn từ 2 điểm giỏi trở lên.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Hưởng ứng Tuần lễ học tập suốt đời, Liên đội phát động các bạn đội viên trao đổi, quyên góp sách truyện về Thư viện mở của trường.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Triển khai, phát động học sinh tham gia gia cuộc thi “An toàn giao thông cho nụ cười ngày mai”.</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Liên đội hướng dẫn các chi đội viết sổ Nhật ký măng non làm theo lời Bác.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Liên đội sẽ kiểm tra các bài hát truyền thống từ trong hè (qua giờ âm nhạc)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Liên đội lập danh sách đội viên tham gia các CLB chuẩn bị cho Hội khỏe phù đổng. </w:t>
      </w:r>
    </w:p>
    <w:p>
      <w:pPr>
        <w:spacing w:before="120" w:after="120" w:line="360" w:lineRule="exact"/>
        <w:ind w:firstLine="720"/>
        <w:jc w:val="both"/>
        <w:rPr>
          <w:rFonts w:ascii="Times New Roman" w:hAnsi="Times New Roman"/>
          <w:color w:val="000000"/>
          <w:sz w:val="26"/>
          <w:szCs w:val="26"/>
          <w:lang w:val="pt-BR"/>
        </w:rPr>
      </w:pPr>
      <w:r>
        <w:rPr>
          <w:rFonts w:ascii="Times New Roman" w:hAnsi="Times New Roman"/>
          <w:color w:val="000000"/>
          <w:sz w:val="26"/>
          <w:szCs w:val="26"/>
          <w:lang w:val="pt-BR"/>
        </w:rPr>
        <w:t xml:space="preserve">Liên đội xây dựng kế hoạch hướng dẫn các chi đội tổ chức sinh hoạt đại trà tuyên truyền  chủ đề Ngày Pháp luật và hoạt động tuyên truyền Luật trẻ em tại chi đội. </w:t>
      </w:r>
    </w:p>
    <w:p>
      <w:pPr>
        <w:spacing w:before="120" w:after="120" w:line="360" w:lineRule="exact"/>
        <w:ind w:firstLine="720"/>
        <w:jc w:val="both"/>
        <w:rPr>
          <w:rFonts w:ascii="Times New Roman" w:hAnsi="Times New Roman"/>
          <w:color w:val="000000"/>
          <w:sz w:val="26"/>
          <w:szCs w:val="26"/>
          <w:lang w:val="pt-BR"/>
        </w:rPr>
      </w:pPr>
      <w:r>
        <w:rPr>
          <w:rFonts w:ascii="Times New Roman" w:hAnsi="Times New Roman"/>
          <w:color w:val="000000"/>
          <w:sz w:val="26"/>
          <w:szCs w:val="26"/>
          <w:lang w:val="pt-BR"/>
        </w:rPr>
        <w:t xml:space="preserve">Liên đội sẽ tập luyện văn nghệ chuẩn bị cho Lễ kỷ niệm 91 năm thành lập trường. </w:t>
      </w:r>
    </w:p>
    <w:p>
      <w:pPr>
        <w:spacing w:before="120" w:after="120" w:line="360" w:lineRule="exact"/>
        <w:ind w:firstLine="720"/>
        <w:jc w:val="both"/>
        <w:rPr>
          <w:rFonts w:ascii="Times New Roman" w:hAnsi="Times New Roman"/>
          <w:color w:val="000000"/>
          <w:sz w:val="26"/>
          <w:szCs w:val="26"/>
          <w:lang w:val="pt-BR"/>
        </w:rPr>
      </w:pPr>
      <w:r>
        <w:rPr>
          <w:rFonts w:ascii="Times New Roman" w:hAnsi="Times New Roman"/>
          <w:color w:val="000000"/>
          <w:sz w:val="26"/>
          <w:szCs w:val="26"/>
          <w:lang w:val="pt-BR"/>
        </w:rPr>
        <w:t xml:space="preserve">Măng non mong rằng, tháng 10 này, Liên đội chúng mình sẽ gặt hái được nhiều thành công hơn nữa. </w:t>
      </w:r>
    </w:p>
    <w:p>
      <w:pPr>
        <w:spacing w:before="120" w:after="120" w:line="360" w:lineRule="exact"/>
        <w:ind w:firstLine="720"/>
        <w:jc w:val="both"/>
        <w:rPr>
          <w:rFonts w:ascii="Times New Roman" w:hAnsi="Times New Roman"/>
          <w:color w:val="000000"/>
          <w:sz w:val="26"/>
          <w:szCs w:val="26"/>
          <w:lang w:val="pt-BR"/>
        </w:rPr>
      </w:pPr>
      <w:r>
        <w:rPr>
          <w:rFonts w:ascii="Times New Roman" w:hAnsi="Times New Roman"/>
          <w:color w:val="000000"/>
          <w:sz w:val="26"/>
          <w:szCs w:val="26"/>
          <w:lang w:val="pt-BR"/>
        </w:rPr>
        <w:t>Xin chào và hẹn gặp lại!</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sz w:val="26"/>
          <w:szCs w:val="26"/>
          <w:lang w:val="pt-BR"/>
        </w:rPr>
      </w:pPr>
      <w:r>
        <w:rPr>
          <w:rFonts w:ascii="Times New Roman" w:hAnsi="Times New Roman"/>
          <w:b/>
          <w:sz w:val="26"/>
          <w:szCs w:val="26"/>
          <w:lang w:val="pt-BR"/>
        </w:rPr>
        <w:t>CHĂM NGOAN HỌC GIỎI</w:t>
      </w:r>
    </w:p>
    <w:p>
      <w:pPr>
        <w:spacing w:before="120" w:after="120" w:line="360" w:lineRule="exact"/>
        <w:ind w:firstLine="720"/>
        <w:jc w:val="center"/>
        <w:rPr>
          <w:rFonts w:hint="default" w:ascii="Times New Roman" w:hAnsi="Times New Roman"/>
          <w:sz w:val="26"/>
          <w:szCs w:val="26"/>
          <w:lang w:val="en-US"/>
        </w:rPr>
      </w:pPr>
      <w:r>
        <w:rPr>
          <w:rFonts w:ascii="Times New Roman" w:hAnsi="Times New Roman"/>
          <w:sz w:val="26"/>
          <w:szCs w:val="26"/>
          <w:lang w:val="pt-BR"/>
        </w:rPr>
        <w:t xml:space="preserve">                                                         Số: </w:t>
      </w:r>
      <w:r>
        <w:rPr>
          <w:rFonts w:hint="default" w:ascii="Times New Roman" w:hAnsi="Times New Roman"/>
          <w:sz w:val="26"/>
          <w:szCs w:val="26"/>
          <w:lang w:val="en-US"/>
        </w:rPr>
        <w:t>07</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Xin chào các bạn! Các bạn đang nghe chương trình phát thanh măng non của Liên đội THCS </w:t>
      </w:r>
      <w:r>
        <w:rPr>
          <w:rFonts w:hint="default" w:ascii="Times New Roman" w:hAnsi="Times New Roman"/>
          <w:sz w:val="26"/>
          <w:szCs w:val="26"/>
          <w:lang w:val="en-US"/>
        </w:rPr>
        <w:t>An Hòa</w:t>
      </w:r>
      <w:r>
        <w:rPr>
          <w:rFonts w:ascii="Times New Roman" w:hAnsi="Times New Roman"/>
          <w:sz w:val="26"/>
          <w:szCs w:val="26"/>
          <w:lang w:val="pt-BR"/>
        </w:rPr>
        <w:t xml:space="preserve">. Tháng 10 với chủ điểm “Chăm ngoan học giỏi”. Làm thế nào để mỗi chúng mình có được kết quả tốt nhất trong học tập và các hoạt động khác. Nhân đây măng non xin tặng các bạn một số phương pháp học.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Thứ nhất, bạn hayc chia tay với lối suy nghĩ thụ động, ỷ lại. Điều đáng buồn nhất là phần lớn học trò hiện nay còn khá thụ động trong học tập. Chúng ta thường chỉ làm việc và trông chờ những kết quả đã có sẵn. Chính vì thế hãy dùng những gì mình tạo ra và có sẵn trong mình các bạn nhé!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Như chúng ta đều biết, mỗi năm chúng ta thêm một tuổi tức là mức độ học khó hơn đòi hỏi lối tư duy sâu hơn rất nhiều. Bạn không thể nhìn và hiểu vấn đề theo bề nổi mà phải học suy nghĩ trìu tượng. Không phải phức tập hoá vấn đề mà là hiểu kỹ, hiểu rộng, hiểu sâu. Tránh thái độ học tập hời hợt, qua loa các bạn nhé! Đó mới là điều đáng quý trong học tập.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Thứ 3 mỗi chúng mình hãy từ bỏ những lối mòn xấu trong suy nghĩ và hành động. Các bạn không được có tư tương xem thường những một phụ đâu đấy. Các bạn không được quên rằng môn phụ cũng có hệ số điểm với lý, hoá,anh và thừa sức tước đi danh hiệu học sinh giỏi. Bạn hãy dũng cảm từ bỏ những lối mòn cũ và tìm cho mình lối mòn mới thật tốt nhé!</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Thứ tư, chúng mình hãy cùng nhau tạo ra cho riêng mình không gian học tập thật tốt nhé. Trước tiên là góc học tập với những bàn ghế, sách vở, giá sách, thời khoá biểu, khẩu hiệu, danh ngôn về học tập mà bạn biết. Chỉ những việc làm nhỏ đó sẽ giúp bạn hăng say trong học tập hơn đấy.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Thứ năm, ngoài sách vở và thầy cô thì tri thức và kinh nghiệm chờ chúng mình khám phá ở tất cả mọi nơi. Bạn hãy tiếp thu những cách học mới, tiến bộ như thông qua vi tính, qua những gương mặt tiêu biểu. Để có được kết quả học tập thật tốt các bạn hãy tham khảo những bí quyết học tập trên nhé!</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Chúc các bạn thành công!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b/>
          <w:sz w:val="26"/>
          <w:szCs w:val="26"/>
          <w:lang w:val="pt-BR"/>
        </w:rPr>
      </w:pPr>
      <w:r>
        <w:rPr>
          <w:rFonts w:ascii="Times New Roman" w:hAnsi="Times New Roman"/>
          <w:b/>
          <w:sz w:val="26"/>
          <w:szCs w:val="26"/>
          <w:lang w:val="pt-BR"/>
        </w:rPr>
        <w:t>PHÁT ĐỘNG HƯỞNG ỨNG</w:t>
      </w:r>
    </w:p>
    <w:p>
      <w:pPr>
        <w:spacing w:before="120" w:after="120" w:line="480" w:lineRule="exact"/>
        <w:jc w:val="center"/>
        <w:rPr>
          <w:rFonts w:ascii="Times New Roman" w:hAnsi="Times New Roman"/>
          <w:b/>
          <w:sz w:val="26"/>
          <w:szCs w:val="26"/>
          <w:lang w:val="pt-BR"/>
        </w:rPr>
      </w:pPr>
      <w:r>
        <w:rPr>
          <w:rFonts w:ascii="Times New Roman" w:hAnsi="Times New Roman"/>
          <w:b/>
          <w:sz w:val="26"/>
          <w:szCs w:val="26"/>
          <w:lang w:val="pt-BR"/>
        </w:rPr>
        <w:t>TUẦN LỄ HỌC TẬP SUỐT ĐỜI</w:t>
      </w:r>
    </w:p>
    <w:p>
      <w:pPr>
        <w:spacing w:before="120" w:after="120" w:line="360" w:lineRule="exact"/>
        <w:jc w:val="center"/>
        <w:rPr>
          <w:rFonts w:ascii="Times New Roman" w:hAnsi="Times New Roman"/>
          <w:sz w:val="26"/>
          <w:szCs w:val="26"/>
          <w:lang w:val="pt-BR"/>
        </w:rPr>
      </w:pPr>
      <w:r>
        <w:rPr>
          <w:rFonts w:ascii="Times New Roman" w:hAnsi="Times New Roman"/>
          <w:sz w:val="26"/>
          <w:szCs w:val="26"/>
          <w:lang w:val="pt-BR"/>
        </w:rPr>
        <w:t xml:space="preserve">       </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pt-BR"/>
        </w:rPr>
        <w:t xml:space="preserve">                                                                  Số:</w:t>
      </w:r>
      <w:r>
        <w:rPr>
          <w:rFonts w:hint="default" w:ascii="Times New Roman" w:hAnsi="Times New Roman"/>
          <w:sz w:val="26"/>
          <w:szCs w:val="26"/>
          <w:lang w:val="en-US"/>
        </w:rPr>
        <w:t>08</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 Nhân dân ta có một truyền thống hiếu học từ ngàn đời nay, đó là một nét đẹp văn hóa trong tâm hồn của mỗi con người. Dân tộc ta coi trọng việc học, dù khó khăn đến đâu cũng cố gắng khắc phục để được học.</w:t>
      </w:r>
    </w:p>
    <w:p>
      <w:pPr>
        <w:pStyle w:val="4"/>
        <w:spacing w:before="120" w:beforeAutospacing="0" w:after="120" w:afterAutospacing="0" w:line="360" w:lineRule="exact"/>
        <w:jc w:val="both"/>
        <w:rPr>
          <w:color w:val="000000"/>
          <w:sz w:val="26"/>
          <w:szCs w:val="26"/>
          <w:lang w:val="pt-BR"/>
        </w:rPr>
      </w:pPr>
      <w:r>
        <w:rPr>
          <w:color w:val="000000"/>
          <w:sz w:val="26"/>
          <w:szCs w:val="26"/>
          <w:lang w:val="pt-BR"/>
        </w:rPr>
        <w:t>        Cũng như lãnh tụ Hồ Chí Minh kính yêu của chúng ta sinh thời Người hết sức chăm lo sự nghiệp giáo dục. Người nói: “ Tôi có một ham muốn. Ham muốn đến tột cùng là làm sao cho dân ta ai cũng có cơm ăn áo mặc, ai cũng được học hành”. Người từng dạy: “ Dù khó khăn gian khổ đến đâu cũng phải cố gắng thi đua dạy tốt, học tốt”.</w:t>
      </w:r>
    </w:p>
    <w:p>
      <w:pPr>
        <w:pStyle w:val="4"/>
        <w:spacing w:before="120" w:beforeAutospacing="0" w:after="120" w:afterAutospacing="0" w:line="360" w:lineRule="exact"/>
        <w:jc w:val="both"/>
        <w:rPr>
          <w:color w:val="000000"/>
          <w:sz w:val="26"/>
          <w:szCs w:val="26"/>
          <w:lang w:val="pt-BR"/>
        </w:rPr>
      </w:pPr>
      <w:r>
        <w:rPr>
          <w:color w:val="000000"/>
          <w:sz w:val="26"/>
          <w:szCs w:val="26"/>
          <w:lang w:val="pt-BR"/>
        </w:rPr>
        <w:t>       Việc học hành là quyền lợi là nghĩa vụ không chỉ của riêng ai, không chỉ giới hạn ở một độ tuổi nào. Mục đích học tập, chương trình học tập, loại hình học tập thì phong phú đa dạng. Thời gian học ngắn, dài khác nhau. Độ tuổi học, loại hình học tập khác nhau. Nhưng dù bất kỳ loại hình học tập nào thì nhu cầu học tập của mỗi con người là không có giới hạn về thời gian và tuổi tác đó chính là việc học suốt đời của mỗi con người.</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Trong lịch sử nhân loại và lịch sử của dân tộc Việt Nam ta đã có những tấm gương biết nổ lực học tập suốt đời để rồi họ đã trở thành những người vĩ đại. Nhà bác học Đac uyn  người đã phát minh ra thuyết tiến hóa mà cả nhân loại đều thán phục đã từng dạy con gái rằng: ” là Bác học không có nghĩa là ngừng học” và ông chính là tấm gương học tập suốt đời. Hay Lê Nin nhà lãnh tụ vĩ đại của cuộc cách mạng vô sản tháng Mười Nga đã từng dạy với cán bộ nhân dân rằng “Học, học nữa, học mãi” và ông cũng là tấm gương  học tập không ngừng. Còn gần chúng ta nhất Chủ tịch Hồ Chí Minh là tấm gương học tập suốt đời. Trong tư tưởng của Chủ tịch Hồ Chí Minh về giáo dục, tự học và học tập suốt đời là một luận điểm quan trọng, xuyên suốt. Người từng nói: ” Sự học là vô cùng” thế nên tự học và học tập suốt đời là một luận điểm quan trọng trong tư tưởng Hồ Chí Minh qua giáo dục. Thực tế Bác biết và sử dụng thành thạo 10 ngoại ngữ nhờ tự học chứ không qua trường lớp nào. Hơn thế Người còn sữ dụng ngoại ngữ để làm báo và sáng tác thơ văn. Có thể nói cuộc đời của Bác là một quá trình vừa học vừa hoạt động cách mạng. Qua học tập và làm Cách mạng Bác không ngừng hoàn thiện tri thức  và nhân cách của bản thân.</w:t>
      </w:r>
    </w:p>
    <w:p>
      <w:pPr>
        <w:pStyle w:val="4"/>
        <w:spacing w:before="120" w:beforeAutospacing="0" w:after="120" w:afterAutospacing="0" w:line="360" w:lineRule="exact"/>
        <w:jc w:val="both"/>
        <w:rPr>
          <w:color w:val="000000"/>
          <w:sz w:val="26"/>
          <w:szCs w:val="26"/>
          <w:lang w:val="pt-BR"/>
        </w:rPr>
      </w:pPr>
      <w:r>
        <w:rPr>
          <w:color w:val="000000"/>
          <w:sz w:val="26"/>
          <w:szCs w:val="26"/>
          <w:lang w:val="pt-BR"/>
        </w:rPr>
        <w:t> </w:t>
      </w:r>
      <w:r>
        <w:rPr>
          <w:color w:val="000000"/>
          <w:sz w:val="26"/>
          <w:szCs w:val="26"/>
          <w:lang w:val="pt-BR"/>
        </w:rPr>
        <w:tab/>
      </w:r>
      <w:r>
        <w:rPr>
          <w:color w:val="000000"/>
          <w:sz w:val="26"/>
          <w:szCs w:val="26"/>
          <w:lang w:val="pt-BR"/>
        </w:rPr>
        <w:t>Ngày nay trong thời kỳ cả nước đang phấn đấu đi lên trên con đường công nghiệp hóa và hiện đại hóa  và trong xu thế chúng ta đang hội nhập sâu rộng với thế giới thì vệc học tập của mỗi  người lại vô cùng quan trọng . Học tập để có hành trang bước vào đời , chỉ có học tập để phát triển, để lập nghiệp, cán bộ phải học tập, công nhân, nông dân củng học tập. Có như thế chúng ta mới có thể xây dựng đất nước giàu mạnh, tiến bộ văn minh, công bằng và dân chủ.</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Đối với trường học càng phải không ngừng học tập. Mỗi thầy cô giáo phải xác định nhiệm vụ học tập suốt đời  có như vậy học sinh mới học được những bài học có giá trị thiết thực từ  ngươi thầy. Còn bản thân mỗi học sinh phải xác định nhiệm vụ  trước mắt của mình là tự giác, chuyên cần tích cực chủ động học tập, học trong sách vở, học ngoài xã hội, học ở thầy cô học ở bạn bè để sau này lớn lên làm người có ích cho xã hội.</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Tuần lễ học tập suốt đời diễn ra từ ngày 5/10 đến ngày 9/10/202</w:t>
      </w:r>
      <w:r>
        <w:rPr>
          <w:rFonts w:hint="default"/>
          <w:color w:val="000000"/>
          <w:sz w:val="26"/>
          <w:szCs w:val="26"/>
          <w:lang w:val="en-US"/>
        </w:rPr>
        <w:t>2</w:t>
      </w:r>
      <w:r>
        <w:rPr>
          <w:color w:val="000000"/>
          <w:sz w:val="26"/>
          <w:szCs w:val="26"/>
          <w:lang w:val="pt-BR"/>
        </w:rPr>
        <w:t xml:space="preserve"> là dịp tiếp tục tôn vinh, gìn giữ và phát huy truyền thống hiếu học quý báu của dân tộc Việt Nam.</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Nhân tuần lễ hưởng ứng học tập suốt đời tập thể cán bộ Giáo viên – CNV – Học sinh trường THCS Lạc Viên triển khai những hoạt động như:</w:t>
      </w:r>
    </w:p>
    <w:p>
      <w:pPr>
        <w:pStyle w:val="4"/>
        <w:spacing w:before="120" w:beforeAutospacing="0" w:after="120" w:afterAutospacing="0" w:line="360" w:lineRule="exact"/>
        <w:ind w:firstLine="720"/>
        <w:jc w:val="both"/>
        <w:rPr>
          <w:color w:val="000000"/>
          <w:sz w:val="26"/>
          <w:szCs w:val="26"/>
          <w:lang w:val="pt-BR"/>
        </w:rPr>
      </w:pPr>
      <w:r>
        <w:rPr>
          <w:color w:val="000000"/>
          <w:sz w:val="26"/>
          <w:szCs w:val="26"/>
          <w:lang w:val="pt-BR"/>
        </w:rPr>
        <w:t xml:space="preserve">Thư viện của nhà trường đi vào hoạt động có chất lượng và hiệu quả cao. Khuyến khích các thầy, cô giáo và các bạn học sinh trong toàn trường truy cập Internet để tìm đọc những kiến thức hữu ích phục vụ cho việc dạy tốt, học tốt. Tại tuần lễ này, Liên đội cũng tổ chức cho các bạn học sinh có thể quyên góp hoặc đổi sách, truyện tại thư viện mở. </w:t>
      </w:r>
    </w:p>
    <w:p>
      <w:pPr>
        <w:pStyle w:val="4"/>
        <w:spacing w:before="120" w:beforeAutospacing="0" w:after="120" w:afterAutospacing="0" w:line="360" w:lineRule="exact"/>
        <w:jc w:val="both"/>
        <w:rPr>
          <w:color w:val="000000"/>
          <w:sz w:val="26"/>
          <w:szCs w:val="26"/>
          <w:lang w:val="pt-BR"/>
        </w:rPr>
      </w:pPr>
      <w:r>
        <w:rPr>
          <w:color w:val="000000"/>
          <w:sz w:val="26"/>
          <w:szCs w:val="26"/>
          <w:lang w:val="pt-BR"/>
        </w:rPr>
        <w:t xml:space="preserve">  </w:t>
      </w:r>
      <w:r>
        <w:rPr>
          <w:color w:val="000000"/>
          <w:sz w:val="26"/>
          <w:szCs w:val="26"/>
          <w:lang w:val="pt-BR"/>
        </w:rPr>
        <w:tab/>
      </w:r>
      <w:r>
        <w:rPr>
          <w:color w:val="000000"/>
          <w:sz w:val="26"/>
          <w:szCs w:val="26"/>
          <w:lang w:val="pt-BR"/>
        </w:rPr>
        <w:t>Tuần lễ học tập suốt đời là cơ hội để các em học sinh của các lớp chia sẻ kinh nghiệm học tập, để quý thầy cô trao đổi kinh nghiệm trong dạy học. Mỗi người chúng ta hãy chung tay xây dựng xã hội học tập để nâng cao dân trí , đào tạo nhân lực, bối dưỡng nhân tài cho quê hương đất nước ngày càng phát triển bền vững.</w:t>
      </w:r>
    </w:p>
    <w:p>
      <w:pPr>
        <w:pStyle w:val="4"/>
        <w:spacing w:before="120" w:beforeAutospacing="0" w:after="120" w:afterAutospacing="0" w:line="360" w:lineRule="exact"/>
        <w:jc w:val="both"/>
        <w:rPr>
          <w:sz w:val="26"/>
          <w:szCs w:val="26"/>
          <w:lang w:val="pt-BR"/>
        </w:rPr>
      </w:pPr>
      <w:r>
        <w:rPr>
          <w:sz w:val="26"/>
          <w:szCs w:val="26"/>
          <w:lang w:val="pt-BR"/>
        </w:rPr>
        <w:t xml:space="preserve">         Cuối cùng, xin gửi tới các thầy, cô giáo lời kính chúc sức khỏe, hạnh phúc! Chúc các bạn học sinh chăm ngoan, học giỏi, đạt nhiều kết quả tốt trong học tập!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color w:val="000000"/>
          <w:sz w:val="26"/>
          <w:szCs w:val="26"/>
        </w:rPr>
      </w:pPr>
      <w:r>
        <w:rPr>
          <w:rFonts w:ascii="Times New Roman" w:hAnsi="Times New Roman"/>
          <w:b/>
          <w:sz w:val="26"/>
          <w:szCs w:val="26"/>
        </w:rPr>
        <w:t>THANH NIÊN XUNG KÍCH</w:t>
      </w:r>
    </w:p>
    <w:p>
      <w:pPr>
        <w:spacing w:before="120" w:after="120" w:line="360" w:lineRule="exact"/>
        <w:jc w:val="center"/>
        <w:rPr>
          <w:rFonts w:hint="default" w:ascii="Times New Roman" w:hAnsi="Times New Roman"/>
          <w:color w:val="000000"/>
          <w:sz w:val="26"/>
          <w:szCs w:val="26"/>
          <w:lang w:val="en-US"/>
        </w:rPr>
      </w:pPr>
      <w:r>
        <w:rPr>
          <w:rFonts w:ascii="Times New Roman" w:hAnsi="Times New Roman"/>
          <w:color w:val="000000"/>
          <w:sz w:val="26"/>
          <w:szCs w:val="26"/>
        </w:rPr>
        <w:t xml:space="preserve">                                                                        Số: </w:t>
      </w:r>
      <w:r>
        <w:rPr>
          <w:rFonts w:hint="default" w:ascii="Times New Roman" w:hAnsi="Times New Roman"/>
          <w:color w:val="000000"/>
          <w:sz w:val="26"/>
          <w:szCs w:val="26"/>
          <w:lang w:val="en-US"/>
        </w:rPr>
        <w:t>09</w:t>
      </w:r>
    </w:p>
    <w:p>
      <w:pPr>
        <w:spacing w:before="120" w:after="120" w:line="360" w:lineRule="exact"/>
        <w:ind w:firstLine="720"/>
        <w:jc w:val="both"/>
        <w:rPr>
          <w:rFonts w:ascii="Times New Roman" w:hAnsi="Times New Roman"/>
          <w:b/>
          <w:sz w:val="26"/>
          <w:szCs w:val="26"/>
        </w:rPr>
      </w:pPr>
      <w:r>
        <w:rPr>
          <w:rFonts w:ascii="Times New Roman" w:hAnsi="Times New Roman"/>
          <w:color w:val="000000"/>
          <w:sz w:val="26"/>
          <w:szCs w:val="26"/>
        </w:rPr>
        <w:t xml:space="preserve">Xin chào các bạn ! Các bạn đang nghe chương trình phát thanh măng non của Liên đội THCS </w:t>
      </w:r>
      <w:r>
        <w:rPr>
          <w:rFonts w:hint="default" w:ascii="Times New Roman" w:hAnsi="Times New Roman"/>
          <w:color w:val="000000"/>
          <w:sz w:val="26"/>
          <w:szCs w:val="26"/>
          <w:lang w:val="en-US"/>
        </w:rPr>
        <w:t>An Hòa</w:t>
      </w:r>
      <w:r>
        <w:rPr>
          <w:rFonts w:ascii="Times New Roman" w:hAnsi="Times New Roman"/>
          <w:color w:val="000000"/>
          <w:sz w:val="26"/>
          <w:szCs w:val="26"/>
        </w:rPr>
        <w:t xml:space="preserve">. </w:t>
      </w:r>
    </w:p>
    <w:p>
      <w:pPr>
        <w:spacing w:before="120" w:after="120" w:line="360" w:lineRule="exact"/>
        <w:ind w:firstLine="720"/>
        <w:jc w:val="both"/>
        <w:rPr>
          <w:rFonts w:ascii="Times New Roman" w:hAnsi="Times New Roman"/>
          <w:color w:val="000000"/>
          <w:sz w:val="26"/>
          <w:szCs w:val="26"/>
        </w:rPr>
      </w:pPr>
      <w:r>
        <w:rPr>
          <w:rFonts w:ascii="Times New Roman" w:hAnsi="Times New Roman"/>
          <w:color w:val="000000"/>
          <w:sz w:val="26"/>
          <w:szCs w:val="26"/>
        </w:rPr>
        <w:t>Chắc các bạn ai cũng biết, thanh niên xung kích là lớp thanh niên đi đầu trong mọi hoạt động. Họ chủ động, tích cực tham gia có hiệu quả vào các hoạt động chính trị, quân sự, kinh tế, văn hóa ở đơn vị, góp phần chăm lo đời sống vật chất, tinh thần đư</w:t>
      </w:r>
      <w:r>
        <w:rPr>
          <w:rFonts w:ascii="Times New Roman" w:hAnsi="Times New Roman"/>
          <w:sz w:val="26"/>
          <w:szCs w:val="26"/>
        </w:rPr>
        <w:t>ợc</w:t>
      </w:r>
      <w:r>
        <w:rPr>
          <w:rFonts w:ascii="Times New Roman" w:hAnsi="Times New Roman"/>
          <w:color w:val="000000"/>
          <w:sz w:val="26"/>
          <w:szCs w:val="26"/>
        </w:rPr>
        <w:t xml:space="preserve"> giao phó một số nhiệm vụ của thanh niên xung kích.</w:t>
      </w:r>
    </w:p>
    <w:p>
      <w:pPr>
        <w:spacing w:before="120" w:after="120" w:line="360" w:lineRule="exact"/>
        <w:ind w:firstLine="720"/>
        <w:jc w:val="both"/>
        <w:rPr>
          <w:rFonts w:ascii="Times New Roman" w:hAnsi="Times New Roman"/>
          <w:color w:val="000000"/>
          <w:sz w:val="26"/>
          <w:szCs w:val="26"/>
        </w:rPr>
      </w:pPr>
      <w:r>
        <w:rPr>
          <w:rFonts w:ascii="Times New Roman" w:hAnsi="Times New Roman"/>
          <w:color w:val="000000"/>
          <w:sz w:val="26"/>
          <w:szCs w:val="26"/>
        </w:rPr>
        <w:t>1. Nhiệm vụ “giữ gìn an ninh trật tự khu vực trường sau mỗi giờ học”. Trước tình hình thường xuyên xảy ra ách tắc giao thông trước cổng trường do các em học sinh hay la cà vào các quán quà vặt, hay tụ tập đánh nhau... M</w:t>
      </w:r>
      <w:r>
        <w:rPr>
          <w:rFonts w:ascii="Times New Roman" w:hAnsi="Times New Roman"/>
          <w:sz w:val="26"/>
          <w:szCs w:val="26"/>
        </w:rPr>
        <w:t>ỗi c</w:t>
      </w:r>
      <w:r>
        <w:rPr>
          <w:rFonts w:ascii="Times New Roman" w:hAnsi="Times New Roman"/>
          <w:color w:val="000000"/>
          <w:sz w:val="26"/>
          <w:szCs w:val="26"/>
        </w:rPr>
        <w:t>húng ta - những thanh niên xung hãy cố gắng hết sức mình, nhắc nhở các bạn và tình hình trước cổng trường đã có nhiều thay đổi tích cực.</w:t>
      </w:r>
    </w:p>
    <w:p>
      <w:pPr>
        <w:spacing w:before="120" w:after="120" w:line="360" w:lineRule="exact"/>
        <w:ind w:firstLine="720"/>
        <w:jc w:val="both"/>
        <w:rPr>
          <w:rFonts w:ascii="Times New Roman" w:hAnsi="Times New Roman"/>
          <w:color w:val="000000"/>
          <w:sz w:val="26"/>
          <w:szCs w:val="26"/>
        </w:rPr>
      </w:pPr>
      <w:r>
        <w:rPr>
          <w:rFonts w:ascii="Times New Roman" w:hAnsi="Times New Roman"/>
          <w:color w:val="000000"/>
          <w:sz w:val="26"/>
          <w:szCs w:val="26"/>
        </w:rPr>
        <w:t xml:space="preserve"> 2. Nhiệm vụ “bảo vệ bồn cây trong trường”. Được giao nhiệm vụ bảo vệ chúng tôi đã cố gắng bảo vệ hết sức mình. Đội TNXK đã chăm sóc ,thường xuyên nhắc nhở các bạn học sinh không được ngồi ,đứng lên bồn cây, không vứt rác vào bồn, bẻ cành,hái hoa. Sau nhiều lần nhắc nhở các bạn đã không vi phạm nữa và tán lá ngày càng tỏa bóng mát rộng, giúp các bạn vui chơi thỏa thích.</w:t>
      </w:r>
    </w:p>
    <w:p>
      <w:pPr>
        <w:spacing w:before="120" w:after="120" w:line="360" w:lineRule="exact"/>
        <w:ind w:firstLine="720"/>
        <w:jc w:val="both"/>
        <w:rPr>
          <w:rFonts w:ascii="Times New Roman" w:hAnsi="Times New Roman"/>
          <w:color w:val="000000"/>
          <w:sz w:val="26"/>
          <w:szCs w:val="26"/>
        </w:rPr>
      </w:pPr>
      <w:r>
        <w:rPr>
          <w:rFonts w:ascii="Times New Roman" w:hAnsi="Times New Roman"/>
          <w:color w:val="000000"/>
          <w:sz w:val="26"/>
          <w:szCs w:val="26"/>
        </w:rPr>
        <w:t xml:space="preserve">Được góp mình tham gia xây dựng và bảo vệ cuộc sống là niềm tự hào của thanh niên, là mục đích, lí tưởng sống cao đẹp của tuổi trẻ. Măng non mong rằng mỗi bạn đội viên hôm nay hãy không ngừng rèn luyện, phán đấu để xứng đáng là những con ngoan trò giỏi, là những thanh niên ưu tú trong tương các bạn nhé. </w:t>
      </w:r>
    </w:p>
    <w:p>
      <w:pPr>
        <w:spacing w:before="120" w:after="120" w:line="360" w:lineRule="exact"/>
        <w:ind w:firstLine="720"/>
        <w:jc w:val="both"/>
        <w:rPr>
          <w:rFonts w:ascii="Times New Roman" w:hAnsi="Times New Roman"/>
          <w:sz w:val="26"/>
          <w:szCs w:val="26"/>
        </w:rPr>
      </w:pPr>
      <w:r>
        <w:rPr>
          <w:rFonts w:ascii="Times New Roman" w:hAnsi="Times New Roman"/>
          <w:color w:val="000000"/>
          <w:sz w:val="26"/>
          <w:szCs w:val="26"/>
        </w:rPr>
        <w:t xml:space="preserve">Trước khi kết thúc chương trình phát thanh măng non xin mời các bạn cùng thưởng thức bài  hát  “Tuổi trẻ và hành tinh xanh”.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Măng non xin chào và hẹn gặp lại các bạn!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both"/>
        <w:rPr>
          <w:rFonts w:ascii="Times New Roman" w:hAnsi="Times New Roman"/>
          <w:sz w:val="26"/>
          <w:szCs w:val="26"/>
        </w:rPr>
      </w:pPr>
    </w:p>
    <w:p>
      <w:pPr>
        <w:spacing w:before="120" w:after="120" w:line="360" w:lineRule="exact"/>
        <w:jc w:val="both"/>
        <w:rPr>
          <w:rFonts w:ascii="Times New Roman" w:hAnsi="Times New Roman"/>
          <w:sz w:val="26"/>
          <w:szCs w:val="26"/>
        </w:rPr>
      </w:pPr>
    </w:p>
    <w:p>
      <w:pPr>
        <w:spacing w:before="120" w:after="120" w:line="480" w:lineRule="exact"/>
        <w:jc w:val="center"/>
        <w:rPr>
          <w:rFonts w:ascii="Times New Roman" w:hAnsi="Times New Roman"/>
          <w:sz w:val="26"/>
          <w:szCs w:val="26"/>
        </w:rPr>
      </w:pPr>
      <w:r>
        <w:rPr>
          <w:rFonts w:ascii="Times New Roman" w:hAnsi="Times New Roman"/>
          <w:b/>
          <w:sz w:val="26"/>
          <w:szCs w:val="26"/>
        </w:rPr>
        <w:t>TỔNG KẾT THÁNG THÁNG 10</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rPr>
        <w:t xml:space="preserve">Số: </w:t>
      </w:r>
      <w:r>
        <w:rPr>
          <w:rFonts w:hint="default" w:ascii="Times New Roman" w:hAnsi="Times New Roman"/>
          <w:sz w:val="26"/>
          <w:szCs w:val="26"/>
          <w:lang w:val="en-US"/>
        </w:rPr>
        <w:t>10</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Tháng “Chăm ngoan học giỏi” đã khép lại với kết quả thật đáng khích lệ trong toàn Liên Đội. 100% các chi Đội đã đăng ký giờ học tốt, tuần học tốt với kết quả cao. Các bạn học sinh trong Liên đội đã tích cực thực hiện tốt nề nếp học đường như tình trạng đi học muộn, ăn quà trong trường, mặc đúng đồng phục, nói tục chửi bậy, … đã hầu hết không còn.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Tháng 10 vừa qua Liên đội đã triển khai tổ chức kiểm tra, đánh giá 100% đội viên các chi đội nội dung Nghi thức học đường, các chi đội tiêu biểu như 9</w:t>
      </w:r>
      <w:r>
        <w:rPr>
          <w:rFonts w:hint="default" w:ascii="Times New Roman" w:hAnsi="Times New Roman"/>
          <w:sz w:val="26"/>
          <w:szCs w:val="26"/>
          <w:lang w:val="en-US"/>
        </w:rPr>
        <w:t>A</w:t>
      </w:r>
      <w:r>
        <w:rPr>
          <w:rFonts w:ascii="Times New Roman" w:hAnsi="Times New Roman"/>
          <w:sz w:val="26"/>
          <w:szCs w:val="26"/>
        </w:rPr>
        <w:t xml:space="preserve">, </w:t>
      </w:r>
      <w:r>
        <w:rPr>
          <w:rFonts w:hint="default" w:ascii="Times New Roman" w:hAnsi="Times New Roman"/>
          <w:sz w:val="26"/>
          <w:szCs w:val="26"/>
          <w:lang w:val="en-US"/>
        </w:rPr>
        <w:t>9B</w:t>
      </w:r>
      <w:r>
        <w:rPr>
          <w:rFonts w:ascii="Times New Roman" w:hAnsi="Times New Roman"/>
          <w:sz w:val="26"/>
          <w:szCs w:val="26"/>
        </w:rPr>
        <w:t>, 8</w:t>
      </w:r>
      <w:r>
        <w:rPr>
          <w:rFonts w:hint="default" w:ascii="Times New Roman" w:hAnsi="Times New Roman"/>
          <w:sz w:val="26"/>
          <w:szCs w:val="26"/>
          <w:lang w:val="en-US"/>
        </w:rPr>
        <w:t>A</w:t>
      </w:r>
      <w:r>
        <w:rPr>
          <w:rFonts w:ascii="Times New Roman" w:hAnsi="Times New Roman"/>
          <w:sz w:val="26"/>
          <w:szCs w:val="26"/>
        </w:rPr>
        <w:t>, 8</w:t>
      </w:r>
      <w:r>
        <w:rPr>
          <w:rFonts w:hint="default" w:ascii="Times New Roman" w:hAnsi="Times New Roman"/>
          <w:sz w:val="26"/>
          <w:szCs w:val="26"/>
          <w:lang w:val="en-US"/>
        </w:rPr>
        <w:t>B</w:t>
      </w:r>
      <w:r>
        <w:rPr>
          <w:rFonts w:ascii="Times New Roman" w:hAnsi="Times New Roman"/>
          <w:sz w:val="26"/>
          <w:szCs w:val="26"/>
        </w:rPr>
        <w:t>, 7</w:t>
      </w:r>
      <w:r>
        <w:rPr>
          <w:rFonts w:hint="default" w:ascii="Times New Roman" w:hAnsi="Times New Roman"/>
          <w:sz w:val="26"/>
          <w:szCs w:val="26"/>
          <w:lang w:val="en-US"/>
        </w:rPr>
        <w:t>A</w:t>
      </w:r>
      <w:r>
        <w:rPr>
          <w:rFonts w:ascii="Times New Roman" w:hAnsi="Times New Roman"/>
          <w:sz w:val="26"/>
          <w:szCs w:val="26"/>
        </w:rPr>
        <w:t>, 7</w:t>
      </w:r>
      <w:r>
        <w:rPr>
          <w:rFonts w:hint="default" w:ascii="Times New Roman" w:hAnsi="Times New Roman"/>
          <w:sz w:val="26"/>
          <w:szCs w:val="26"/>
          <w:lang w:val="en-US"/>
        </w:rPr>
        <w:t>B</w:t>
      </w:r>
      <w:r>
        <w:rPr>
          <w:rFonts w:ascii="Times New Roman" w:hAnsi="Times New Roman"/>
          <w:sz w:val="26"/>
          <w:szCs w:val="26"/>
        </w:rPr>
        <w:t>, 6A1, 6A2.</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Trong tháng 10 vừa qua, Liên đội đã kết hợp với phòng cảnh sát giao thông thành phố tổ chức hoạt động tuyên truyền Luật an toàn giao thông đường bộ cho các bạn đôi viên trong Liên đội.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Tháng 10 “Chăm ngoan học giỏi” đã khép lại với nhiều niềm vui và thành công phải không các bạn. Chúng mình hãy cố gắng học tốt hơn, chăm ngoan hơn để giành thật nhiều bông hoa điểm tốt tặng các thầy cô giáo trong tháng 11 các bạn nhé !</w:t>
      </w:r>
    </w:p>
    <w:p>
      <w:pPr>
        <w:spacing w:before="120" w:after="120" w:line="360" w:lineRule="exact"/>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Trước khi kết thúc chương trình măng non xin mời các bạn cùng lắng nghe bài hát “Hoa thơm dâng Bác”!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Măng non xin chào và hẹn gặp lại!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bookmarkStart w:id="0" w:name="_GoBack"/>
            <w:r>
              <w:rPr>
                <w:rFonts w:hint="default" w:ascii="Times New Roman" w:hAnsi="Times New Roman" w:eastAsia="SimSun" w:cs="Times New Roman"/>
                <w:b w:val="0"/>
                <w:bCs/>
                <w:i/>
                <w:iCs/>
                <w:sz w:val="26"/>
                <w:szCs w:val="26"/>
                <w:lang w:val="en-US"/>
              </w:rPr>
              <w:t>(Đã ký)</w:t>
            </w:r>
          </w:p>
          <w:bookmarkEnd w:id="0"/>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52F9B"/>
    <w:rsid w:val="3785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rFonts w:ascii="Times New Roman" w:hAnsi="Times New Roman"/>
      <w:sz w:val="24"/>
      <w:szCs w:val="24"/>
    </w:rPr>
  </w:style>
  <w:style w:type="table" w:styleId="5">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2023-04-08T13:02:00Z</dcterms:created>
  <dc:creator>ACER PC</dc:creator>
  <cp:lastModifiedBy>ACER PC</cp:lastModifiedBy>
  <dcterms:modified xsi:type="dcterms:W3CDTF">2023-04-08T13:05:35Z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D5A4655FDBE04454AE66B502C71B4A17</vt:lpwstr>
  </property>
</Properties>
</file>