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31D" w:rsidRPr="0078331D" w:rsidRDefault="0078331D" w:rsidP="0078331D">
      <w:pPr>
        <w:tabs>
          <w:tab w:val="left" w:pos="2490"/>
          <w:tab w:val="left" w:pos="4578"/>
        </w:tabs>
        <w:jc w:val="both"/>
        <w:rPr>
          <w:b/>
          <w:sz w:val="32"/>
          <w:szCs w:val="32"/>
        </w:rPr>
      </w:pPr>
    </w:p>
    <w:p w:rsidR="0078331D" w:rsidRPr="0078331D" w:rsidRDefault="008D690F" w:rsidP="0078331D">
      <w:pPr>
        <w:tabs>
          <w:tab w:val="center" w:pos="3420"/>
        </w:tabs>
        <w:ind w:right="-51"/>
        <w:jc w:val="center"/>
        <w:rPr>
          <w:b/>
          <w:sz w:val="28"/>
          <w:szCs w:val="28"/>
        </w:rPr>
      </w:pPr>
      <w:r w:rsidRPr="0078331D">
        <w:rPr>
          <w:noProof/>
          <w:sz w:val="32"/>
          <w:szCs w:val="32"/>
        </w:rPr>
        <w:drawing>
          <wp:anchor distT="0" distB="0" distL="114300" distR="114300" simplePos="0" relativeHeight="251657216" behindDoc="1" locked="0" layoutInCell="1" allowOverlap="1" wp14:anchorId="0B602393" wp14:editId="024178B3">
            <wp:simplePos x="0" y="0"/>
            <wp:positionH relativeFrom="column">
              <wp:posOffset>-465531</wp:posOffset>
            </wp:positionH>
            <wp:positionV relativeFrom="paragraph">
              <wp:posOffset>84481</wp:posOffset>
            </wp:positionV>
            <wp:extent cx="6337935" cy="9521851"/>
            <wp:effectExtent l="19050" t="19050" r="24765" b="222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7935" cy="9521851"/>
                    </a:xfrm>
                    <a:prstGeom prst="rect">
                      <a:avLst/>
                    </a:prstGeom>
                    <a:solidFill>
                      <a:srgbClr val="0000FF"/>
                    </a:solidFill>
                    <a:ln w="9525">
                      <a:solidFill>
                        <a:srgbClr val="0000FF"/>
                      </a:solidFill>
                      <a:miter lim="800000"/>
                      <a:headEnd/>
                      <a:tailEnd/>
                    </a:ln>
                  </pic:spPr>
                </pic:pic>
              </a:graphicData>
            </a:graphic>
            <wp14:sizeRelV relativeFrom="margin">
              <wp14:pctHeight>0</wp14:pctHeight>
            </wp14:sizeRelV>
          </wp:anchor>
        </w:drawing>
      </w:r>
    </w:p>
    <w:p w:rsidR="0078331D" w:rsidRPr="0078331D" w:rsidRDefault="0078331D" w:rsidP="0078331D">
      <w:pPr>
        <w:tabs>
          <w:tab w:val="center" w:pos="3420"/>
        </w:tabs>
        <w:ind w:right="-51"/>
      </w:pPr>
    </w:p>
    <w:p w:rsidR="0078331D" w:rsidRPr="0078331D" w:rsidRDefault="0078331D" w:rsidP="0078331D">
      <w:pPr>
        <w:tabs>
          <w:tab w:val="center" w:pos="3420"/>
        </w:tabs>
        <w:ind w:right="-51"/>
        <w:jc w:val="center"/>
      </w:pPr>
    </w:p>
    <w:p w:rsidR="0078331D" w:rsidRPr="0078331D" w:rsidRDefault="0078331D" w:rsidP="0078331D">
      <w:pPr>
        <w:spacing w:beforeLines="50" w:before="120" w:afterLines="50" w:after="120" w:line="360" w:lineRule="auto"/>
        <w:jc w:val="center"/>
        <w:rPr>
          <w:i/>
          <w:sz w:val="40"/>
          <w:szCs w:val="32"/>
          <w:u w:val="single"/>
        </w:rPr>
      </w:pPr>
      <w:r w:rsidRPr="0078331D">
        <w:rPr>
          <w:i/>
          <w:sz w:val="40"/>
          <w:szCs w:val="32"/>
          <w:u w:val="single"/>
        </w:rPr>
        <w:t xml:space="preserve">BÀI DỰ THI </w:t>
      </w:r>
    </w:p>
    <w:p w:rsidR="0078331D" w:rsidRPr="0078331D" w:rsidRDefault="002B45C5" w:rsidP="0078331D">
      <w:pPr>
        <w:spacing w:beforeLines="50" w:before="120" w:afterLines="50" w:after="120"/>
        <w:jc w:val="center"/>
        <w:rPr>
          <w:sz w:val="36"/>
          <w:szCs w:val="36"/>
        </w:rPr>
      </w:pPr>
      <w:r>
        <w:rPr>
          <w:sz w:val="36"/>
          <w:szCs w:val="36"/>
        </w:rPr>
        <w:t>TUYÊN TRUYỀN CÁC MÔ HÌNH “DÂN VẬN KHÉO”THAM GIA XÂY DỰNG NÔNG THÔN MỚI</w:t>
      </w:r>
      <w:proofErr w:type="gramStart"/>
      <w:r>
        <w:rPr>
          <w:sz w:val="36"/>
          <w:szCs w:val="36"/>
        </w:rPr>
        <w:t>,ĐÔ</w:t>
      </w:r>
      <w:proofErr w:type="gramEnd"/>
      <w:r>
        <w:rPr>
          <w:sz w:val="36"/>
          <w:szCs w:val="36"/>
        </w:rPr>
        <w:t xml:space="preserve"> THỊ VĂN MINH VÀ CHUYỂN ĐỔI SỐ NĂM 2023</w:t>
      </w:r>
    </w:p>
    <w:p w:rsidR="0078331D" w:rsidRPr="0078331D" w:rsidRDefault="0078331D" w:rsidP="0078331D">
      <w:pPr>
        <w:tabs>
          <w:tab w:val="center" w:pos="3420"/>
        </w:tabs>
        <w:ind w:right="-51"/>
        <w:jc w:val="center"/>
      </w:pPr>
    </w:p>
    <w:p w:rsidR="0078331D" w:rsidRPr="0078331D" w:rsidRDefault="0078331D" w:rsidP="0078331D">
      <w:pPr>
        <w:tabs>
          <w:tab w:val="center" w:pos="3420"/>
        </w:tabs>
        <w:ind w:right="-51"/>
        <w:jc w:val="center"/>
      </w:pPr>
    </w:p>
    <w:p w:rsidR="002B45C5" w:rsidRDefault="002B45C5" w:rsidP="001C34A7">
      <w:pPr>
        <w:spacing w:line="360" w:lineRule="auto"/>
        <w:jc w:val="center"/>
        <w:rPr>
          <w:b/>
          <w:iCs/>
          <w:sz w:val="28"/>
          <w:szCs w:val="28"/>
        </w:rPr>
      </w:pPr>
    </w:p>
    <w:p w:rsidR="0078331D" w:rsidRPr="00A70985" w:rsidRDefault="002B45C5" w:rsidP="002B45C5">
      <w:pPr>
        <w:spacing w:line="360" w:lineRule="auto"/>
        <w:rPr>
          <w:b/>
          <w:sz w:val="28"/>
          <w:szCs w:val="28"/>
        </w:rPr>
      </w:pPr>
      <w:r>
        <w:rPr>
          <w:b/>
          <w:iCs/>
          <w:sz w:val="28"/>
          <w:szCs w:val="28"/>
        </w:rPr>
        <w:t>1.</w:t>
      </w:r>
      <w:r w:rsidR="0078331D" w:rsidRPr="00A70985">
        <w:rPr>
          <w:b/>
          <w:iCs/>
          <w:sz w:val="28"/>
          <w:szCs w:val="28"/>
        </w:rPr>
        <w:t xml:space="preserve">THÔNG TIN </w:t>
      </w:r>
      <w:r>
        <w:rPr>
          <w:b/>
          <w:iCs/>
          <w:sz w:val="28"/>
          <w:szCs w:val="28"/>
        </w:rPr>
        <w:t>VỀ CÁ NHÂN DỰ THI</w:t>
      </w:r>
    </w:p>
    <w:p w:rsidR="0078331D" w:rsidRPr="00A70985" w:rsidRDefault="0078331D" w:rsidP="001C34A7">
      <w:pPr>
        <w:tabs>
          <w:tab w:val="left" w:pos="5880"/>
        </w:tabs>
        <w:spacing w:line="360" w:lineRule="auto"/>
        <w:ind w:right="708"/>
        <w:jc w:val="both"/>
        <w:rPr>
          <w:sz w:val="28"/>
          <w:szCs w:val="28"/>
        </w:rPr>
      </w:pPr>
      <w:r w:rsidRPr="00A70985">
        <w:rPr>
          <w:b/>
          <w:sz w:val="28"/>
          <w:szCs w:val="28"/>
        </w:rPr>
        <w:t>Họ tên:</w:t>
      </w:r>
      <w:r w:rsidR="008D690F">
        <w:rPr>
          <w:b/>
          <w:sz w:val="28"/>
          <w:szCs w:val="28"/>
        </w:rPr>
        <w:t xml:space="preserve"> </w:t>
      </w:r>
      <w:r w:rsidR="008D690F">
        <w:rPr>
          <w:b/>
          <w:caps/>
          <w:sz w:val="28"/>
          <w:szCs w:val="28"/>
        </w:rPr>
        <w:t>ĐỖ THỊ THU HUYỀN</w:t>
      </w:r>
      <w:r w:rsidRPr="00A70985">
        <w:rPr>
          <w:b/>
          <w:sz w:val="28"/>
          <w:szCs w:val="28"/>
        </w:rPr>
        <w:t xml:space="preserve"> </w:t>
      </w:r>
    </w:p>
    <w:p w:rsidR="00C36F14" w:rsidRPr="00A70985" w:rsidRDefault="00C36F14" w:rsidP="00C36F14">
      <w:pPr>
        <w:spacing w:line="360" w:lineRule="auto"/>
        <w:jc w:val="both"/>
        <w:rPr>
          <w:b/>
          <w:sz w:val="28"/>
          <w:szCs w:val="28"/>
        </w:rPr>
      </w:pPr>
      <w:r w:rsidRPr="00A70985">
        <w:rPr>
          <w:b/>
          <w:sz w:val="28"/>
          <w:szCs w:val="28"/>
        </w:rPr>
        <w:t xml:space="preserve"> </w:t>
      </w:r>
      <w:r w:rsidR="002B45C5">
        <w:rPr>
          <w:b/>
          <w:sz w:val="28"/>
          <w:szCs w:val="28"/>
        </w:rPr>
        <w:t>Đ</w:t>
      </w:r>
      <w:r w:rsidRPr="00A70985">
        <w:rPr>
          <w:b/>
          <w:sz w:val="28"/>
          <w:szCs w:val="28"/>
        </w:rPr>
        <w:t xml:space="preserve">ơn vị công tác: </w:t>
      </w:r>
      <w:r>
        <w:rPr>
          <w:b/>
          <w:sz w:val="28"/>
          <w:szCs w:val="28"/>
        </w:rPr>
        <w:t>Trường THCS Lê Lợi -</w:t>
      </w:r>
      <w:r w:rsidRPr="00A70985">
        <w:rPr>
          <w:b/>
          <w:sz w:val="28"/>
          <w:szCs w:val="28"/>
        </w:rPr>
        <w:t xml:space="preserve">quận Hải </w:t>
      </w:r>
      <w:proofErr w:type="gramStart"/>
      <w:r w:rsidRPr="00A70985">
        <w:rPr>
          <w:b/>
          <w:sz w:val="28"/>
          <w:szCs w:val="28"/>
        </w:rPr>
        <w:t>An</w:t>
      </w:r>
      <w:proofErr w:type="gramEnd"/>
      <w:r w:rsidRPr="00A70985">
        <w:rPr>
          <w:b/>
          <w:sz w:val="28"/>
          <w:szCs w:val="28"/>
        </w:rPr>
        <w:t>, thành phố Hải Phòng</w:t>
      </w:r>
    </w:p>
    <w:p w:rsidR="008D690F" w:rsidRDefault="00C36F14" w:rsidP="00C36F14">
      <w:pPr>
        <w:spacing w:line="360" w:lineRule="auto"/>
        <w:jc w:val="both"/>
        <w:rPr>
          <w:b/>
          <w:sz w:val="28"/>
          <w:szCs w:val="28"/>
        </w:rPr>
      </w:pPr>
      <w:r w:rsidRPr="00A70985">
        <w:rPr>
          <w:b/>
          <w:sz w:val="28"/>
          <w:szCs w:val="28"/>
        </w:rPr>
        <w:t xml:space="preserve">Điện thoại: </w:t>
      </w:r>
      <w:r w:rsidR="008D690F">
        <w:rPr>
          <w:b/>
          <w:sz w:val="28"/>
          <w:szCs w:val="28"/>
        </w:rPr>
        <w:t>0364120109</w:t>
      </w:r>
    </w:p>
    <w:p w:rsidR="002B45C5" w:rsidRDefault="002B45C5" w:rsidP="00C36F14">
      <w:pPr>
        <w:spacing w:line="360" w:lineRule="auto"/>
        <w:jc w:val="both"/>
        <w:rPr>
          <w:b/>
          <w:sz w:val="28"/>
          <w:szCs w:val="28"/>
        </w:rPr>
      </w:pPr>
      <w:r>
        <w:rPr>
          <w:b/>
          <w:sz w:val="28"/>
          <w:szCs w:val="28"/>
        </w:rPr>
        <w:t>2.THÔNG TIN VỀ TÁC PHẨM DỰ THI.</w:t>
      </w:r>
    </w:p>
    <w:p w:rsidR="008D690F" w:rsidRDefault="002B45C5" w:rsidP="008D690F">
      <w:pPr>
        <w:pStyle w:val="Heading1"/>
        <w:spacing w:before="0" w:beforeAutospacing="0" w:after="300" w:afterAutospacing="0"/>
        <w:jc w:val="both"/>
        <w:textAlignment w:val="baseline"/>
        <w:rPr>
          <w:rFonts w:ascii="NotoSerif-Bold" w:hAnsi="NotoSerif-Bold"/>
          <w:b w:val="0"/>
          <w:bCs w:val="0"/>
          <w:sz w:val="42"/>
          <w:szCs w:val="42"/>
        </w:rPr>
      </w:pPr>
      <w:r>
        <w:rPr>
          <w:sz w:val="28"/>
          <w:szCs w:val="28"/>
        </w:rPr>
        <w:t xml:space="preserve">Tên bài viết: </w:t>
      </w:r>
      <w:r w:rsidR="008D690F" w:rsidRPr="008D690F">
        <w:rPr>
          <w:bCs w:val="0"/>
          <w:sz w:val="28"/>
          <w:szCs w:val="28"/>
        </w:rPr>
        <w:t>Công tác Dân vận tự hào và trách nhiệm trên chặng đường mới</w:t>
      </w:r>
    </w:p>
    <w:p w:rsidR="002B45C5" w:rsidRDefault="002B45C5" w:rsidP="00C36F14">
      <w:pPr>
        <w:spacing w:line="360" w:lineRule="auto"/>
        <w:jc w:val="both"/>
        <w:rPr>
          <w:b/>
          <w:sz w:val="28"/>
          <w:szCs w:val="28"/>
        </w:rPr>
      </w:pPr>
    </w:p>
    <w:p w:rsidR="002B45C5" w:rsidRPr="00A70985" w:rsidRDefault="002B45C5" w:rsidP="00C36F14">
      <w:pPr>
        <w:spacing w:line="360" w:lineRule="auto"/>
        <w:jc w:val="both"/>
        <w:rPr>
          <w:b/>
          <w:sz w:val="28"/>
          <w:szCs w:val="28"/>
        </w:rPr>
      </w:pPr>
    </w:p>
    <w:p w:rsidR="00D73287" w:rsidRPr="00D73287" w:rsidRDefault="00D73287" w:rsidP="00D73287">
      <w:pPr>
        <w:spacing w:line="360" w:lineRule="auto"/>
        <w:rPr>
          <w:b/>
          <w:sz w:val="28"/>
          <w:szCs w:val="28"/>
        </w:rPr>
      </w:pPr>
      <w:r w:rsidRPr="00D73287">
        <w:rPr>
          <w:rFonts w:eastAsia="Times New Roman"/>
          <w:b/>
          <w:sz w:val="32"/>
          <w:szCs w:val="32"/>
        </w:rPr>
        <w:t xml:space="preserve">                                        </w:t>
      </w:r>
    </w:p>
    <w:p w:rsidR="00D73287" w:rsidRPr="00D73287" w:rsidRDefault="00D73287" w:rsidP="00D73287">
      <w:pPr>
        <w:spacing w:line="276" w:lineRule="auto"/>
        <w:rPr>
          <w:rFonts w:ascii="Calibri" w:eastAsia="Calibri" w:hAnsi="Calibri"/>
          <w:sz w:val="22"/>
          <w:szCs w:val="22"/>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Pr="00F469B9" w:rsidRDefault="002421B9" w:rsidP="002421B9">
      <w:pPr>
        <w:shd w:val="clear" w:color="auto" w:fill="FFFFFF"/>
        <w:spacing w:line="276" w:lineRule="auto"/>
        <w:jc w:val="both"/>
        <w:rPr>
          <w:color w:val="333333"/>
          <w:sz w:val="28"/>
          <w:szCs w:val="28"/>
          <w:shd w:val="clear" w:color="auto" w:fill="FFFFFF"/>
        </w:rPr>
      </w:pPr>
      <w:bookmarkStart w:id="0" w:name="_GoBack"/>
      <w:r>
        <w:rPr>
          <w:color w:val="333333"/>
          <w:sz w:val="28"/>
          <w:szCs w:val="28"/>
          <w:shd w:val="clear" w:color="auto" w:fill="FFFFFF"/>
          <w:lang w:val="vi-VN"/>
        </w:rPr>
        <w:lastRenderedPageBreak/>
        <w:t xml:space="preserve">          </w:t>
      </w:r>
      <w:r w:rsidR="008D690F" w:rsidRPr="00F469B9">
        <w:rPr>
          <w:color w:val="333333"/>
          <w:sz w:val="28"/>
          <w:szCs w:val="28"/>
          <w:shd w:val="clear" w:color="auto" w:fill="FFFFFF"/>
        </w:rPr>
        <w:t>Chủ tịch Hồ Chí Minh đã từng căn dặn: “Lực lượng của dân rất to. Việc dân vận rất quan trọng. Dân vận kém thì việc gì cũng kém. Dân vận khéo thì việc gì cũng thành công”, hơn lúc nào hết, các cấp, các ngành, mỗi cán bộ, đảng viên và các tầng lớp nhân dân phát huy cao độ tinh thần yêu nước, khát vọng vươn lên, ra sức thi đua, phấn đấu vì sự phát triển phồn vinh của đất nước, vì cuộc sống an toàn, ấm no, hạnh phúc của nhân dân.</w:t>
      </w:r>
    </w:p>
    <w:p w:rsidR="008D690F" w:rsidRPr="00F469B9" w:rsidRDefault="002421B9" w:rsidP="002421B9">
      <w:pPr>
        <w:pStyle w:val="NormalWeb"/>
        <w:shd w:val="clear" w:color="auto" w:fill="FFFFFF"/>
        <w:spacing w:before="0" w:beforeAutospacing="0" w:after="240" w:afterAutospacing="0" w:line="276" w:lineRule="auto"/>
        <w:jc w:val="both"/>
        <w:textAlignment w:val="baseline"/>
        <w:rPr>
          <w:color w:val="333333"/>
          <w:sz w:val="28"/>
          <w:szCs w:val="28"/>
        </w:rPr>
      </w:pPr>
      <w:r>
        <w:rPr>
          <w:color w:val="333333"/>
          <w:sz w:val="28"/>
          <w:szCs w:val="28"/>
          <w:lang w:val="vi-VN"/>
        </w:rPr>
        <w:t xml:space="preserve">          </w:t>
      </w:r>
      <w:r w:rsidR="008D690F" w:rsidRPr="00F469B9">
        <w:rPr>
          <w:color w:val="333333"/>
          <w:sz w:val="28"/>
          <w:szCs w:val="28"/>
        </w:rPr>
        <w:t>Xuất phát từ nguyên lý của chủ nghĩa Mác-Lênin và tư tưởng Hồ Chí Minh “Cách mạng là sự nghiệp của nhân dân, do nhân dân, vì nhân dân”, “Dân vận khéo thì việc gì cũng thành công”, Đảng gắn bó máu thịt với nhân dân là cội nguồn sức mạnh và truyền thống tốt đẹp của Đảng ta từ ngày thành lập đến nay. Tháng 10/1999, nhân kỷ niệm 50 năm ngày Chủ tịch Hồ Chí Minh viết tác phẩm “Dân vận”, Bộ Chính trị (khóa VIII) đã quyết định lấy ngày 15/10 làm Ngày truyền thống công tác Dân vận của Đảng và Ngày “Dân vận” của cả nước để đẩy mạnh việc học tập và thực hiện những lời dạy của Người về công tác Dân vận.</w:t>
      </w:r>
    </w:p>
    <w:p w:rsidR="008D690F" w:rsidRPr="00F469B9" w:rsidRDefault="002421B9" w:rsidP="002421B9">
      <w:pPr>
        <w:pStyle w:val="NormalWeb"/>
        <w:shd w:val="clear" w:color="auto" w:fill="FFFFFF"/>
        <w:spacing w:before="0" w:beforeAutospacing="0" w:after="240" w:afterAutospacing="0" w:line="276" w:lineRule="auto"/>
        <w:jc w:val="both"/>
        <w:textAlignment w:val="baseline"/>
        <w:rPr>
          <w:color w:val="333333"/>
          <w:sz w:val="28"/>
          <w:szCs w:val="28"/>
        </w:rPr>
      </w:pPr>
      <w:r>
        <w:rPr>
          <w:color w:val="333333"/>
          <w:sz w:val="28"/>
          <w:szCs w:val="28"/>
          <w:lang w:val="vi-VN"/>
        </w:rPr>
        <w:t xml:space="preserve">            </w:t>
      </w:r>
      <w:r w:rsidR="008D690F" w:rsidRPr="00F469B9">
        <w:rPr>
          <w:color w:val="333333"/>
          <w:sz w:val="28"/>
          <w:szCs w:val="28"/>
        </w:rPr>
        <w:t>Đồng hành cùng lịch sử cách mạng dân tộc, công tác dân vận luôn là một bộ phận quan trọng, có ý nghĩa chiến lược đối với sự nghiệp cách mạng của Đảng. Trong mỗi giai đoạn, công tác dân vận có nội dung, phương thức khác nhau nhưng đều nhằm mục tiêu vận động tất cả các tầng lớp nhân dân tích cực tham gia vào các phong trào cách mạng, thi đua yêu nước; tăng cường khối đại đoàn kết toàn dân tộc; củng cố và tăng cường mối quan hệ mật thiết giữa Đảng với nhân dân, thực hiện thắng lợi các mục tiêu chung của Đảng, đất nước và dân tộc.</w:t>
      </w:r>
    </w:p>
    <w:p w:rsidR="008D690F" w:rsidRPr="00F469B9" w:rsidRDefault="002421B9" w:rsidP="002421B9">
      <w:pPr>
        <w:pStyle w:val="NormalWeb"/>
        <w:shd w:val="clear" w:color="auto" w:fill="FFFFFF"/>
        <w:spacing w:before="0" w:beforeAutospacing="0" w:after="240" w:afterAutospacing="0" w:line="276" w:lineRule="auto"/>
        <w:jc w:val="both"/>
        <w:textAlignment w:val="baseline"/>
        <w:rPr>
          <w:color w:val="333333"/>
          <w:sz w:val="28"/>
          <w:szCs w:val="28"/>
        </w:rPr>
      </w:pPr>
      <w:r>
        <w:rPr>
          <w:color w:val="333333"/>
          <w:sz w:val="28"/>
          <w:szCs w:val="28"/>
          <w:lang w:val="vi-VN"/>
        </w:rPr>
        <w:t xml:space="preserve">           </w:t>
      </w:r>
      <w:r w:rsidR="008D690F" w:rsidRPr="00F469B9">
        <w:rPr>
          <w:color w:val="333333"/>
          <w:sz w:val="28"/>
          <w:szCs w:val="28"/>
        </w:rPr>
        <w:t>Kế thừa kinh nghiệm của cha ông trong suốt chiều dài lịch sử dựng nước và giữ nước, vận dụng sáng tạo nguyên lý chủ nghĩa Mác-Lênin, ngay từ buổi đầu cách mạng, Chủ tịch Hồ Chí Minh và Đảng ta nhận thức sâu sắc vai trò của quần chúng nhân dân trong lịch sử: “dân là gốc của nước”, “cách mạng là sự nghiệp của quần chúng”; Cương lĩnh chính trị đầu tiên của Đảng đã xác định những nội dung cơ bản nhất của cách mạng Việt Nam, đáp ứng yêu cầu cấp thiết của dân tộc và nguyện vọng tha thiết của đại đa số nhân dân, đề ra sách lược thu hút, tập hợp rộng rãi các tầng lớp nhân dân làm thành lực lượng cách mạng đi theo lá cờ tiên phong của Đảng.</w:t>
      </w:r>
    </w:p>
    <w:p w:rsidR="008D690F" w:rsidRPr="00F469B9" w:rsidRDefault="002421B9" w:rsidP="002421B9">
      <w:pPr>
        <w:pStyle w:val="NormalWeb"/>
        <w:shd w:val="clear" w:color="auto" w:fill="FFFFFF"/>
        <w:spacing w:before="0" w:beforeAutospacing="0" w:after="240" w:afterAutospacing="0" w:line="276" w:lineRule="auto"/>
        <w:jc w:val="both"/>
        <w:textAlignment w:val="baseline"/>
        <w:rPr>
          <w:color w:val="333333"/>
          <w:sz w:val="28"/>
          <w:szCs w:val="28"/>
        </w:rPr>
      </w:pPr>
      <w:r>
        <w:rPr>
          <w:color w:val="333333"/>
          <w:sz w:val="28"/>
          <w:szCs w:val="28"/>
          <w:lang w:val="vi-VN"/>
        </w:rPr>
        <w:t xml:space="preserve">         </w:t>
      </w:r>
      <w:r w:rsidR="008D690F" w:rsidRPr="00F469B9">
        <w:rPr>
          <w:color w:val="333333"/>
          <w:sz w:val="28"/>
          <w:szCs w:val="28"/>
        </w:rPr>
        <w:t>Ngay sau khi được thành lập, Đảng đã nhanh chóng tổ chức ra các đoàn thể cách mạng, hình thành bộ máy và cán bộ làm công tác dân vận. Từ tháng 10/1930, hệ thống Ban chuyên môn về các giới vận động của Đảng bao gồm: Công vận, Nông vận, Thanh vận, Phụ vận, Quân đội vận, Mặt trận phản đế được ra đời làm nhiệm vụ tổ chức, tập hợp lực lượng, giáo dục, vận động quần chúng nhân dân tham gia các phong trào cách mạng, đấu tranh chống áp bức, bất công, bóc lột, đòi dân sinh, dân chủ ở khắp mọi nơi.</w:t>
      </w:r>
    </w:p>
    <w:p w:rsidR="008D690F" w:rsidRPr="00F469B9" w:rsidRDefault="002421B9" w:rsidP="002421B9">
      <w:pPr>
        <w:pStyle w:val="NormalWeb"/>
        <w:shd w:val="clear" w:color="auto" w:fill="FFFFFF"/>
        <w:spacing w:before="0" w:beforeAutospacing="0" w:after="240" w:afterAutospacing="0" w:line="276" w:lineRule="auto"/>
        <w:jc w:val="both"/>
        <w:textAlignment w:val="baseline"/>
        <w:rPr>
          <w:color w:val="333333"/>
          <w:sz w:val="28"/>
          <w:szCs w:val="28"/>
        </w:rPr>
      </w:pPr>
      <w:r>
        <w:rPr>
          <w:color w:val="333333"/>
          <w:sz w:val="28"/>
          <w:szCs w:val="28"/>
          <w:lang w:val="vi-VN"/>
        </w:rPr>
        <w:lastRenderedPageBreak/>
        <w:t xml:space="preserve">           </w:t>
      </w:r>
      <w:r w:rsidR="008D690F" w:rsidRPr="00F469B9">
        <w:rPr>
          <w:color w:val="333333"/>
          <w:sz w:val="28"/>
          <w:szCs w:val="28"/>
        </w:rPr>
        <w:t>Những cán bộ, đảng viên lớp đầu tiên của Đảng đã không quản gian lao, thực hiện chủ trương “vô sản hóa”, tiến hành “ba cùng” với dân, tuyên truyền, giác ngộ nhân dân lao động và thành lập các tổ chức quần chúng đoàn kết xung quanh Đảng, tạo sức mạnh và động lực cho cách mạng theo tư tưởng của Bác Hồ: “Đem sức ta mà giải phóng cho ta”. Trong những năm tháng khó khăn, gian khổ nhất khi chính quyền thực dân thi hành “khủng bố trắng” nhằm cắt đứt mối liên hệ giữa Đảng và quần chúng, cơ sở cách mạng thì niềm tin yêu của nhân dân, sự hy sinh, che chở, bảo vệ của nhân dân đã làm nên sức mạnh giúp Đảng kiên cường đối mặt với mọi thách thức cam go, giữ vững được niềm tin của nhân dân vào sự lãnh đạo của Đảng và tương lai tươi sáng của cách mạng. Chỉ với vài ngàn đảng viên, Đảng đã tập hợp được mọi tầng lớp nhân dân, bao gồm cả nhân sĩ, trí thức, tư sản dân tộc và ngoại kiều, khơi dậy tinh thần yêu nước, sức mạnh đại đoàn kết toàn dân tộc, tạo thành khí thế cách mạng sục sôi, làm nên thắng lợi của Cách mạng Tháng Tám 1945, khai sinh ra nước Việt Nam Dân chủ Cộng hòa. Thắng lợi của Cách mạng Tháng Tám đã khẳng định tính đúng đắn của Cương lĩnh chính trị đầu tiên, là ngọn cờ đoàn kết, tập hợp đông đảo nhân dân, thắng lợi của chiến lược vận động quần chúng của Đảng.</w:t>
      </w:r>
    </w:p>
    <w:p w:rsidR="008D690F" w:rsidRPr="00F469B9" w:rsidRDefault="002421B9" w:rsidP="002421B9">
      <w:pPr>
        <w:pStyle w:val="NormalWeb"/>
        <w:shd w:val="clear" w:color="auto" w:fill="FFFFFF"/>
        <w:spacing w:before="0" w:beforeAutospacing="0" w:after="240" w:afterAutospacing="0" w:line="276" w:lineRule="auto"/>
        <w:jc w:val="both"/>
        <w:textAlignment w:val="baseline"/>
        <w:rPr>
          <w:color w:val="333333"/>
          <w:sz w:val="28"/>
          <w:szCs w:val="28"/>
        </w:rPr>
      </w:pPr>
      <w:r>
        <w:rPr>
          <w:color w:val="333333"/>
          <w:sz w:val="28"/>
          <w:szCs w:val="28"/>
          <w:lang w:val="vi-VN"/>
        </w:rPr>
        <w:t xml:space="preserve">         </w:t>
      </w:r>
      <w:r w:rsidR="008D690F" w:rsidRPr="00F469B9">
        <w:rPr>
          <w:color w:val="333333"/>
          <w:sz w:val="28"/>
          <w:szCs w:val="28"/>
        </w:rPr>
        <w:t>Nước nhà giành được độc lập, sự nghiệp cách mạng đòi hỏi công tác vận động quần chúng của Đảng cần được tăng cường nhằm động viên tối đa sức người, sức của cho kháng chiến, kiến quốc. Chủ tịch Hồ Chí Minh đã viết tác phẩm “Dân vận” đăng trên Báo Sự thật, ra ngày 15/10/1949. Bài báo có ý nghĩa vô cùng quan trọng, thể hiện xuyên suốt tư tưởng Cách mạng là sự nghiệp của quần chúng: “Bao nhiêu lợi ích đều vì dân. Bao nhiêu quyền hạn đều của dân. Công việc đổi mới, xây dựng là trách nhiệm của dân… Nói tóm lại, quyền hành và lực lượng đều ở nơi dân”. Tác phẩm được coi là cẩm nang của công tác dân vận, chỉ dẫn đầy đủ, sâu sắc về mục đích, đối tượng, nhiệm vụ, phương pháp công tác dân vận đối với cán bộ, đảng viên, tổ chức chính quyền và các tổ chức đoàn thể trước yêu cầu của sự nghiệp cách mạng.</w:t>
      </w:r>
    </w:p>
    <w:p w:rsidR="008D690F" w:rsidRPr="00F469B9" w:rsidRDefault="002421B9" w:rsidP="002421B9">
      <w:pPr>
        <w:pStyle w:val="NormalWeb"/>
        <w:shd w:val="clear" w:color="auto" w:fill="FFFFFF"/>
        <w:spacing w:before="0" w:beforeAutospacing="0" w:after="240" w:afterAutospacing="0" w:line="276" w:lineRule="auto"/>
        <w:jc w:val="both"/>
        <w:textAlignment w:val="baseline"/>
        <w:rPr>
          <w:color w:val="333333"/>
          <w:sz w:val="28"/>
          <w:szCs w:val="28"/>
        </w:rPr>
      </w:pPr>
      <w:r>
        <w:rPr>
          <w:color w:val="333333"/>
          <w:sz w:val="28"/>
          <w:szCs w:val="28"/>
          <w:lang w:val="vi-VN"/>
        </w:rPr>
        <w:t xml:space="preserve">         </w:t>
      </w:r>
      <w:r w:rsidR="008D690F" w:rsidRPr="00F469B9">
        <w:rPr>
          <w:color w:val="333333"/>
          <w:sz w:val="28"/>
          <w:szCs w:val="28"/>
        </w:rPr>
        <w:t xml:space="preserve">Trong những năm kháng chiến, xây dựng chủ nghĩa xã hội ở miền Bắc, đấu tranh giải phóng miền Nam, thống nhất đất nước, khối đại đoàn kết toàn dân tộc được mở rộng, thu hút thêm các đảng phái yêu nước, đồng bào yêu nước không đảng phái, không phân biệt giai cấp, tôn giáo, sắc tộc, xu hướng chính trị. Đảng đã tổ chức, rèn luyện và hình thành một đội </w:t>
      </w:r>
      <w:proofErr w:type="gramStart"/>
      <w:r w:rsidR="008D690F" w:rsidRPr="00F469B9">
        <w:rPr>
          <w:color w:val="333333"/>
          <w:sz w:val="28"/>
          <w:szCs w:val="28"/>
        </w:rPr>
        <w:t>ngũ</w:t>
      </w:r>
      <w:proofErr w:type="gramEnd"/>
      <w:r w:rsidR="008D690F" w:rsidRPr="00F469B9">
        <w:rPr>
          <w:color w:val="333333"/>
          <w:sz w:val="28"/>
          <w:szCs w:val="28"/>
        </w:rPr>
        <w:t xml:space="preserve"> cán bộ làm công tác dân vận luôn gắn bó máu thịt với nhân dân ở khắp mọi miền của đất nước. Nhiều cán bộ, chiến sĩ đã chịu đựng hy sinh gian khổ, kiên cường bám dân để thực hiện xuất sắc nhiệm vụ Đảng giao cho. Nhân dân tin tưởng, chở che, sẵn sàng hy sinh bảo vệ cán bộ như con em trong gia đình.</w:t>
      </w:r>
    </w:p>
    <w:p w:rsidR="008D690F" w:rsidRPr="00F469B9" w:rsidRDefault="002421B9" w:rsidP="002421B9">
      <w:pPr>
        <w:pStyle w:val="NormalWeb"/>
        <w:shd w:val="clear" w:color="auto" w:fill="FFFFFF"/>
        <w:spacing w:before="0" w:beforeAutospacing="0" w:after="240" w:afterAutospacing="0" w:line="276" w:lineRule="auto"/>
        <w:jc w:val="both"/>
        <w:textAlignment w:val="baseline"/>
        <w:rPr>
          <w:color w:val="333333"/>
          <w:sz w:val="28"/>
          <w:szCs w:val="28"/>
        </w:rPr>
      </w:pPr>
      <w:r>
        <w:rPr>
          <w:color w:val="333333"/>
          <w:sz w:val="28"/>
          <w:szCs w:val="28"/>
          <w:lang w:val="vi-VN"/>
        </w:rPr>
        <w:lastRenderedPageBreak/>
        <w:t xml:space="preserve">          </w:t>
      </w:r>
      <w:r w:rsidR="008D690F" w:rsidRPr="00F469B9">
        <w:rPr>
          <w:color w:val="333333"/>
          <w:sz w:val="28"/>
          <w:szCs w:val="28"/>
        </w:rPr>
        <w:t>Trong những năm tháng trường kỳ, gian lao đó, các phong trào thi đua yêu nước, tiêu biểu như: “Bám đất, giữ làng”, “Một tấc không đi, một ly không rời”, “Ba sẵn sàng”, “Ba đảm đang”, “Năm xung phong”, “Thóc không thiếu một cân, quân không thiếu một người”... nhanh chóng được các tầng lớp nhân dân hưởng ứng tích cực, tạo thành sức mạnh to lớn cho sự nghiệp kháng chiến kiến quốc. Hàng chục ngàn dân công hướng ra tiền tuyến vận tải lương thực, thực phẩm, vũ khí phục vụ các chiến dịch, đỉnh cao là thắng lợi của chiến dịch Điện Biên Phủ “lừng lẫy năm châu, chấn động địa cầu”. Hậu phương thi đua với tiền tuyến, miền Bắc trở thành hậu phương lớn chi viện sức người, sức của cho sự nghiệp kháng chiến chống Mỹ ở miền Nam. Công tác dân vận đã phát huy mạnh mẽ sức người, sức của, củng cố niềm tin của nhân dân đối với Đảng, Bác Hồ với tấm lòng son sắt thủy chung, không gì lay chuyển được; đó là động lực to lớn của cả dân tộc, làm nên đại thắng Mùa Xuân năm 1975.</w:t>
      </w:r>
    </w:p>
    <w:p w:rsidR="008D690F" w:rsidRPr="00F469B9" w:rsidRDefault="002421B9" w:rsidP="002421B9">
      <w:pPr>
        <w:pStyle w:val="NormalWeb"/>
        <w:shd w:val="clear" w:color="auto" w:fill="FFFFFF"/>
        <w:spacing w:before="0" w:beforeAutospacing="0" w:after="240" w:afterAutospacing="0" w:line="276" w:lineRule="auto"/>
        <w:jc w:val="both"/>
        <w:textAlignment w:val="baseline"/>
        <w:rPr>
          <w:color w:val="333333"/>
          <w:sz w:val="28"/>
          <w:szCs w:val="28"/>
        </w:rPr>
      </w:pPr>
      <w:r>
        <w:rPr>
          <w:color w:val="333333"/>
          <w:sz w:val="28"/>
          <w:szCs w:val="28"/>
          <w:lang w:val="vi-VN"/>
        </w:rPr>
        <w:t xml:space="preserve">         </w:t>
      </w:r>
      <w:r w:rsidR="008D690F" w:rsidRPr="00F469B9">
        <w:rPr>
          <w:color w:val="333333"/>
          <w:sz w:val="28"/>
          <w:szCs w:val="28"/>
        </w:rPr>
        <w:t>Thắng lợi của 2 cuộc kháng chiến chống thực dân và đế quốc là thắng lợi của đường lối mở rộng đại đoàn kết toàn dân tộc vì sự nghiệp kháng chiến, kiến quốc. Đó là sự thành công của việc xây dựng lực lượng chính trị ngày càng rộng rãi trong mặt trận và các đoàn thể, trong lực lượng vũ trang theo tư tưởng Bác Hồ: “Vận động tất cả lực lượng của mỗi một người dân, không để sót một người dân nào, góp thành lực lượng toàn dân...”; phát huy cao nhất về lực lượng, trí tuệ và của cải tạo thành sức mạnh tổng hợp để hoàn thành nhiệm vụ giải phóng dân tộc, thống nhất đất nước.</w:t>
      </w:r>
    </w:p>
    <w:p w:rsidR="008D690F" w:rsidRPr="00F469B9" w:rsidRDefault="002421B9" w:rsidP="002421B9">
      <w:pPr>
        <w:pStyle w:val="NormalWeb"/>
        <w:shd w:val="clear" w:color="auto" w:fill="FFFFFF"/>
        <w:spacing w:before="0" w:beforeAutospacing="0" w:after="240" w:afterAutospacing="0" w:line="276" w:lineRule="auto"/>
        <w:jc w:val="both"/>
        <w:textAlignment w:val="baseline"/>
        <w:rPr>
          <w:color w:val="333333"/>
          <w:sz w:val="28"/>
          <w:szCs w:val="28"/>
        </w:rPr>
      </w:pPr>
      <w:r>
        <w:rPr>
          <w:color w:val="333333"/>
          <w:sz w:val="28"/>
          <w:szCs w:val="28"/>
          <w:lang w:val="vi-VN"/>
        </w:rPr>
        <w:t xml:space="preserve">          </w:t>
      </w:r>
      <w:r w:rsidR="008D690F" w:rsidRPr="00F469B9">
        <w:rPr>
          <w:color w:val="333333"/>
          <w:sz w:val="28"/>
          <w:szCs w:val="28"/>
        </w:rPr>
        <w:t>Trước yêu cầu mới của sự nghiệp cách mạng, tại Đại hội Đảng toàn quốc lần thứ VI (1986), với tinh thần nhìn thẳng vào sự thật, Đảng đã khởi xướng sự nghiệp đổi mới với bốn nội dung “đổi mới chủ trương, đổi mới tổ chức, đổi mới cán bộ, đổi mới phong cách lãnh đạo và công tác”; trên cơ sở đó, giữ vững vai trò lãnh đạo của Đảng, đưa đất nước vượt qua khó khăn, phá thế bao vây cấm vận, tiếp tục phát triển. Đường lối đổi mới của Đảng thể hiện rõ ý Đảng hợp lòng dân, được nhân dân đồng tình, hưởng ứng.</w:t>
      </w:r>
    </w:p>
    <w:p w:rsidR="008D690F" w:rsidRPr="00F469B9" w:rsidRDefault="002421B9" w:rsidP="002421B9">
      <w:pPr>
        <w:pStyle w:val="NormalWeb"/>
        <w:shd w:val="clear" w:color="auto" w:fill="FFFFFF"/>
        <w:spacing w:before="0" w:beforeAutospacing="0" w:after="240" w:afterAutospacing="0" w:line="276" w:lineRule="auto"/>
        <w:jc w:val="both"/>
        <w:textAlignment w:val="baseline"/>
        <w:rPr>
          <w:color w:val="333333"/>
          <w:sz w:val="28"/>
          <w:szCs w:val="28"/>
        </w:rPr>
      </w:pPr>
      <w:r>
        <w:rPr>
          <w:color w:val="333333"/>
          <w:sz w:val="28"/>
          <w:szCs w:val="28"/>
          <w:lang w:val="vi-VN"/>
        </w:rPr>
        <w:t xml:space="preserve">          </w:t>
      </w:r>
      <w:r w:rsidR="008D690F" w:rsidRPr="00F469B9">
        <w:rPr>
          <w:color w:val="333333"/>
          <w:sz w:val="28"/>
          <w:szCs w:val="28"/>
        </w:rPr>
        <w:t xml:space="preserve">Nhằm phát huy sức mạnh đại đoàn kết toàn dân tộc, tiến hành đổi mới toàn diện và đẩy mạnh công nghiệp hóa, hiện đại hóa đất nước, Đảng tiếp tục đổi mới công tác dân vận. Hội nghị lần thứ tám Ban Chấp hành Trung ương khóa VI đã ban hành Nghị quyết số 08B-NQ/HNTW, ngày 27/3/1990 về “Đổi mới công tác quần chúng của Đảng, tăng cường mối quan hệ giữa Đảng và nhân dân” với 4 quan điểm chỉ đạo: Cách mạng là sự nghiệp của dân, do dân và vì dân; động lực thúc đẩy phong trào quần chúng là đáp ứng lợi ích thiết thực của nhân dân và kết hợp hài hòa các lợi ích, thống nhất quyền lợi với nghĩa vụ công dân; các hình thức tập hợp nhân dân phải đa dạng; công tác quần chúng là trách nhiệm của Đảng, </w:t>
      </w:r>
      <w:r w:rsidR="008D690F" w:rsidRPr="00F469B9">
        <w:rPr>
          <w:color w:val="333333"/>
          <w:sz w:val="28"/>
          <w:szCs w:val="28"/>
        </w:rPr>
        <w:lastRenderedPageBreak/>
        <w:t>Nhà nước và các đoàn thể. Nghị quyết 08B là bước chuyển kịp thời nhằm tăng cường mối quan hệ giữa Đảng với nhân dân trong tình hình mới, khắc phục tình trạng một bộ phận cán bộ, đảng viên quan liêu, mệnh lệnh, xa dân, chuyên quyền, độc đoán, thiếu gương mẫu, làm giảm nhiệt tình cách mạng, hạn chế việc phát huy khả năng to lớn của nhân dân trong công cuộc xây dựng đất nước. Tư tưởng này tiếp tục được Cương lĩnh xây dựng đất nước trong thời kỳ quá độ lên chủ nghĩa xã hội (năm 1991) khẳng định: “Toàn bộ hoạt động của Đảng phải xuất phát từ lợi ích và nguyện vọng chính đáng của nhân dân. Sức mạnh của Đảng là ở sự gắn bó mật thiết với nhân dân”.</w:t>
      </w:r>
    </w:p>
    <w:p w:rsidR="008D690F" w:rsidRPr="00F469B9" w:rsidRDefault="002421B9" w:rsidP="002421B9">
      <w:pPr>
        <w:pStyle w:val="NormalWeb"/>
        <w:shd w:val="clear" w:color="auto" w:fill="FFFFFF"/>
        <w:spacing w:before="0" w:beforeAutospacing="0" w:after="240" w:afterAutospacing="0" w:line="276" w:lineRule="auto"/>
        <w:jc w:val="both"/>
        <w:textAlignment w:val="baseline"/>
        <w:rPr>
          <w:color w:val="333333"/>
          <w:sz w:val="28"/>
          <w:szCs w:val="28"/>
        </w:rPr>
      </w:pPr>
      <w:r>
        <w:rPr>
          <w:color w:val="333333"/>
          <w:sz w:val="28"/>
          <w:szCs w:val="28"/>
          <w:lang w:val="vi-VN"/>
        </w:rPr>
        <w:t xml:space="preserve">         </w:t>
      </w:r>
      <w:r w:rsidR="008D690F" w:rsidRPr="00F469B9">
        <w:rPr>
          <w:color w:val="333333"/>
          <w:sz w:val="28"/>
          <w:szCs w:val="28"/>
        </w:rPr>
        <w:t>Thực hiện Nghị quyết Đại hội VII đến Đại hội XII, Đảng đã ban hành hệ thống văn bản liên quan đến công tác dân vận: về vận động các giới, các giai tầng xã hội; phát huy sức mạnh đại đoàn kết toàn dân tộc; phát huy quyền làm chủ của nhân dân; quy chế công tác dân vận của hệ thống chính trị; tăng cường công tác dân vận của các cơ quan nhà nước và chính quyền các cấp; phát huy vai trò nhân dân tham gia góp ý, giám sát, phản biện góp phần xây dựng chính sách, pháp luật, xây dựng Đảng, hệ thống chính trị trong sạch, vững mạnh; tăng cường mối quan hệ gắn bó giữa Đảng, Nhà nước với nhân dân... Đặc biệt, Hội nghị lần thứ 7 Ban Chấp hành Trung ương Đảng (khóa XI) đã ban hành Nghị quyết số 25-NQ/TW về “Tăng cường và đổi mới sự lãnh đạo của Đảng đối với công tác dân vận trong tình hình mới” tiếp tục khẳng định vai trò vô cùng quan trọng của công tác dân vận, nâng cao nhận thức, trách nhiệm của các tổ chức, cá nhân trong hệ thống chính trị, tăng cường mối quan hệ mật thiết giữa Đảng với nhân dân, đảm bảo sự lãnh đạo của Đảng trong thời kỳ hội nhập, phát triển nhanh và bền vững đất nước. Có thể nói, đây là hệ thống những chủ trương, nhiệm vụ, giải pháp lãnh đạo, chỉ đạo hết sức quan trọng đối với công tác dân vận trong tiến trình cách mạng của Đảng.</w:t>
      </w:r>
    </w:p>
    <w:p w:rsidR="008D690F" w:rsidRPr="00F469B9" w:rsidRDefault="008D690F" w:rsidP="002421B9">
      <w:pPr>
        <w:pStyle w:val="NormalWeb"/>
        <w:shd w:val="clear" w:color="auto" w:fill="FFFFFF"/>
        <w:spacing w:before="0" w:beforeAutospacing="0" w:after="240" w:afterAutospacing="0" w:line="276" w:lineRule="auto"/>
        <w:jc w:val="both"/>
        <w:textAlignment w:val="baseline"/>
        <w:rPr>
          <w:color w:val="333333"/>
          <w:sz w:val="28"/>
          <w:szCs w:val="28"/>
        </w:rPr>
      </w:pPr>
      <w:r w:rsidRPr="00F469B9">
        <w:rPr>
          <w:color w:val="333333"/>
          <w:sz w:val="28"/>
          <w:szCs w:val="28"/>
        </w:rPr>
        <w:t xml:space="preserve">Với tinh thần tăng cường và đổi mới trong công tác dân vận, cả hệ thống chính trị đã hướng mạnh về cơ sở, lắng nghe tâm tư, nguyện vọng chính đáng, hợp pháp của nhân dân, chăm lo toàn diện đời sống nhân dân; nâng cao ý thức, trách nhiệm tiên phong, gương mẫu của cán bộ, đảng viên, nhất là của người đứng đầu trước nhân dân. Nhà nước tăng cường thể chế hóa, cụ thể hóa các nội dung liên quan đến công tác dân vận, đến phát huy dân chủ xã hội chủ nghĩa, thực hiện cơ chế “Đảng lãnh đạo, Nhà nước quản lý, nhân dân làm chủ” và phương châm “Dân biết, dân bàn, dân làm, dân kiểm tra” thành các văn bản pháp luật và chỉ đạo tổ chức thực hiện. Qua đó, vừa phát huy tốt chế độ dân chủ đại diện, nâng cao chất lượng và hiệu lực hoạt động của các cơ quan nhà nước, chính quyền các cấp, vừa thực hiện tốt chế độ dân chủ trực tiếp ở cấp cơ sở để nhân dân bàn bạc và quyết </w:t>
      </w:r>
      <w:r w:rsidRPr="00F469B9">
        <w:rPr>
          <w:color w:val="333333"/>
          <w:sz w:val="28"/>
          <w:szCs w:val="28"/>
        </w:rPr>
        <w:lastRenderedPageBreak/>
        <w:t>định trực tiếp những công việc quan trọng, thiết thực, gắn liền với phát triển kinh tế - xã hội, tham gia xây dựng Đảng và hệ thống chính trị trong sạch, vững mạnh.</w:t>
      </w:r>
    </w:p>
    <w:p w:rsidR="008D690F" w:rsidRPr="00F469B9" w:rsidRDefault="008D690F" w:rsidP="002421B9">
      <w:pPr>
        <w:pStyle w:val="NormalWeb"/>
        <w:shd w:val="clear" w:color="auto" w:fill="FFFFFF"/>
        <w:spacing w:before="0" w:beforeAutospacing="0" w:after="240" w:afterAutospacing="0" w:line="276" w:lineRule="auto"/>
        <w:jc w:val="both"/>
        <w:textAlignment w:val="baseline"/>
        <w:rPr>
          <w:color w:val="333333"/>
          <w:sz w:val="28"/>
          <w:szCs w:val="28"/>
        </w:rPr>
      </w:pPr>
      <w:r w:rsidRPr="00F469B9">
        <w:rPr>
          <w:color w:val="333333"/>
          <w:sz w:val="28"/>
          <w:szCs w:val="28"/>
        </w:rPr>
        <w:t xml:space="preserve">Các cấp ủy đảng, chính quyền, Mặt trận Tổ quốc và các tổ chức chính trị - xã hội tích cực đổi mới nội dung, phương thức vận động, phát huy sức mạnh đại đoàn kết toàn dân tộc, xây dựng và củng cố mối quan hệ gắn bó mật thiết giữa Đảng, Nhà nước và nhân dân; động viên nhân dân tham gia các cuộc vận động, phong trào thi đua yêu nước, phát triển kinh tế - xã hội, bảo đảm quốc phòng - an ninh. Nội dung các cuộc vận động, phong trào thi đua yêu nước được gắn với việc học tập và làm </w:t>
      </w:r>
      <w:proofErr w:type="gramStart"/>
      <w:r w:rsidRPr="00F469B9">
        <w:rPr>
          <w:color w:val="333333"/>
          <w:sz w:val="28"/>
          <w:szCs w:val="28"/>
        </w:rPr>
        <w:t>theo</w:t>
      </w:r>
      <w:proofErr w:type="gramEnd"/>
      <w:r w:rsidRPr="00F469B9">
        <w:rPr>
          <w:color w:val="333333"/>
          <w:sz w:val="28"/>
          <w:szCs w:val="28"/>
        </w:rPr>
        <w:t xml:space="preserve"> tư tưởng, đạo đức, phong cách Hồ Chí Minh. Phong trào thi đua “Dân vận khéo” được phát động từ năm 2009, là một trong những dấu ấn đổi mới công tác dân vận, trở thành trọng tâm của phong trào thi đua yêu nước ngành Dân vận, được các cấp ủy, chính quyền và cả hệ thống chính trị tích cực hưởng ứng. Phong trào thi đua “Dân vận khéo” đã thúc đẩy nâng cao hiệu quả các phong trào thi đua của các cấp, các ngành trên mọi lĩnh vực đời sống xã hội. Công tác dân vận đã góp phần rất quan trọng vào những thành tựu to lớn, có ý nghĩa lịch sử, tạo cơ đồ, tiềm lực, vị thế và uy tín quốc tế của đất nước như ngày nay.</w:t>
      </w:r>
    </w:p>
    <w:p w:rsidR="008D690F" w:rsidRPr="00F469B9" w:rsidRDefault="008D690F" w:rsidP="002421B9">
      <w:pPr>
        <w:pStyle w:val="NormalWeb"/>
        <w:shd w:val="clear" w:color="auto" w:fill="FFFFFF"/>
        <w:spacing w:before="0" w:beforeAutospacing="0" w:after="240" w:afterAutospacing="0" w:line="276" w:lineRule="auto"/>
        <w:jc w:val="both"/>
        <w:textAlignment w:val="baseline"/>
        <w:rPr>
          <w:color w:val="333333"/>
          <w:sz w:val="28"/>
          <w:szCs w:val="28"/>
        </w:rPr>
      </w:pPr>
      <w:r w:rsidRPr="00F469B9">
        <w:rPr>
          <w:color w:val="333333"/>
          <w:sz w:val="28"/>
          <w:szCs w:val="28"/>
        </w:rPr>
        <w:t>Qua 35 năm thực hiện công cuộc đổi mới, những bài học kinh nghiệm quan trọng trong công tác dân vận của Đảng được ghi nhận, đánh giá là, toàn bộ hoạt động của Đảng phải xuất phát từ lợi ích và nguyện vọng chính đáng của nhân dân. Sức mạnh của Đảng là ở sự gắn bó mật thiết với nhân dân. Quan liêu, tham nhũng, xa rời nhân dân sẽ dẫn đến những tổn thất khôn lường đối với vận mệnh của đất nước, của chế độ xã hội chủ nghĩa và của Đảng. Trong mọi công việc của Đảng và Nhà nước, phải luôn quán triệt sâu sắc, thực hiện quan điểm “dân là gốc”; thật sự tin tưởng, tôn trọng và phát huy quyền làm chủ của nhân dân; thắt chặt mối quan hệ mật thiết với nhân dân, dựa vào nhân dân để xây dựng Đảng. Đó cũng chính là những nội dung cốt lõi trong tác phẩm “Dân vận” của Bác Hồ.</w:t>
      </w:r>
    </w:p>
    <w:p w:rsidR="008D690F" w:rsidRPr="00F469B9" w:rsidRDefault="008D690F" w:rsidP="002421B9">
      <w:pPr>
        <w:pStyle w:val="NormalWeb"/>
        <w:shd w:val="clear" w:color="auto" w:fill="FFFFFF"/>
        <w:spacing w:before="0" w:beforeAutospacing="0" w:after="240" w:afterAutospacing="0" w:line="276" w:lineRule="auto"/>
        <w:jc w:val="both"/>
        <w:textAlignment w:val="baseline"/>
        <w:rPr>
          <w:color w:val="333333"/>
          <w:sz w:val="28"/>
          <w:szCs w:val="28"/>
        </w:rPr>
      </w:pPr>
      <w:r w:rsidRPr="00F469B9">
        <w:rPr>
          <w:color w:val="333333"/>
          <w:sz w:val="28"/>
          <w:szCs w:val="28"/>
        </w:rPr>
        <w:t xml:space="preserve">Với tầm nhìn phát triển đất nước đến năm 2045, Đại hội XIII của Đảng (năm 2021) đã bổ sung nhiều nội dung mới về lãnh đạo đối với công tác dân vận. Nghị quyết Đại hội đã đề cao vai trò chủ thể, vị trí trung tâm của nhân dân trong chiến lược phát triển đất nước, trong suốt quá trình xây dựng và bảo vệ Tổ quốc; phát huy cao độ dân chủ xã hội chủ nghĩa, bảo đảm quyền làm chủ của nhân dân theo Hiến pháp và pháp luật; thực hiện phương châm “Dân biết, dân bàn, dân làm, dân kiểm tra, dân giám sát, dân thụ hưởng”; xác định cơ chế “Đảng lãnh đạo, Nhà nước quản lý, Mặt trận Tổ quốc và các tổ chức chính trị - xã hội làm nòng cốt” để nhân dân làm chủ. Nghị quyết cũng xác định rõ yêu cầu, nhiệm vụ: Thắt chặt hơn nữa mối quan hệ mật thiết giữa Đảng với nhân dân, dựa vào nhân dân để xây dựng Đảng; tạo sự chuyển biến mạnh mẽ trong nhận thức, hành động của các cấp ủy </w:t>
      </w:r>
      <w:r w:rsidRPr="00F469B9">
        <w:rPr>
          <w:color w:val="333333"/>
          <w:sz w:val="28"/>
          <w:szCs w:val="28"/>
        </w:rPr>
        <w:lastRenderedPageBreak/>
        <w:t>đảng, hệ thống chính trị về công tác dân vận; có cơ chế phát huy vai trò của nhân dân tham gia xây dựng Đảng, hệ thống chính trị trong sạch, vững mạnh trong tình hình mới.</w:t>
      </w:r>
    </w:p>
    <w:p w:rsidR="008D690F" w:rsidRPr="00F469B9" w:rsidRDefault="008D690F" w:rsidP="002421B9">
      <w:pPr>
        <w:pStyle w:val="NormalWeb"/>
        <w:shd w:val="clear" w:color="auto" w:fill="FFFFFF"/>
        <w:spacing w:before="0" w:beforeAutospacing="0" w:after="240" w:afterAutospacing="0" w:line="276" w:lineRule="auto"/>
        <w:jc w:val="both"/>
        <w:textAlignment w:val="baseline"/>
        <w:rPr>
          <w:color w:val="333333"/>
          <w:sz w:val="28"/>
          <w:szCs w:val="28"/>
        </w:rPr>
      </w:pPr>
      <w:r w:rsidRPr="00F469B9">
        <w:rPr>
          <w:color w:val="333333"/>
          <w:sz w:val="28"/>
          <w:szCs w:val="28"/>
        </w:rPr>
        <w:t xml:space="preserve">Để tăng cường, nâng cao hiệu quả công tác dân vận trong giai đoạn mới </w:t>
      </w:r>
      <w:proofErr w:type="gramStart"/>
      <w:r w:rsidRPr="00F469B9">
        <w:rPr>
          <w:color w:val="333333"/>
          <w:sz w:val="28"/>
          <w:szCs w:val="28"/>
        </w:rPr>
        <w:t>theo</w:t>
      </w:r>
      <w:proofErr w:type="gramEnd"/>
      <w:r w:rsidRPr="00F469B9">
        <w:rPr>
          <w:color w:val="333333"/>
          <w:sz w:val="28"/>
          <w:szCs w:val="28"/>
        </w:rPr>
        <w:t xml:space="preserve"> Nghị quyết Đại hội XIII của Đảng, ngày 30/7/2021, Bộ Chính trị đã ban hành Quyết định số 23-QĐ/TW về “Quy chế công tác dân vận của hệ thống chính trị”. Quy chế quy định rõ trách nhiệm, cơ chế, phương thức công tác dân vận của tổ chức, cá nhân trong hệ thống chính trị phù hợp chức năng, nhiệm vụ của các cơ quan, tổ chức trong hệ thống chính trị theo 5 phương thức lãnh đạo, thực hiện công tác dân vận của Đảng; bổ sung, cụ thể hóa quy định của Đảng về trách nhiệm nêu gương của cán bộ, đảng viên, nhất là cán bộ lãnh đạo, người đứng đầu đối với công tác dân vận; nêu rõ trách nhiệm phát huy dân chủ xã hội chủ nghĩa, vai trò giám sát, phản biện xã hội của Mặt trận Tổ quốc Việt Nam và các tổ chức chính trị - xã hội.</w:t>
      </w:r>
    </w:p>
    <w:p w:rsidR="008D690F" w:rsidRPr="00F469B9" w:rsidRDefault="008D690F" w:rsidP="002421B9">
      <w:pPr>
        <w:pStyle w:val="NormalWeb"/>
        <w:shd w:val="clear" w:color="auto" w:fill="FFFFFF"/>
        <w:spacing w:before="0" w:beforeAutospacing="0" w:after="240" w:afterAutospacing="0" w:line="276" w:lineRule="auto"/>
        <w:jc w:val="both"/>
        <w:textAlignment w:val="baseline"/>
        <w:rPr>
          <w:color w:val="333333"/>
          <w:sz w:val="28"/>
          <w:szCs w:val="28"/>
        </w:rPr>
      </w:pPr>
      <w:r w:rsidRPr="00F469B9">
        <w:rPr>
          <w:color w:val="333333"/>
          <w:sz w:val="28"/>
          <w:szCs w:val="28"/>
        </w:rPr>
        <w:t>Trong thời gian qua, công tác dân vận đã tích cực vận động các tầng lớp nhân dân chấp hành, đồng hành cùng cấp ủy, chính quyền trong phòng, chống dịch bệnh COVID-19; đẩy mạnh tuyên truyền, vận động nhân dân nâng cao ý thức, trách nhiệm chăm sóc sức khỏe, bảo vệ bản thân, gia đình và cộng đồng. Cán bộ dân vận, mặt trận, tổ chức chính trị - xã hội các cấp luôn bám sát cơ sở, địa bàn, nắm chắc tình hình các tầng lớp nhân dân, động viên, sẻ chia, kịp thời tham mưu, đề xuất với các cơ quan có thẩm quyền giúp đỡ người dân, doanh nghiệp vượt qua khó khăn; xây dựng, tổ chức nhiều mô hình, hoạt động tình nguyện hỗ trợ người dân. Dưới sự lãnh đạo của cấp ủy, các mô hình dân vận khéo như “Tổ COVID cộng đồng”, “Tổ tự quản của nhân dân”… được xây dựng, hoạt động hiệu quả đã góp phần quan trọng trong phòng, chống dịch COVID-19 và giữ vững thành quả khi dịch bệnh được kiểm soát, là minh chứng sinh động về phát huy vai trò của nhân dân, nhân dân là chủ thể trong phòng, chống và chiến thắng dịch bệnh.</w:t>
      </w:r>
    </w:p>
    <w:p w:rsidR="008D690F" w:rsidRPr="00F469B9" w:rsidRDefault="008D690F" w:rsidP="002421B9">
      <w:pPr>
        <w:pStyle w:val="NormalWeb"/>
        <w:shd w:val="clear" w:color="auto" w:fill="FFFFFF"/>
        <w:spacing w:before="0" w:beforeAutospacing="0" w:after="240" w:afterAutospacing="0" w:line="276" w:lineRule="auto"/>
        <w:jc w:val="both"/>
        <w:textAlignment w:val="baseline"/>
        <w:rPr>
          <w:color w:val="333333"/>
          <w:sz w:val="28"/>
          <w:szCs w:val="28"/>
          <w:shd w:val="clear" w:color="auto" w:fill="FFFFFF"/>
        </w:rPr>
      </w:pPr>
      <w:r w:rsidRPr="00F469B9">
        <w:rPr>
          <w:color w:val="333333"/>
          <w:sz w:val="28"/>
          <w:szCs w:val="28"/>
          <w:shd w:val="clear" w:color="auto" w:fill="FFFFFF"/>
        </w:rPr>
        <w:t>Thời gian tới, trong bối cảnh phải đối mặt với nhiều khó khăn, thách thức, nhất là diễn biến phức tạp, nhanh chóng của tình hình chính trị, kinh tế thế giới và đại dịch COVID-19; phát huy truyền thống và những kết quả đạt được, tiếp tục đẩy mạnh, nâng cao hiệu quả công tác dân vận của Đảng, đưa Nghị quyết Đại hội XIII của Đảng và nghị quyết đại hội đảng bộ các cấp nhanh chóng đi vào cuộc sống, trước mắt là vừa phòng chống dịch, vừa phát triển kinh tế - xã hội, các cấp ủy, tổ chức đảng và cả hệ thống chính trị tập trung thực hiện tốt các nhiệm vụ trọng tâm sau:</w:t>
      </w:r>
    </w:p>
    <w:p w:rsidR="008D690F" w:rsidRPr="00F469B9" w:rsidRDefault="008D690F" w:rsidP="002421B9">
      <w:pPr>
        <w:pStyle w:val="NormalWeb"/>
        <w:shd w:val="clear" w:color="auto" w:fill="FFFFFF"/>
        <w:spacing w:before="0" w:beforeAutospacing="0" w:after="0" w:afterAutospacing="0" w:line="276" w:lineRule="auto"/>
        <w:jc w:val="both"/>
        <w:textAlignment w:val="baseline"/>
        <w:rPr>
          <w:color w:val="333333"/>
          <w:sz w:val="28"/>
          <w:szCs w:val="28"/>
        </w:rPr>
      </w:pPr>
      <w:r w:rsidRPr="00F469B9">
        <w:rPr>
          <w:rStyle w:val="Emphasis"/>
          <w:color w:val="333333"/>
          <w:sz w:val="28"/>
          <w:szCs w:val="28"/>
          <w:bdr w:val="none" w:sz="0" w:space="0" w:color="auto" w:frame="1"/>
        </w:rPr>
        <w:lastRenderedPageBreak/>
        <w:t>Một là,</w:t>
      </w:r>
      <w:r w:rsidRPr="00F469B9">
        <w:rPr>
          <w:color w:val="333333"/>
          <w:sz w:val="28"/>
          <w:szCs w:val="28"/>
        </w:rPr>
        <w:t> tăng cường quán triệt, tuyên truyền nâng cao nhận thức, trách nhiệm của các cấp ủy, tổ chức đảng và các tổ chức trong hệ thống chính trị, nhất là người đứng đầu, cán bộ, đảng viên và các tầng lớp nhân dân về tư tưởng Hồ Chí Minh, quan điểm, đường lối của Đảng về vai trò của nhân dân, dân vận và công tác dân vận. Tập trung quán triệt tác phẩm “Dân vận” của Chủ tịch Hồ Chí Minh, Nghị quyết số 25-NQ/TW ngày 03/6/2013 của Ban Chấp hành Trung ương (khóa XI) về “Tăng cường và đổi mới sự lãnh đạo của Đảng đối với công tác dân vận trong tình hình mới”, Quyết định số 23-QĐ/TW, ngày 30/7/2021 của Bộ Chính trị về ban hành “Quy chế công tác dân vận của hệ thống chính trị” gắn với triển khai hiệu quả Chương trình hành động thực hiện Nghị quyết Đại hội XIII của Đảng về công tác dân vận. Công tác dân vận tập trung tuyên truyền, vận động cán bộ, đảng viên và mọi tầng lớp nhân dân nghiêm chỉnh chấp hành lãnh đạo, chỉ đạo của Ban Chấp hành Trung ương, Chính phủ, Thủ tướng Chính phủ, Ban Chỉ đạo Quốc gia để thích ứng an toàn, linh hoạt, kiểm soát hiệu quả dịch COVID-19.</w:t>
      </w:r>
    </w:p>
    <w:p w:rsidR="008D690F" w:rsidRPr="00F469B9" w:rsidRDefault="008D690F" w:rsidP="002421B9">
      <w:pPr>
        <w:pStyle w:val="NormalWeb"/>
        <w:shd w:val="clear" w:color="auto" w:fill="FFFFFF"/>
        <w:spacing w:before="0" w:beforeAutospacing="0" w:after="0" w:afterAutospacing="0" w:line="276" w:lineRule="auto"/>
        <w:jc w:val="both"/>
        <w:textAlignment w:val="baseline"/>
        <w:rPr>
          <w:color w:val="333333"/>
          <w:sz w:val="28"/>
          <w:szCs w:val="28"/>
        </w:rPr>
      </w:pPr>
      <w:r w:rsidRPr="00F469B9">
        <w:rPr>
          <w:rStyle w:val="Emphasis"/>
          <w:color w:val="333333"/>
          <w:sz w:val="28"/>
          <w:szCs w:val="28"/>
          <w:bdr w:val="none" w:sz="0" w:space="0" w:color="auto" w:frame="1"/>
        </w:rPr>
        <w:t>Hai là,</w:t>
      </w:r>
      <w:r w:rsidRPr="00F469B9">
        <w:rPr>
          <w:color w:val="333333"/>
          <w:sz w:val="28"/>
          <w:szCs w:val="28"/>
        </w:rPr>
        <w:t> tiếp tục đổi mới phương thức lãnh đạo của Đảng đối với công tác dân vận trong tình hình mới. Trong bối cảnh mới, mỗi cán bộ trong hệ thống chính trị, nhất là người đứng đầu cấp ủy, tổ chức đảng càng cần phải sâu sát cơ sở, gần dân, đánh giá và dự báo chính xác, kịp thời những diễn biến xã hội, tâm tư, nguyện vọng của các tầng lớp nhân dân để đề xuất giải pháp, chính sách kịp thời, phù hợp. Cấp ủy, chính quyền các cấp, cơ quan, đơn vị nghiêm túc chấp hành các quy định về công tác tiếp dân, đối thoại trực tiếp với dân; cầu thị, lắng nghe và xử lý, giải quyết phản ánh, kiến nghị, khiếu nại, tố cáo của dân. Lấy chăm lo cuộc sống, lợi ích của nhân dân để định hướng mục tiêu lãnh đạo, lấy sự hài lòng của nhân dân làm thước đo kết quả công việc, đánh giá cán bộ. Quan tâm lãnh đạo, chỉ đạo giải quyết, tháo gỡ những vấn đề cụ thể liên quan đến đời sống, sản xuất của nhân dân, nhất là trong bối cảnh dịch bệnh COVID-19 diễn biến phức tạp hiện nay.</w:t>
      </w:r>
    </w:p>
    <w:p w:rsidR="008D690F" w:rsidRPr="00F469B9" w:rsidRDefault="008D690F" w:rsidP="002421B9">
      <w:pPr>
        <w:pStyle w:val="NormalWeb"/>
        <w:shd w:val="clear" w:color="auto" w:fill="FFFFFF"/>
        <w:spacing w:before="0" w:beforeAutospacing="0" w:after="240" w:afterAutospacing="0" w:line="276" w:lineRule="auto"/>
        <w:jc w:val="both"/>
        <w:textAlignment w:val="baseline"/>
        <w:rPr>
          <w:color w:val="333333"/>
          <w:sz w:val="28"/>
          <w:szCs w:val="28"/>
        </w:rPr>
      </w:pPr>
      <w:r w:rsidRPr="00F469B9">
        <w:rPr>
          <w:color w:val="333333"/>
          <w:sz w:val="28"/>
          <w:szCs w:val="28"/>
        </w:rPr>
        <w:t>Đội ngũ cán bộ, đảng viên tích cực học tập và làm theo tư tưởng, đạo đức, phong cách Hồ Chí Minh; học tập phong cách dân vận của Người: “Óc nghĩ, mắt trông, tai nghe, chân đi, miệng nói, tay làm”, “trọng dân, gần dân, hiểu dân, học dân và có trách nhiệm với dân”. Đề cao trách nhiệm nêu gương trong thực hiện nhiệm vụ chính trị, tuân thủ pháp luật và đạo đức, lối sống; tăng cường mối quan hệ gắn bó mật thiết giữa Đảng, Nhà nước và nhân dân. Kiện toàn, nâng cao chất lượng cơ quan tham mưu cho Đảng về công tác dân vận. Tích cực đôn đốc, kiểm tra, giám sát, sơ kết, tổng kết việc thực hiện các văn bản của Đảng về công tác dân vận. Xây dựng, bổ sung các cơ chế phối hợp và nâng cao hiệu quả thực hiện công tác phối hợp về công tác dân vận.</w:t>
      </w:r>
    </w:p>
    <w:p w:rsidR="008D690F" w:rsidRPr="00F469B9" w:rsidRDefault="008D690F" w:rsidP="002421B9">
      <w:pPr>
        <w:pStyle w:val="NormalWeb"/>
        <w:shd w:val="clear" w:color="auto" w:fill="FFFFFF"/>
        <w:spacing w:before="0" w:beforeAutospacing="0" w:after="0" w:afterAutospacing="0" w:line="276" w:lineRule="auto"/>
        <w:jc w:val="both"/>
        <w:textAlignment w:val="baseline"/>
        <w:rPr>
          <w:color w:val="333333"/>
          <w:sz w:val="28"/>
          <w:szCs w:val="28"/>
        </w:rPr>
      </w:pPr>
      <w:r w:rsidRPr="00F469B9">
        <w:rPr>
          <w:rStyle w:val="Emphasis"/>
          <w:color w:val="333333"/>
          <w:sz w:val="28"/>
          <w:szCs w:val="28"/>
          <w:bdr w:val="none" w:sz="0" w:space="0" w:color="auto" w:frame="1"/>
        </w:rPr>
        <w:t>Ba là, </w:t>
      </w:r>
      <w:r w:rsidRPr="00F469B9">
        <w:rPr>
          <w:color w:val="333333"/>
          <w:sz w:val="28"/>
          <w:szCs w:val="28"/>
        </w:rPr>
        <w:t xml:space="preserve">tăng cường công tác dân vận của các cơ quan nhà nước và chính quyền các cấp. Đẩy mạnh cải cách hành chính, nâng cao đạo đức công vụ. Phát huy vai trò, </w:t>
      </w:r>
      <w:r w:rsidRPr="00F469B9">
        <w:rPr>
          <w:color w:val="333333"/>
          <w:sz w:val="28"/>
          <w:szCs w:val="28"/>
        </w:rPr>
        <w:lastRenderedPageBreak/>
        <w:t>sự tham gia của nhân dân trong xây dựng, ban hành, tổ chức thực hiện các chủ trương của Đảng, chính sách, pháp luật của Nhà nước trên cơ sở bảo đảm hài hòa lợi ích giữa Nhà nước, doanh nghiệp và nhân dân, giữa các vùng, miền, quan tâm đến các đối tượng yếu thế trong xã hội. Nâng cao chất lượng, hiệu quả trong hoạt động tiếp xúc cử tri, hoạt động giám sát, tiếp dân, đối thoại, giải quyết khiếu nại, tố cáo, kiến nghị của nhân dân. Tiếp tục hoàn thiện và thực thi quy định về đạo đức công vụ kết hợp tăng cường công tác thanh tra, kiểm tra, giám sát. Đẩy mạnh cải cách tư pháp, đảm bảo quyền công dân trong hoạt động tư pháp.</w:t>
      </w:r>
    </w:p>
    <w:p w:rsidR="008D690F" w:rsidRPr="00F469B9" w:rsidRDefault="008D690F" w:rsidP="002421B9">
      <w:pPr>
        <w:pStyle w:val="NormalWeb"/>
        <w:shd w:val="clear" w:color="auto" w:fill="FFFFFF"/>
        <w:spacing w:before="0" w:beforeAutospacing="0" w:after="240" w:afterAutospacing="0" w:line="276" w:lineRule="auto"/>
        <w:jc w:val="both"/>
        <w:textAlignment w:val="baseline"/>
        <w:rPr>
          <w:color w:val="333333"/>
          <w:sz w:val="28"/>
          <w:szCs w:val="28"/>
        </w:rPr>
      </w:pPr>
      <w:r w:rsidRPr="00F469B9">
        <w:rPr>
          <w:color w:val="333333"/>
          <w:sz w:val="28"/>
          <w:szCs w:val="28"/>
        </w:rPr>
        <w:t xml:space="preserve">Tiếp tục nâng cao hiệu quả công tác dân vận của lực lượng vũ trang; xây dựng thế trận lòng dân gắn với thế trận quốc phòng toàn dân, thế trận an ninh nhân dân vững chắc, góp phần đấu tranh, bảo vệ và xây dựng Tổ quốc. Xây dựng hình ảnh cán bộ, chiến sỹ lực lượng vũ trang gần </w:t>
      </w:r>
      <w:proofErr w:type="gramStart"/>
      <w:r w:rsidRPr="00F469B9">
        <w:rPr>
          <w:color w:val="333333"/>
          <w:sz w:val="28"/>
          <w:szCs w:val="28"/>
        </w:rPr>
        <w:t>gũi</w:t>
      </w:r>
      <w:proofErr w:type="gramEnd"/>
      <w:r w:rsidRPr="00F469B9">
        <w:rPr>
          <w:color w:val="333333"/>
          <w:sz w:val="28"/>
          <w:szCs w:val="28"/>
        </w:rPr>
        <w:t>, thân thiện, có trách nhiệm với nhân dân, sẵn sàng bảo vệ nhân dân.</w:t>
      </w:r>
    </w:p>
    <w:p w:rsidR="008D690F" w:rsidRPr="00F469B9" w:rsidRDefault="008D690F" w:rsidP="002421B9">
      <w:pPr>
        <w:pStyle w:val="NormalWeb"/>
        <w:shd w:val="clear" w:color="auto" w:fill="FFFFFF"/>
        <w:spacing w:before="0" w:beforeAutospacing="0" w:after="0" w:afterAutospacing="0" w:line="276" w:lineRule="auto"/>
        <w:jc w:val="both"/>
        <w:textAlignment w:val="baseline"/>
        <w:rPr>
          <w:color w:val="333333"/>
          <w:sz w:val="28"/>
          <w:szCs w:val="28"/>
        </w:rPr>
      </w:pPr>
      <w:r w:rsidRPr="00F469B9">
        <w:rPr>
          <w:rStyle w:val="Emphasis"/>
          <w:color w:val="333333"/>
          <w:sz w:val="28"/>
          <w:szCs w:val="28"/>
          <w:bdr w:val="none" w:sz="0" w:space="0" w:color="auto" w:frame="1"/>
        </w:rPr>
        <w:t>Bốn là,</w:t>
      </w:r>
      <w:r w:rsidRPr="00F469B9">
        <w:rPr>
          <w:color w:val="333333"/>
          <w:sz w:val="28"/>
          <w:szCs w:val="28"/>
        </w:rPr>
        <w:t> nâng cao hiệu quả thực hiện dân chủ trực tiếp, dân chủ đại diện, trọng tâm là nâng cao chất lượng thực hiện Quy chế dân chủ ở các loại hình cơ sở. Tiếp tục thể chế hóa, cụ thể hóa, thực hiện tốt cơ chế “Đảng lãnh đạo, Nhà nước quản lý, Mặt trận và các tổ chức chính trị - xã hội làm nòng cốt” để nhân dân làm chủ; phương châm “Dân biết, dân bàn, dân làm, dân kiểm tra, dân giám sát, dân thụ hưởng” và các quan điểm của Đảng, pháp luật của Nhà nước về thực hiện Quy chế dân chủ ở cơ sở phù hợp tình hình thực tiễn của địa phương, đơn vị.</w:t>
      </w:r>
    </w:p>
    <w:p w:rsidR="008D690F" w:rsidRPr="00F469B9" w:rsidRDefault="008D690F" w:rsidP="002421B9">
      <w:pPr>
        <w:pStyle w:val="NormalWeb"/>
        <w:shd w:val="clear" w:color="auto" w:fill="FFFFFF"/>
        <w:spacing w:before="0" w:beforeAutospacing="0" w:after="0" w:afterAutospacing="0" w:line="276" w:lineRule="auto"/>
        <w:jc w:val="both"/>
        <w:textAlignment w:val="baseline"/>
        <w:rPr>
          <w:color w:val="333333"/>
          <w:sz w:val="28"/>
          <w:szCs w:val="28"/>
        </w:rPr>
      </w:pPr>
      <w:r w:rsidRPr="00F469B9">
        <w:rPr>
          <w:rStyle w:val="Emphasis"/>
          <w:color w:val="333333"/>
          <w:sz w:val="28"/>
          <w:szCs w:val="28"/>
          <w:bdr w:val="none" w:sz="0" w:space="0" w:color="auto" w:frame="1"/>
        </w:rPr>
        <w:t>Năm là,</w:t>
      </w:r>
      <w:r w:rsidRPr="00F469B9">
        <w:rPr>
          <w:color w:val="333333"/>
          <w:sz w:val="28"/>
          <w:szCs w:val="28"/>
        </w:rPr>
        <w:t> phát huy vai trò nòng cốt chính trị, trách nhiệm của Mặt trận Tổ quốc Việt Nam, các tổ chức chính trị - xã hội trong xây dựng khối đại đoàn kết toàn dân tộc; tập hợp, vận động nhân dân đẩy mạnh các phong trào thi đua yêu nước, các cuộc vận động, thực hành dân chủ, tăng cường đồng thuận xã hội. Đổi mới nội dung, phương thức hoạt động; phát huy vai trò giám sát, phản biện xã hội, góp ý xây dựng Đảng, xây dựng chính quyền của Mặt trận Tổ quốc, các tổ chức chính trị - xã hội và nhân dân. Tiếp tục phát huy vai trò công tác dân vận, sức mạnh khối đại đoàn kết trong thực hiện 3 chương trình mục tiêu quốc gia: Xây dựng nông thôn mới; Giảm nghèo bền vững; Phát triển kinh tế - xã hội vùng đồng bào dân tộc thiểu số và miền núi giai đoạn 2021 - 2030.</w:t>
      </w:r>
    </w:p>
    <w:p w:rsidR="008D690F" w:rsidRPr="00F469B9" w:rsidRDefault="008D690F" w:rsidP="002421B9">
      <w:pPr>
        <w:pStyle w:val="NormalWeb"/>
        <w:shd w:val="clear" w:color="auto" w:fill="FFFFFF"/>
        <w:spacing w:before="0" w:beforeAutospacing="0" w:after="0" w:afterAutospacing="0" w:line="276" w:lineRule="auto"/>
        <w:jc w:val="both"/>
        <w:textAlignment w:val="baseline"/>
        <w:rPr>
          <w:color w:val="333333"/>
          <w:sz w:val="28"/>
          <w:szCs w:val="28"/>
        </w:rPr>
      </w:pPr>
      <w:r w:rsidRPr="00F469B9">
        <w:rPr>
          <w:rStyle w:val="Emphasis"/>
          <w:color w:val="333333"/>
          <w:sz w:val="28"/>
          <w:szCs w:val="28"/>
          <w:bdr w:val="none" w:sz="0" w:space="0" w:color="auto" w:frame="1"/>
        </w:rPr>
        <w:t>Sáu là,</w:t>
      </w:r>
      <w:r w:rsidRPr="00F469B9">
        <w:rPr>
          <w:color w:val="333333"/>
          <w:sz w:val="28"/>
          <w:szCs w:val="28"/>
        </w:rPr>
        <w:t> tăng cường công tác dân vận trong phòng, chống dịch bệnh COVID-19. Tuyên truyền, vận động, phát huy vai trò, trách nhiệm của mỗi người dân trong tự ý thức bảo vệ bản thân, gia đình và cộng đồng. Phát huy vai trò của hệ thống dân vận các cấp bám sát cơ sở, địa bàn, nắm chắc tình hình nhân dân, đặc biệt là các đối tượng yếu thế, người nghèo, người có hoàn cảnh khó khăn, bị mất việc, giãn việc để kịp thời chia sẻ, phối hợp hỗ trợ, tham mưu cho cấp ủy, đề xuất với các cơ quan có thẩm quyền giúp đỡ người dân, góp phần bảo đảm sức khỏe, tính mạng nhân dân, an sinh xã hội, giữ vững ổn định, trật tự, an toàn xã hội.</w:t>
      </w:r>
    </w:p>
    <w:p w:rsidR="008D690F" w:rsidRPr="00F469B9" w:rsidRDefault="008D690F" w:rsidP="002421B9">
      <w:pPr>
        <w:pStyle w:val="NormalWeb"/>
        <w:shd w:val="clear" w:color="auto" w:fill="FFFFFF"/>
        <w:spacing w:before="0" w:beforeAutospacing="0" w:after="240" w:afterAutospacing="0" w:line="276" w:lineRule="auto"/>
        <w:jc w:val="both"/>
        <w:textAlignment w:val="baseline"/>
        <w:rPr>
          <w:color w:val="333333"/>
          <w:sz w:val="28"/>
          <w:szCs w:val="28"/>
        </w:rPr>
      </w:pPr>
      <w:r w:rsidRPr="00F469B9">
        <w:rPr>
          <w:color w:val="333333"/>
          <w:sz w:val="28"/>
          <w:szCs w:val="28"/>
        </w:rPr>
        <w:lastRenderedPageBreak/>
        <w:t>Phát huy vai trò, sáng tạo của nhân dân trong phòng, chống dịch bệnh COVID-19, như Tổ COVID cộng đồng, Tổ tự quản của nhân dân, các mô hình trợ giúp người khó khăn vùng dịch, tạo sự hưởng ứng tích cực và đồng thuận trong nhân dân, thực hiện tốt Lời kêu gọi của Tổng Bí thư Nguyễn Phú Trọng và các chủ trương của Đảng, chính sách, pháp luật của Nhà nước trong phòng, chống dịch bệnh COVID-19, góp phần sớm chiến thắng dịch bệnh.</w:t>
      </w:r>
    </w:p>
    <w:p w:rsidR="008D690F" w:rsidRPr="00F469B9" w:rsidRDefault="008D690F" w:rsidP="002421B9">
      <w:pPr>
        <w:pStyle w:val="NormalWeb"/>
        <w:shd w:val="clear" w:color="auto" w:fill="FFFFFF"/>
        <w:spacing w:before="0" w:beforeAutospacing="0" w:after="240" w:afterAutospacing="0" w:line="276" w:lineRule="auto"/>
        <w:jc w:val="both"/>
        <w:textAlignment w:val="baseline"/>
        <w:rPr>
          <w:color w:val="333333"/>
          <w:sz w:val="28"/>
          <w:szCs w:val="28"/>
        </w:rPr>
      </w:pPr>
      <w:r w:rsidRPr="00F469B9">
        <w:rPr>
          <w:color w:val="333333"/>
          <w:sz w:val="28"/>
          <w:szCs w:val="28"/>
        </w:rPr>
        <w:t>Đẩy mạnh phong trào thi đua “Dân vận khéo” của hệ thống chính trị gắn với các cuộc vận động, phong trào thi đua yêu nước trên các lĩnh vực; nhất là phong trào thi đua đặc biệt “Cả nước đoàn kết, chung sức, đồng lòng thi đua phòng, chống và chiến thắng đại dịch COVID-19” do Thủ tướng Chính phủ phát động, phát huy tốt các nguồn lực trong nhân dân, đồng bào Việt Nam ở nước ngoài cho phát triển đất nước và phòng, chống dịch bệnh COVID-19.</w:t>
      </w:r>
    </w:p>
    <w:p w:rsidR="008D690F" w:rsidRPr="00F469B9" w:rsidRDefault="008D690F" w:rsidP="002421B9">
      <w:pPr>
        <w:pStyle w:val="NormalWeb"/>
        <w:shd w:val="clear" w:color="auto" w:fill="FFFFFF"/>
        <w:spacing w:before="0" w:beforeAutospacing="0" w:after="240" w:afterAutospacing="0" w:line="276" w:lineRule="auto"/>
        <w:jc w:val="both"/>
        <w:textAlignment w:val="baseline"/>
        <w:rPr>
          <w:color w:val="333333"/>
          <w:sz w:val="28"/>
          <w:szCs w:val="28"/>
        </w:rPr>
      </w:pPr>
      <w:r w:rsidRPr="00F469B9">
        <w:rPr>
          <w:color w:val="333333"/>
          <w:sz w:val="28"/>
          <w:szCs w:val="28"/>
        </w:rPr>
        <w:t>Ghi nhớ và thực hiện lời dạy của Chủ tịch Hồ Chí Minh: “Lực lượng của dân rất to. Việc dân vận rất quan trọng. Dân vận kém thì việc gì cũng kém. Dân vận khéo thì việc gì cũng thành công”, hơn lúc nào hết, các cấp, các ngành, mỗi cán bộ, đảng viên và các tầng lớp nhân dân phát huy cao độ tinh thần yêu nước, khát vọng vươn lên, tạo khí thế mới, quyết tâm mới, vượt qua khó khăn, thách thức, ra sức thi đua, phấn đấu thực hiện thắng lợi các mục tiêu, nhiệm vụ, vì sự phát triển phồn vinh của đất nước, vì cuộc sống an toàn, ấm no, hạnh phúc của nhân dân.</w:t>
      </w:r>
    </w:p>
    <w:p w:rsidR="008D690F" w:rsidRPr="00F469B9" w:rsidRDefault="008D690F" w:rsidP="002421B9">
      <w:pPr>
        <w:pStyle w:val="NormalWeb"/>
        <w:shd w:val="clear" w:color="auto" w:fill="FFFFFF"/>
        <w:spacing w:before="0" w:beforeAutospacing="0" w:after="240" w:afterAutospacing="0" w:line="276" w:lineRule="auto"/>
        <w:jc w:val="both"/>
        <w:textAlignment w:val="baseline"/>
        <w:rPr>
          <w:color w:val="333333"/>
          <w:sz w:val="28"/>
          <w:szCs w:val="28"/>
        </w:rPr>
      </w:pPr>
    </w:p>
    <w:bookmarkEnd w:id="0"/>
    <w:p w:rsidR="008D690F" w:rsidRPr="00F469B9" w:rsidRDefault="008D690F" w:rsidP="002421B9">
      <w:pPr>
        <w:shd w:val="clear" w:color="auto" w:fill="FFFFFF"/>
        <w:spacing w:line="276" w:lineRule="auto"/>
        <w:jc w:val="both"/>
        <w:rPr>
          <w:rFonts w:eastAsia="Times New Roman"/>
          <w:b/>
          <w:sz w:val="28"/>
          <w:szCs w:val="28"/>
        </w:rPr>
      </w:pPr>
    </w:p>
    <w:sectPr w:rsidR="008D690F" w:rsidRPr="00F469B9" w:rsidSect="00013BE8">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Serif-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328"/>
    <w:rsid w:val="00013BE8"/>
    <w:rsid w:val="00073BB5"/>
    <w:rsid w:val="000D26AC"/>
    <w:rsid w:val="00165CF3"/>
    <w:rsid w:val="00186628"/>
    <w:rsid w:val="001C34A7"/>
    <w:rsid w:val="001F6E4A"/>
    <w:rsid w:val="002421B9"/>
    <w:rsid w:val="00262355"/>
    <w:rsid w:val="00284225"/>
    <w:rsid w:val="0028579F"/>
    <w:rsid w:val="002B45C5"/>
    <w:rsid w:val="00315CE6"/>
    <w:rsid w:val="00356AA1"/>
    <w:rsid w:val="004850A8"/>
    <w:rsid w:val="005B0EFC"/>
    <w:rsid w:val="005D4FBE"/>
    <w:rsid w:val="005E1E89"/>
    <w:rsid w:val="00602FCF"/>
    <w:rsid w:val="007146C1"/>
    <w:rsid w:val="0078331D"/>
    <w:rsid w:val="00787328"/>
    <w:rsid w:val="008D690F"/>
    <w:rsid w:val="009457DC"/>
    <w:rsid w:val="00A6011D"/>
    <w:rsid w:val="00A70985"/>
    <w:rsid w:val="00A97D7A"/>
    <w:rsid w:val="00AD152F"/>
    <w:rsid w:val="00C319CE"/>
    <w:rsid w:val="00C36F14"/>
    <w:rsid w:val="00C40155"/>
    <w:rsid w:val="00D73287"/>
    <w:rsid w:val="00DD31B0"/>
    <w:rsid w:val="00DF2A7D"/>
    <w:rsid w:val="00E2386F"/>
    <w:rsid w:val="00F469B9"/>
    <w:rsid w:val="00F9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5E638-E5D1-46F2-BF4F-6CF7DFC1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Heading1">
    <w:name w:val="heading 1"/>
    <w:basedOn w:val="Normal"/>
    <w:link w:val="Heading1Char"/>
    <w:uiPriority w:val="9"/>
    <w:qFormat/>
    <w:rsid w:val="00DF2A7D"/>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7D"/>
    <w:rPr>
      <w:rFonts w:eastAsia="Times New Roman"/>
      <w:b/>
      <w:bCs/>
      <w:kern w:val="36"/>
      <w:sz w:val="48"/>
      <w:szCs w:val="48"/>
    </w:rPr>
  </w:style>
  <w:style w:type="character" w:styleId="Hyperlink">
    <w:name w:val="Hyperlink"/>
    <w:basedOn w:val="DefaultParagraphFont"/>
    <w:uiPriority w:val="99"/>
    <w:semiHidden/>
    <w:unhideWhenUsed/>
    <w:rsid w:val="00DF2A7D"/>
    <w:rPr>
      <w:color w:val="0000FF"/>
      <w:u w:val="single"/>
    </w:rPr>
  </w:style>
  <w:style w:type="paragraph" w:styleId="NormalWeb">
    <w:name w:val="Normal (Web)"/>
    <w:basedOn w:val="Normal"/>
    <w:uiPriority w:val="99"/>
    <w:semiHidden/>
    <w:unhideWhenUsed/>
    <w:rsid w:val="00DF2A7D"/>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DF2A7D"/>
    <w:rPr>
      <w:b/>
      <w:bCs/>
    </w:rPr>
  </w:style>
  <w:style w:type="character" w:styleId="Emphasis">
    <w:name w:val="Emphasis"/>
    <w:basedOn w:val="DefaultParagraphFont"/>
    <w:uiPriority w:val="20"/>
    <w:qFormat/>
    <w:rsid w:val="00DF2A7D"/>
    <w:rPr>
      <w:i/>
      <w:iCs/>
    </w:rPr>
  </w:style>
  <w:style w:type="character" w:styleId="FootnoteReference">
    <w:name w:val="footnote reference"/>
    <w:basedOn w:val="DefaultParagraphFont"/>
    <w:uiPriority w:val="99"/>
    <w:semiHidden/>
    <w:unhideWhenUsed/>
    <w:rsid w:val="00DF2A7D"/>
  </w:style>
  <w:style w:type="paragraph" w:styleId="FootnoteText">
    <w:name w:val="footnote text"/>
    <w:basedOn w:val="Normal"/>
    <w:link w:val="FootnoteTextChar"/>
    <w:uiPriority w:val="99"/>
    <w:semiHidden/>
    <w:unhideWhenUsed/>
    <w:rsid w:val="00DF2A7D"/>
    <w:pPr>
      <w:spacing w:before="100" w:beforeAutospacing="1" w:after="100" w:afterAutospacing="1"/>
    </w:pPr>
    <w:rPr>
      <w:rFonts w:eastAsia="Times New Roman"/>
      <w:sz w:val="24"/>
      <w:szCs w:val="24"/>
    </w:rPr>
  </w:style>
  <w:style w:type="character" w:customStyle="1" w:styleId="FootnoteTextChar">
    <w:name w:val="Footnote Text Char"/>
    <w:basedOn w:val="DefaultParagraphFont"/>
    <w:link w:val="FootnoteText"/>
    <w:uiPriority w:val="99"/>
    <w:semiHidden/>
    <w:rsid w:val="00DF2A7D"/>
    <w:rPr>
      <w:rFonts w:eastAsia="Times New Roman"/>
      <w:sz w:val="24"/>
      <w:szCs w:val="24"/>
    </w:rPr>
  </w:style>
  <w:style w:type="paragraph" w:styleId="BalloonText">
    <w:name w:val="Balloon Text"/>
    <w:basedOn w:val="Normal"/>
    <w:link w:val="BalloonTextChar"/>
    <w:uiPriority w:val="99"/>
    <w:semiHidden/>
    <w:unhideWhenUsed/>
    <w:rsid w:val="005E1E89"/>
    <w:rPr>
      <w:rFonts w:ascii="Tahoma" w:hAnsi="Tahoma" w:cs="Tahoma"/>
      <w:sz w:val="16"/>
      <w:szCs w:val="16"/>
    </w:rPr>
  </w:style>
  <w:style w:type="character" w:customStyle="1" w:styleId="BalloonTextChar">
    <w:name w:val="Balloon Text Char"/>
    <w:basedOn w:val="DefaultParagraphFont"/>
    <w:link w:val="BalloonText"/>
    <w:uiPriority w:val="99"/>
    <w:semiHidden/>
    <w:rsid w:val="005E1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71137">
      <w:bodyDiv w:val="1"/>
      <w:marLeft w:val="0"/>
      <w:marRight w:val="0"/>
      <w:marTop w:val="0"/>
      <w:marBottom w:val="0"/>
      <w:divBdr>
        <w:top w:val="none" w:sz="0" w:space="0" w:color="auto"/>
        <w:left w:val="none" w:sz="0" w:space="0" w:color="auto"/>
        <w:bottom w:val="none" w:sz="0" w:space="0" w:color="auto"/>
        <w:right w:val="none" w:sz="0" w:space="0" w:color="auto"/>
      </w:divBdr>
    </w:div>
    <w:div w:id="1105491624">
      <w:bodyDiv w:val="1"/>
      <w:marLeft w:val="0"/>
      <w:marRight w:val="0"/>
      <w:marTop w:val="0"/>
      <w:marBottom w:val="0"/>
      <w:divBdr>
        <w:top w:val="none" w:sz="0" w:space="0" w:color="auto"/>
        <w:left w:val="none" w:sz="0" w:space="0" w:color="auto"/>
        <w:bottom w:val="none" w:sz="0" w:space="0" w:color="auto"/>
        <w:right w:val="none" w:sz="0" w:space="0" w:color="auto"/>
      </w:divBdr>
    </w:div>
    <w:div w:id="1356809171">
      <w:bodyDiv w:val="1"/>
      <w:marLeft w:val="0"/>
      <w:marRight w:val="0"/>
      <w:marTop w:val="0"/>
      <w:marBottom w:val="0"/>
      <w:divBdr>
        <w:top w:val="none" w:sz="0" w:space="0" w:color="auto"/>
        <w:left w:val="none" w:sz="0" w:space="0" w:color="auto"/>
        <w:bottom w:val="none" w:sz="0" w:space="0" w:color="auto"/>
        <w:right w:val="none" w:sz="0" w:space="0" w:color="auto"/>
      </w:divBdr>
    </w:div>
    <w:div w:id="1539707593">
      <w:bodyDiv w:val="1"/>
      <w:marLeft w:val="0"/>
      <w:marRight w:val="0"/>
      <w:marTop w:val="0"/>
      <w:marBottom w:val="0"/>
      <w:divBdr>
        <w:top w:val="none" w:sz="0" w:space="0" w:color="auto"/>
        <w:left w:val="none" w:sz="0" w:space="0" w:color="auto"/>
        <w:bottom w:val="none" w:sz="0" w:space="0" w:color="auto"/>
        <w:right w:val="none" w:sz="0" w:space="0" w:color="auto"/>
      </w:divBdr>
    </w:div>
    <w:div w:id="1649817270">
      <w:bodyDiv w:val="1"/>
      <w:marLeft w:val="0"/>
      <w:marRight w:val="0"/>
      <w:marTop w:val="0"/>
      <w:marBottom w:val="0"/>
      <w:divBdr>
        <w:top w:val="none" w:sz="0" w:space="0" w:color="auto"/>
        <w:left w:val="none" w:sz="0" w:space="0" w:color="auto"/>
        <w:bottom w:val="none" w:sz="0" w:space="0" w:color="auto"/>
        <w:right w:val="none" w:sz="0" w:space="0" w:color="auto"/>
      </w:divBdr>
    </w:div>
    <w:div w:id="1806314593">
      <w:bodyDiv w:val="1"/>
      <w:marLeft w:val="0"/>
      <w:marRight w:val="0"/>
      <w:marTop w:val="0"/>
      <w:marBottom w:val="0"/>
      <w:divBdr>
        <w:top w:val="none" w:sz="0" w:space="0" w:color="auto"/>
        <w:left w:val="none" w:sz="0" w:space="0" w:color="auto"/>
        <w:bottom w:val="none" w:sz="0" w:space="0" w:color="auto"/>
        <w:right w:val="none" w:sz="0" w:space="0" w:color="auto"/>
      </w:divBdr>
      <w:divsChild>
        <w:div w:id="130945466">
          <w:marLeft w:val="0"/>
          <w:marRight w:val="0"/>
          <w:marTop w:val="0"/>
          <w:marBottom w:val="0"/>
          <w:divBdr>
            <w:top w:val="none" w:sz="0" w:space="0" w:color="auto"/>
            <w:left w:val="none" w:sz="0" w:space="0" w:color="auto"/>
            <w:bottom w:val="none" w:sz="0" w:space="0" w:color="auto"/>
            <w:right w:val="none" w:sz="0" w:space="0" w:color="auto"/>
          </w:divBdr>
          <w:divsChild>
            <w:div w:id="977414484">
              <w:marLeft w:val="0"/>
              <w:marRight w:val="0"/>
              <w:marTop w:val="0"/>
              <w:marBottom w:val="0"/>
              <w:divBdr>
                <w:top w:val="none" w:sz="0" w:space="0" w:color="auto"/>
                <w:left w:val="none" w:sz="0" w:space="0" w:color="auto"/>
                <w:bottom w:val="none" w:sz="0" w:space="0" w:color="auto"/>
                <w:right w:val="none" w:sz="0" w:space="0" w:color="auto"/>
              </w:divBdr>
              <w:divsChild>
                <w:div w:id="1789658601">
                  <w:marLeft w:val="0"/>
                  <w:marRight w:val="0"/>
                  <w:marTop w:val="0"/>
                  <w:marBottom w:val="0"/>
                  <w:divBdr>
                    <w:top w:val="none" w:sz="0" w:space="0" w:color="auto"/>
                    <w:left w:val="none" w:sz="0" w:space="0" w:color="auto"/>
                    <w:bottom w:val="none" w:sz="0" w:space="0" w:color="auto"/>
                    <w:right w:val="none" w:sz="0" w:space="0" w:color="auto"/>
                  </w:divBdr>
                  <w:divsChild>
                    <w:div w:id="1267808863">
                      <w:marLeft w:val="0"/>
                      <w:marRight w:val="0"/>
                      <w:marTop w:val="0"/>
                      <w:marBottom w:val="0"/>
                      <w:divBdr>
                        <w:top w:val="none" w:sz="0" w:space="0" w:color="auto"/>
                        <w:left w:val="none" w:sz="0" w:space="0" w:color="auto"/>
                        <w:bottom w:val="none" w:sz="0" w:space="0" w:color="auto"/>
                        <w:right w:val="none" w:sz="0" w:space="0" w:color="auto"/>
                      </w:divBdr>
                      <w:divsChild>
                        <w:div w:id="12309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6307">
              <w:marLeft w:val="0"/>
              <w:marRight w:val="0"/>
              <w:marTop w:val="0"/>
              <w:marBottom w:val="0"/>
              <w:divBdr>
                <w:top w:val="none" w:sz="0" w:space="0" w:color="auto"/>
                <w:left w:val="none" w:sz="0" w:space="0" w:color="auto"/>
                <w:bottom w:val="none" w:sz="0" w:space="0" w:color="auto"/>
                <w:right w:val="none" w:sz="0" w:space="0" w:color="auto"/>
              </w:divBdr>
            </w:div>
          </w:divsChild>
        </w:div>
        <w:div w:id="416484069">
          <w:marLeft w:val="0"/>
          <w:marRight w:val="0"/>
          <w:marTop w:val="0"/>
          <w:marBottom w:val="0"/>
          <w:divBdr>
            <w:top w:val="none" w:sz="0" w:space="0" w:color="auto"/>
            <w:left w:val="none" w:sz="0" w:space="0" w:color="auto"/>
            <w:bottom w:val="none" w:sz="0" w:space="0" w:color="auto"/>
            <w:right w:val="none" w:sz="0" w:space="0" w:color="auto"/>
          </w:divBdr>
          <w:divsChild>
            <w:div w:id="1054738343">
              <w:marLeft w:val="0"/>
              <w:marRight w:val="0"/>
              <w:marTop w:val="0"/>
              <w:marBottom w:val="0"/>
              <w:divBdr>
                <w:top w:val="none" w:sz="0" w:space="0" w:color="auto"/>
                <w:left w:val="none" w:sz="0" w:space="0" w:color="auto"/>
                <w:bottom w:val="none" w:sz="0" w:space="0" w:color="auto"/>
                <w:right w:val="none" w:sz="0" w:space="0" w:color="auto"/>
              </w:divBdr>
              <w:divsChild>
                <w:div w:id="2042590374">
                  <w:marLeft w:val="0"/>
                  <w:marRight w:val="0"/>
                  <w:marTop w:val="0"/>
                  <w:marBottom w:val="0"/>
                  <w:divBdr>
                    <w:top w:val="none" w:sz="0" w:space="0" w:color="auto"/>
                    <w:left w:val="none" w:sz="0" w:space="0" w:color="auto"/>
                    <w:bottom w:val="none" w:sz="0" w:space="0" w:color="auto"/>
                    <w:right w:val="none" w:sz="0" w:space="0" w:color="auto"/>
                  </w:divBdr>
                  <w:divsChild>
                    <w:div w:id="718822640">
                      <w:marLeft w:val="0"/>
                      <w:marRight w:val="0"/>
                      <w:marTop w:val="0"/>
                      <w:marBottom w:val="0"/>
                      <w:divBdr>
                        <w:top w:val="none" w:sz="0" w:space="0" w:color="auto"/>
                        <w:left w:val="none" w:sz="0" w:space="0" w:color="auto"/>
                        <w:bottom w:val="none" w:sz="0" w:space="0" w:color="auto"/>
                        <w:right w:val="none" w:sz="0" w:space="0" w:color="auto"/>
                      </w:divBdr>
                    </w:div>
                    <w:div w:id="316804720">
                      <w:marLeft w:val="0"/>
                      <w:marRight w:val="0"/>
                      <w:marTop w:val="0"/>
                      <w:marBottom w:val="0"/>
                      <w:divBdr>
                        <w:top w:val="none" w:sz="0" w:space="0" w:color="auto"/>
                        <w:left w:val="none" w:sz="0" w:space="0" w:color="auto"/>
                        <w:bottom w:val="none" w:sz="0" w:space="0" w:color="auto"/>
                        <w:right w:val="none" w:sz="0" w:space="0" w:color="auto"/>
                      </w:divBdr>
                    </w:div>
                    <w:div w:id="1620800119">
                      <w:marLeft w:val="0"/>
                      <w:marRight w:val="0"/>
                      <w:marTop w:val="0"/>
                      <w:marBottom w:val="0"/>
                      <w:divBdr>
                        <w:top w:val="none" w:sz="0" w:space="0" w:color="auto"/>
                        <w:left w:val="none" w:sz="0" w:space="0" w:color="auto"/>
                        <w:bottom w:val="none" w:sz="0" w:space="0" w:color="auto"/>
                        <w:right w:val="none" w:sz="0" w:space="0" w:color="auto"/>
                      </w:divBdr>
                    </w:div>
                    <w:div w:id="2024626549">
                      <w:marLeft w:val="0"/>
                      <w:marRight w:val="0"/>
                      <w:marTop w:val="0"/>
                      <w:marBottom w:val="0"/>
                      <w:divBdr>
                        <w:top w:val="none" w:sz="0" w:space="0" w:color="auto"/>
                        <w:left w:val="none" w:sz="0" w:space="0" w:color="auto"/>
                        <w:bottom w:val="none" w:sz="0" w:space="0" w:color="auto"/>
                        <w:right w:val="none" w:sz="0" w:space="0" w:color="auto"/>
                      </w:divBdr>
                    </w:div>
                    <w:div w:id="311834756">
                      <w:marLeft w:val="0"/>
                      <w:marRight w:val="0"/>
                      <w:marTop w:val="0"/>
                      <w:marBottom w:val="0"/>
                      <w:divBdr>
                        <w:top w:val="none" w:sz="0" w:space="0" w:color="auto"/>
                        <w:left w:val="none" w:sz="0" w:space="0" w:color="auto"/>
                        <w:bottom w:val="none" w:sz="0" w:space="0" w:color="auto"/>
                        <w:right w:val="none" w:sz="0" w:space="0" w:color="auto"/>
                      </w:divBdr>
                    </w:div>
                    <w:div w:id="801073287">
                      <w:marLeft w:val="0"/>
                      <w:marRight w:val="0"/>
                      <w:marTop w:val="0"/>
                      <w:marBottom w:val="0"/>
                      <w:divBdr>
                        <w:top w:val="none" w:sz="0" w:space="0" w:color="auto"/>
                        <w:left w:val="none" w:sz="0" w:space="0" w:color="auto"/>
                        <w:bottom w:val="none" w:sz="0" w:space="0" w:color="auto"/>
                        <w:right w:val="none" w:sz="0" w:space="0" w:color="auto"/>
                      </w:divBdr>
                    </w:div>
                    <w:div w:id="963391103">
                      <w:marLeft w:val="0"/>
                      <w:marRight w:val="0"/>
                      <w:marTop w:val="0"/>
                      <w:marBottom w:val="0"/>
                      <w:divBdr>
                        <w:top w:val="none" w:sz="0" w:space="0" w:color="auto"/>
                        <w:left w:val="none" w:sz="0" w:space="0" w:color="auto"/>
                        <w:bottom w:val="none" w:sz="0" w:space="0" w:color="auto"/>
                        <w:right w:val="none" w:sz="0" w:space="0" w:color="auto"/>
                      </w:divBdr>
                    </w:div>
                    <w:div w:id="16092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4932C-7736-4EBB-9B2B-0C7196FA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3607</Words>
  <Characters>20564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SingPC</cp:lastModifiedBy>
  <cp:revision>4</cp:revision>
  <dcterms:created xsi:type="dcterms:W3CDTF">2023-07-31T10:39:00Z</dcterms:created>
  <dcterms:modified xsi:type="dcterms:W3CDTF">2023-10-26T00:49:00Z</dcterms:modified>
</cp:coreProperties>
</file>