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836"/>
        <w:gridCol w:w="1408"/>
        <w:gridCol w:w="1485"/>
        <w:gridCol w:w="1485"/>
        <w:gridCol w:w="1485"/>
        <w:gridCol w:w="1833"/>
      </w:tblGrid>
      <w:tr w:rsidR="000D40CE" w:rsidRPr="00F13195" w:rsidTr="00856F91">
        <w:trPr>
          <w:trHeight w:val="283"/>
        </w:trPr>
        <w:tc>
          <w:tcPr>
            <w:tcW w:w="1533" w:type="dxa"/>
            <w:vMerge w:val="restart"/>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bookmarkStart w:id="0" w:name="_Hlk81602307"/>
            <w:r w:rsidRPr="00F13195">
              <w:rPr>
                <w:bCs/>
                <w:kern w:val="32"/>
                <w:szCs w:val="28"/>
              </w:rPr>
              <w:t>Ngày soạn</w:t>
            </w:r>
          </w:p>
          <w:p w:rsidR="000D40CE" w:rsidRPr="00F13195" w:rsidRDefault="000D40CE" w:rsidP="00856F91">
            <w:pPr>
              <w:spacing w:after="0"/>
              <w:jc w:val="center"/>
              <w:rPr>
                <w:szCs w:val="28"/>
              </w:rPr>
            </w:pPr>
            <w:r>
              <w:rPr>
                <w:szCs w:val="28"/>
              </w:rPr>
              <w:t>28/09</w:t>
            </w:r>
            <w:r w:rsidRPr="00F13195">
              <w:rPr>
                <w:szCs w:val="28"/>
              </w:rPr>
              <w:t>/</w:t>
            </w:r>
            <w:r>
              <w:rPr>
                <w:szCs w:val="28"/>
              </w:rPr>
              <w:t>2023</w:t>
            </w:r>
          </w:p>
        </w:tc>
        <w:tc>
          <w:tcPr>
            <w:tcW w:w="836" w:type="dxa"/>
            <w:vMerge w:val="restart"/>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 xml:space="preserve">Dạy </w:t>
            </w:r>
          </w:p>
        </w:tc>
        <w:tc>
          <w:tcPr>
            <w:tcW w:w="1408"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 xml:space="preserve">Ngày dạy </w:t>
            </w: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833"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r>
      <w:tr w:rsidR="000D40CE" w:rsidRPr="00F13195" w:rsidTr="00856F91">
        <w:trPr>
          <w:trHeight w:val="302"/>
        </w:trPr>
        <w:tc>
          <w:tcPr>
            <w:tcW w:w="1533" w:type="dxa"/>
            <w:vMerge/>
            <w:tcBorders>
              <w:top w:val="single" w:sz="4" w:space="0" w:color="auto"/>
              <w:left w:val="single" w:sz="4" w:space="0" w:color="auto"/>
              <w:bottom w:val="single" w:sz="4" w:space="0" w:color="auto"/>
              <w:right w:val="single" w:sz="4" w:space="0" w:color="auto"/>
            </w:tcBorders>
            <w:vAlign w:val="center"/>
          </w:tcPr>
          <w:p w:rsidR="000D40CE" w:rsidRPr="00F13195" w:rsidRDefault="000D40CE" w:rsidP="00856F91">
            <w:pPr>
              <w:spacing w:after="0"/>
              <w:rPr>
                <w:szCs w:val="28"/>
              </w:rPr>
            </w:pPr>
          </w:p>
        </w:tc>
        <w:tc>
          <w:tcPr>
            <w:tcW w:w="836" w:type="dxa"/>
            <w:vMerge/>
            <w:tcBorders>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08" w:type="dxa"/>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Tiết</w:t>
            </w:r>
          </w:p>
        </w:tc>
        <w:tc>
          <w:tcPr>
            <w:tcW w:w="1485" w:type="dxa"/>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85" w:type="dxa"/>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85" w:type="dxa"/>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833" w:type="dxa"/>
            <w:tcBorders>
              <w:top w:val="single" w:sz="4" w:space="0" w:color="auto"/>
              <w:left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r>
      <w:tr w:rsidR="000D40CE" w:rsidRPr="00F13195" w:rsidTr="00856F91">
        <w:trPr>
          <w:trHeight w:val="113"/>
        </w:trPr>
        <w:tc>
          <w:tcPr>
            <w:tcW w:w="1533" w:type="dxa"/>
            <w:vMerge/>
            <w:tcBorders>
              <w:top w:val="single" w:sz="4" w:space="0" w:color="auto"/>
              <w:left w:val="single" w:sz="4" w:space="0" w:color="auto"/>
              <w:bottom w:val="single" w:sz="4" w:space="0" w:color="auto"/>
              <w:right w:val="single" w:sz="4" w:space="0" w:color="auto"/>
            </w:tcBorders>
            <w:vAlign w:val="center"/>
          </w:tcPr>
          <w:p w:rsidR="000D40CE" w:rsidRPr="00F13195" w:rsidRDefault="000D40CE" w:rsidP="00856F91">
            <w:pPr>
              <w:spacing w:after="0"/>
              <w:rPr>
                <w:szCs w:val="28"/>
              </w:rPr>
            </w:pPr>
          </w:p>
        </w:tc>
        <w:tc>
          <w:tcPr>
            <w:tcW w:w="836" w:type="dxa"/>
            <w:vMerge/>
            <w:tcBorders>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p>
        </w:tc>
        <w:tc>
          <w:tcPr>
            <w:tcW w:w="1408"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Lớp</w:t>
            </w: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6A</w:t>
            </w: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6B</w:t>
            </w:r>
          </w:p>
        </w:tc>
        <w:tc>
          <w:tcPr>
            <w:tcW w:w="1485"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6C</w:t>
            </w:r>
          </w:p>
        </w:tc>
        <w:tc>
          <w:tcPr>
            <w:tcW w:w="1833" w:type="dxa"/>
            <w:tcBorders>
              <w:top w:val="single" w:sz="4" w:space="0" w:color="auto"/>
              <w:left w:val="single" w:sz="4" w:space="0" w:color="auto"/>
              <w:bottom w:val="single" w:sz="4" w:space="0" w:color="auto"/>
              <w:right w:val="single" w:sz="4" w:space="0" w:color="auto"/>
            </w:tcBorders>
          </w:tcPr>
          <w:p w:rsidR="000D40CE" w:rsidRPr="00F13195" w:rsidRDefault="000D40CE" w:rsidP="00856F91">
            <w:pPr>
              <w:keepNext/>
              <w:tabs>
                <w:tab w:val="left" w:pos="4170"/>
              </w:tabs>
              <w:spacing w:after="0"/>
              <w:jc w:val="center"/>
              <w:outlineLvl w:val="0"/>
              <w:rPr>
                <w:bCs/>
                <w:kern w:val="32"/>
                <w:szCs w:val="28"/>
              </w:rPr>
            </w:pPr>
            <w:r w:rsidRPr="00F13195">
              <w:rPr>
                <w:bCs/>
                <w:kern w:val="32"/>
                <w:szCs w:val="28"/>
              </w:rPr>
              <w:t>6D</w:t>
            </w:r>
          </w:p>
        </w:tc>
      </w:tr>
    </w:tbl>
    <w:bookmarkEnd w:id="0"/>
    <w:p w:rsidR="000D40CE" w:rsidRDefault="000D40CE" w:rsidP="000D40CE">
      <w:pPr>
        <w:pStyle w:val="Heading2"/>
        <w:spacing w:before="0"/>
        <w:rPr>
          <w:color w:val="auto"/>
          <w:sz w:val="28"/>
          <w:szCs w:val="28"/>
        </w:rPr>
      </w:pPr>
      <w:r>
        <w:rPr>
          <w:color w:val="auto"/>
          <w:sz w:val="28"/>
          <w:szCs w:val="28"/>
        </w:rPr>
        <w:t xml:space="preserve"> </w:t>
      </w:r>
    </w:p>
    <w:p w:rsidR="000D40CE" w:rsidRDefault="000D40CE" w:rsidP="000D40CE">
      <w:pPr>
        <w:pStyle w:val="Heading2"/>
        <w:spacing w:before="0"/>
        <w:rPr>
          <w:color w:val="auto"/>
          <w:sz w:val="28"/>
          <w:szCs w:val="28"/>
        </w:rPr>
      </w:pPr>
      <w:bookmarkStart w:id="1" w:name="_GoBack"/>
      <w:r>
        <w:rPr>
          <w:color w:val="auto"/>
          <w:sz w:val="28"/>
          <w:szCs w:val="28"/>
        </w:rPr>
        <w:t xml:space="preserve">TIẾT 19,20,21 - </w:t>
      </w:r>
      <w:r w:rsidRPr="00CB3991">
        <w:rPr>
          <w:color w:val="auto"/>
          <w:sz w:val="28"/>
          <w:szCs w:val="28"/>
        </w:rPr>
        <w:t>BÀI 10: CÁC THỂ CỦA CHẤT VÀ SỰ CHUYỂN THỂ</w:t>
      </w:r>
    </w:p>
    <w:bookmarkEnd w:id="1"/>
    <w:p w:rsidR="000D40CE" w:rsidRPr="00C45E36" w:rsidRDefault="000D40CE" w:rsidP="000D40CE">
      <w:pPr>
        <w:jc w:val="center"/>
        <w:rPr>
          <w:b/>
          <w:i/>
        </w:rPr>
      </w:pPr>
      <w:r w:rsidRPr="00C45E36">
        <w:rPr>
          <w:b/>
          <w:i/>
        </w:rPr>
        <w:t>Thời gian thực hiện: 03 tiết</w:t>
      </w:r>
    </w:p>
    <w:p w:rsidR="000D40CE" w:rsidRPr="00CB3991" w:rsidRDefault="000D40CE" w:rsidP="000D40CE">
      <w:pPr>
        <w:spacing w:after="0"/>
        <w:jc w:val="both"/>
        <w:rPr>
          <w:b/>
          <w:bCs/>
          <w:szCs w:val="28"/>
        </w:rPr>
      </w:pPr>
      <w:r w:rsidRPr="00CB3991">
        <w:rPr>
          <w:b/>
          <w:bCs/>
          <w:szCs w:val="28"/>
        </w:rPr>
        <w:t>I. MỤC TIÊU</w:t>
      </w:r>
    </w:p>
    <w:p w:rsidR="000D40CE" w:rsidRPr="00CB3991" w:rsidRDefault="000D40CE" w:rsidP="000D40CE">
      <w:pPr>
        <w:spacing w:after="0"/>
        <w:jc w:val="both"/>
        <w:rPr>
          <w:b/>
          <w:bCs/>
          <w:szCs w:val="28"/>
        </w:rPr>
      </w:pPr>
      <w:r w:rsidRPr="00CB3991">
        <w:rPr>
          <w:b/>
          <w:bCs/>
          <w:szCs w:val="28"/>
        </w:rPr>
        <w:t>1. Kiến thức</w:t>
      </w:r>
    </w:p>
    <w:p w:rsidR="000D40CE" w:rsidRPr="00CB3991" w:rsidRDefault="000D40CE" w:rsidP="000D40CE">
      <w:pPr>
        <w:spacing w:after="0"/>
        <w:jc w:val="both"/>
        <w:rPr>
          <w:b/>
          <w:bCs/>
          <w:szCs w:val="28"/>
        </w:rPr>
      </w:pPr>
      <w:r w:rsidRPr="00CB3991">
        <w:rPr>
          <w:b/>
          <w:bCs/>
          <w:szCs w:val="28"/>
        </w:rPr>
        <w:t>Sau bài học, HS sẽ:</w:t>
      </w:r>
    </w:p>
    <w:p w:rsidR="000D40CE" w:rsidRPr="00CB3991" w:rsidRDefault="000D40CE" w:rsidP="000D40CE">
      <w:pPr>
        <w:spacing w:after="0"/>
        <w:jc w:val="both"/>
        <w:rPr>
          <w:b/>
          <w:bCs/>
          <w:szCs w:val="28"/>
        </w:rPr>
      </w:pPr>
      <w:r w:rsidRPr="00CB3991">
        <w:rPr>
          <w:b/>
          <w:bCs/>
          <w:szCs w:val="28"/>
        </w:rPr>
        <w:t xml:space="preserve">- </w:t>
      </w:r>
      <w:r w:rsidRPr="00CB3991">
        <w:rPr>
          <w:bCs/>
          <w:szCs w:val="28"/>
        </w:rPr>
        <w:t>Trình bày được một số đặc điểm cơ bản ba thể của chất thông qua quan sát.</w:t>
      </w:r>
    </w:p>
    <w:p w:rsidR="000D40CE" w:rsidRPr="00CB3991" w:rsidRDefault="000D40CE" w:rsidP="000D40CE">
      <w:pPr>
        <w:spacing w:after="0"/>
        <w:jc w:val="both"/>
        <w:rPr>
          <w:bCs/>
          <w:szCs w:val="28"/>
        </w:rPr>
      </w:pPr>
      <w:r w:rsidRPr="00CB3991">
        <w:rPr>
          <w:bCs/>
          <w:szCs w:val="28"/>
        </w:rPr>
        <w:t>- Đưa ra được một số ví dụ về đặc điểm cơ bản của ba thể này.</w:t>
      </w:r>
    </w:p>
    <w:p w:rsidR="000D40CE" w:rsidRPr="00CB3991" w:rsidRDefault="000D40CE" w:rsidP="000D40CE">
      <w:pPr>
        <w:spacing w:after="0"/>
        <w:jc w:val="both"/>
        <w:rPr>
          <w:bCs/>
          <w:szCs w:val="28"/>
        </w:rPr>
      </w:pPr>
      <w:r w:rsidRPr="00CB3991">
        <w:rPr>
          <w:bCs/>
          <w:szCs w:val="28"/>
        </w:rPr>
        <w:t>- Chỉ ra được các chất quanh ta tổn tại ở thể nào.</w:t>
      </w:r>
    </w:p>
    <w:p w:rsidR="000D40CE" w:rsidRPr="00CB3991" w:rsidRDefault="000D40CE" w:rsidP="000D40CE">
      <w:pPr>
        <w:spacing w:after="0"/>
        <w:jc w:val="both"/>
        <w:rPr>
          <w:bCs/>
          <w:szCs w:val="28"/>
        </w:rPr>
      </w:pPr>
      <w:r w:rsidRPr="00CB3991">
        <w:rPr>
          <w:bCs/>
          <w:szCs w:val="28"/>
        </w:rPr>
        <w:t>- Nêu được khái niệm về sự nóng chảy; sự sôi; sự bay hơi; sự ngưng tụ; sự đông đặc.</w:t>
      </w:r>
    </w:p>
    <w:p w:rsidR="000D40CE" w:rsidRPr="00CB3991" w:rsidRDefault="000D40CE" w:rsidP="000D40CE">
      <w:pPr>
        <w:spacing w:after="0"/>
        <w:jc w:val="both"/>
        <w:rPr>
          <w:bCs/>
          <w:szCs w:val="28"/>
        </w:rPr>
      </w:pPr>
      <w:r w:rsidRPr="00CB3991">
        <w:rPr>
          <w:bCs/>
          <w:szCs w:val="28"/>
        </w:rPr>
        <w:t>- Tiến hành được thí nghiệm về sự chuyển thể của chất.</w:t>
      </w:r>
    </w:p>
    <w:p w:rsidR="000D40CE" w:rsidRPr="00CB3991" w:rsidRDefault="000D40CE" w:rsidP="000D40CE">
      <w:pPr>
        <w:spacing w:after="0"/>
        <w:jc w:val="both"/>
        <w:rPr>
          <w:bCs/>
          <w:szCs w:val="28"/>
        </w:rPr>
      </w:pPr>
      <w:r w:rsidRPr="00CB3991">
        <w:rPr>
          <w:bCs/>
          <w:szCs w:val="28"/>
        </w:rPr>
        <w:t>- Trình bày được quá trình diễn ra sự chuyển thể: nóng chảy; đông đặc; bay hơi; ngưng</w:t>
      </w:r>
    </w:p>
    <w:p w:rsidR="000D40CE" w:rsidRPr="00CB3991" w:rsidRDefault="000D40CE" w:rsidP="000D40CE">
      <w:pPr>
        <w:spacing w:after="0"/>
        <w:jc w:val="both"/>
        <w:rPr>
          <w:bCs/>
          <w:szCs w:val="28"/>
        </w:rPr>
      </w:pPr>
      <w:r w:rsidRPr="00CB3991">
        <w:rPr>
          <w:bCs/>
          <w:szCs w:val="28"/>
        </w:rPr>
        <w:t>tụ; sôi.</w:t>
      </w:r>
    </w:p>
    <w:p w:rsidR="000D40CE" w:rsidRPr="00CB3991" w:rsidRDefault="000D40CE" w:rsidP="000D40CE">
      <w:pPr>
        <w:spacing w:after="0"/>
        <w:jc w:val="both"/>
        <w:rPr>
          <w:bCs/>
          <w:szCs w:val="28"/>
        </w:rPr>
      </w:pPr>
      <w:r w:rsidRPr="00CB3991">
        <w:rPr>
          <w:bCs/>
          <w:szCs w:val="28"/>
        </w:rPr>
        <w:t>- Tìm được ví dụ về sự chuyển thể của một số chất trong tự nhiên.</w:t>
      </w:r>
    </w:p>
    <w:p w:rsidR="000D40CE" w:rsidRPr="00CB3991" w:rsidRDefault="000D40CE" w:rsidP="000D40CE">
      <w:pPr>
        <w:spacing w:after="0"/>
        <w:jc w:val="both"/>
        <w:rPr>
          <w:b/>
          <w:bCs/>
          <w:szCs w:val="28"/>
        </w:rPr>
      </w:pPr>
      <w:r w:rsidRPr="00CB3991">
        <w:rPr>
          <w:b/>
          <w:bCs/>
          <w:szCs w:val="28"/>
        </w:rPr>
        <w:t>2. Năng lực</w:t>
      </w:r>
    </w:p>
    <w:p w:rsidR="000D40CE" w:rsidRPr="00CB3991" w:rsidRDefault="000D40CE" w:rsidP="000D40CE">
      <w:pPr>
        <w:spacing w:after="0"/>
        <w:jc w:val="both"/>
        <w:rPr>
          <w:szCs w:val="28"/>
        </w:rPr>
      </w:pPr>
      <w:r w:rsidRPr="00CB3991">
        <w:rPr>
          <w:b/>
          <w:i/>
          <w:szCs w:val="28"/>
        </w:rPr>
        <w:t>- Năng lực chung:</w:t>
      </w:r>
      <w:r w:rsidRPr="00CB3991">
        <w:rPr>
          <w:szCs w:val="28"/>
        </w:rPr>
        <w:t xml:space="preserve"> </w:t>
      </w:r>
      <w:r w:rsidRPr="00CB3991">
        <w:rPr>
          <w:iCs/>
          <w:szCs w:val="28"/>
          <w:lang w:val="pt-BR" w:eastAsia="en-US"/>
        </w:rPr>
        <w:t>Năng lực tự học, năng lực giải quyết vấn đề, năng lực hợp tác, năng lực giao tiếp.</w:t>
      </w:r>
    </w:p>
    <w:p w:rsidR="000D40CE" w:rsidRPr="000D40CE" w:rsidRDefault="000D40CE" w:rsidP="000D40CE">
      <w:pPr>
        <w:spacing w:after="0"/>
        <w:ind w:left="408" w:hanging="408"/>
        <w:jc w:val="both"/>
        <w:rPr>
          <w:b/>
          <w:i/>
          <w:lang w:val="en-US"/>
        </w:rPr>
      </w:pPr>
      <w:r w:rsidRPr="000D40CE">
        <w:rPr>
          <w:b/>
          <w:i/>
        </w:rPr>
        <w:t xml:space="preserve">- Năng lực riêng: </w:t>
      </w:r>
    </w:p>
    <w:p w:rsidR="000D40CE" w:rsidRPr="000D40CE" w:rsidRDefault="000D40CE" w:rsidP="000D40CE">
      <w:pPr>
        <w:spacing w:after="0"/>
        <w:ind w:left="408" w:right="48" w:hanging="408"/>
        <w:jc w:val="both"/>
        <w:rPr>
          <w:rFonts w:eastAsia="Times New Roman"/>
          <w:lang w:eastAsia="vi-VN"/>
        </w:rPr>
      </w:pPr>
      <w:r w:rsidRPr="000D40CE">
        <w:rPr>
          <w:rFonts w:eastAsia="Times New Roman"/>
          <w:lang w:eastAsia="vi-VN"/>
        </w:rPr>
        <w:t>+ Năng lực</w:t>
      </w:r>
      <w:r w:rsidRPr="000D40CE">
        <w:rPr>
          <w:spacing w:val="-4"/>
        </w:rPr>
        <w:t xml:space="preserve"> vận dụng kiến thức vật lí.</w:t>
      </w:r>
      <w:r w:rsidRPr="000D40CE">
        <w:rPr>
          <w:spacing w:val="-4"/>
        </w:rPr>
        <w:tab/>
      </w:r>
    </w:p>
    <w:p w:rsidR="000D40CE" w:rsidRPr="000D40CE" w:rsidRDefault="000D40CE" w:rsidP="000D40CE">
      <w:pPr>
        <w:spacing w:after="0"/>
        <w:ind w:left="408" w:right="48" w:hanging="408"/>
        <w:jc w:val="both"/>
        <w:rPr>
          <w:rFonts w:eastAsia="Times New Roman"/>
          <w:lang w:eastAsia="vi-VN"/>
        </w:rPr>
      </w:pPr>
      <w:r w:rsidRPr="000D40CE">
        <w:rPr>
          <w:rFonts w:eastAsia="Times New Roman"/>
          <w:lang w:eastAsia="vi-VN"/>
        </w:rPr>
        <w:t>+ Năng lực thực hành</w:t>
      </w:r>
    </w:p>
    <w:p w:rsidR="000D40CE" w:rsidRPr="000D40CE" w:rsidRDefault="000D40CE" w:rsidP="000D40CE">
      <w:pPr>
        <w:spacing w:after="0"/>
        <w:ind w:left="408" w:right="48" w:hanging="408"/>
        <w:jc w:val="both"/>
        <w:rPr>
          <w:rFonts w:eastAsia="Times New Roman"/>
          <w:lang w:eastAsia="vi-VN"/>
        </w:rPr>
      </w:pPr>
      <w:r w:rsidRPr="000D40CE">
        <w:rPr>
          <w:rFonts w:eastAsia="Times New Roman"/>
          <w:lang w:eastAsia="vi-VN"/>
        </w:rPr>
        <w:t>+ Năng lực trao đổi thông tin.</w:t>
      </w:r>
    </w:p>
    <w:p w:rsidR="000D40CE" w:rsidRPr="000D40CE" w:rsidRDefault="000D40CE" w:rsidP="000D40CE">
      <w:pPr>
        <w:spacing w:after="0"/>
        <w:ind w:left="408" w:right="48" w:hanging="408"/>
        <w:jc w:val="both"/>
        <w:rPr>
          <w:rFonts w:eastAsia="Times New Roman"/>
          <w:lang w:eastAsia="vi-VN"/>
        </w:rPr>
      </w:pPr>
      <w:r w:rsidRPr="000D40CE">
        <w:rPr>
          <w:rFonts w:eastAsia="Times New Roman"/>
          <w:lang w:eastAsia="vi-VN"/>
        </w:rPr>
        <w:t>+ Năng lực cá nhân của HS.</w:t>
      </w:r>
    </w:p>
    <w:p w:rsidR="000D40CE" w:rsidRPr="00CB3991" w:rsidRDefault="000D40CE" w:rsidP="000D40CE">
      <w:pPr>
        <w:spacing w:after="0"/>
        <w:jc w:val="both"/>
        <w:rPr>
          <w:b/>
          <w:bCs/>
          <w:szCs w:val="28"/>
        </w:rPr>
      </w:pPr>
      <w:r w:rsidRPr="00CB3991">
        <w:rPr>
          <w:b/>
          <w:bCs/>
          <w:szCs w:val="28"/>
        </w:rPr>
        <w:t>3. Phẩm chất</w:t>
      </w:r>
    </w:p>
    <w:p w:rsidR="000D40CE" w:rsidRPr="00CB3991" w:rsidRDefault="000D40CE" w:rsidP="000D40CE">
      <w:pPr>
        <w:spacing w:after="0"/>
        <w:jc w:val="both"/>
        <w:rPr>
          <w:spacing w:val="-4"/>
          <w:szCs w:val="28"/>
          <w:lang w:val="en-US" w:eastAsia="en-US"/>
        </w:rPr>
      </w:pPr>
      <w:r w:rsidRPr="00CB3991">
        <w:rPr>
          <w:szCs w:val="28"/>
          <w:lang w:val="en-GB" w:eastAsia="en-US"/>
        </w:rPr>
        <w:t xml:space="preserve">- </w:t>
      </w:r>
      <w:r w:rsidRPr="00CB3991">
        <w:rPr>
          <w:szCs w:val="28"/>
          <w:lang w:val="en-US" w:eastAsia="en-US"/>
        </w:rPr>
        <w:t>Hình thành phẩm chất trung thực, chăm chỉ, trách nhiệm.</w:t>
      </w:r>
    </w:p>
    <w:p w:rsidR="000D40CE" w:rsidRPr="00CB3991" w:rsidRDefault="000D40CE" w:rsidP="000D40CE">
      <w:pPr>
        <w:spacing w:after="0"/>
        <w:jc w:val="both"/>
        <w:rPr>
          <w:b/>
          <w:bCs/>
          <w:szCs w:val="28"/>
          <w:lang w:val="nl-NL" w:eastAsia="en-US"/>
        </w:rPr>
      </w:pPr>
      <w:r w:rsidRPr="00CB3991">
        <w:rPr>
          <w:b/>
          <w:bCs/>
          <w:szCs w:val="28"/>
          <w:lang w:val="nl-NL" w:eastAsia="en-US"/>
        </w:rPr>
        <w:t>II. THIẾT BỊ DẠY HỌC VÀ HỌC LIỆU</w:t>
      </w:r>
    </w:p>
    <w:p w:rsidR="000D40CE" w:rsidRPr="00CB3991" w:rsidRDefault="000D40CE" w:rsidP="000D40CE">
      <w:pPr>
        <w:spacing w:after="0"/>
        <w:jc w:val="both"/>
        <w:rPr>
          <w:b/>
          <w:bCs/>
          <w:szCs w:val="28"/>
          <w:lang w:val="nl-NL" w:eastAsia="en-US"/>
        </w:rPr>
      </w:pPr>
      <w:r w:rsidRPr="00CB3991">
        <w:rPr>
          <w:b/>
          <w:bCs/>
          <w:szCs w:val="28"/>
          <w:lang w:val="nl-NL" w:eastAsia="en-US"/>
        </w:rPr>
        <w:t>1. Đối với giáo viên:</w:t>
      </w:r>
    </w:p>
    <w:p w:rsidR="000D40CE" w:rsidRPr="00CB3991" w:rsidRDefault="000D40CE" w:rsidP="000D40CE">
      <w:pPr>
        <w:spacing w:after="0"/>
        <w:jc w:val="both"/>
        <w:rPr>
          <w:szCs w:val="28"/>
          <w:lang w:val="nl-NL"/>
        </w:rPr>
      </w:pPr>
      <w:r w:rsidRPr="00CB3991">
        <w:rPr>
          <w:szCs w:val="28"/>
          <w:lang w:val="nl-NL"/>
        </w:rPr>
        <w:t xml:space="preserve">- Hóa chất, dụng cụ: </w:t>
      </w:r>
    </w:p>
    <w:p w:rsidR="000D40CE" w:rsidRPr="00CB3991" w:rsidRDefault="000D40CE" w:rsidP="000D40CE">
      <w:pPr>
        <w:spacing w:after="0"/>
        <w:jc w:val="both"/>
        <w:rPr>
          <w:szCs w:val="28"/>
          <w:lang w:val="nl-NL"/>
        </w:rPr>
      </w:pPr>
      <w:r w:rsidRPr="00CB3991">
        <w:rPr>
          <w:szCs w:val="28"/>
          <w:lang w:val="nl-NL"/>
        </w:rPr>
        <w:t>+ 1 miếng gỗ nhỏ, 2 xi-lanh nhựa, cốc nước màu (nước pha màu thực phẩm hoặc mực).</w:t>
      </w:r>
    </w:p>
    <w:p w:rsidR="000D40CE" w:rsidRPr="00CB3991" w:rsidRDefault="000D40CE" w:rsidP="000D40CE">
      <w:pPr>
        <w:spacing w:after="0"/>
        <w:jc w:val="both"/>
        <w:rPr>
          <w:szCs w:val="28"/>
          <w:lang w:val="nl-NL"/>
        </w:rPr>
      </w:pPr>
      <w:r w:rsidRPr="00CB3991">
        <w:rPr>
          <w:szCs w:val="28"/>
          <w:lang w:val="nl-NL"/>
        </w:rPr>
        <w:t>+ Mô hình hạt ở các thể rắn, lỏng, khí (hình vẽ hoặc mô hình).</w:t>
      </w:r>
    </w:p>
    <w:p w:rsidR="000D40CE" w:rsidRPr="00CB3991" w:rsidRDefault="000D40CE" w:rsidP="000D40CE">
      <w:pPr>
        <w:spacing w:after="0"/>
        <w:jc w:val="both"/>
        <w:rPr>
          <w:szCs w:val="28"/>
          <w:lang w:val="nl-NL"/>
        </w:rPr>
      </w:pPr>
      <w:r w:rsidRPr="00CB3991">
        <w:rPr>
          <w:szCs w:val="28"/>
          <w:lang w:val="nl-NL"/>
        </w:rPr>
        <w:t>+ Viên nước đá, nước, ống nghiệm, giá đỡ, nhiệt kế.</w:t>
      </w:r>
    </w:p>
    <w:p w:rsidR="000D40CE" w:rsidRPr="00CB3991" w:rsidRDefault="000D40CE" w:rsidP="000D40CE">
      <w:pPr>
        <w:spacing w:after="0"/>
        <w:jc w:val="both"/>
        <w:rPr>
          <w:szCs w:val="28"/>
          <w:lang w:val="nl-NL"/>
        </w:rPr>
      </w:pPr>
      <w:r w:rsidRPr="00CB3991">
        <w:rPr>
          <w:szCs w:val="28"/>
          <w:lang w:val="nl-NL"/>
        </w:rPr>
        <w:t>+ Nước cất, cốc thuỷ tỉnh chịu nhiệt, nhiệt kế, đèn cồn, giá đỡ, vải lót tay, diêm (bật lửa).</w:t>
      </w:r>
    </w:p>
    <w:p w:rsidR="000D40CE" w:rsidRPr="00CB3991" w:rsidRDefault="000D40CE" w:rsidP="000D40CE">
      <w:pPr>
        <w:spacing w:after="0"/>
        <w:jc w:val="both"/>
        <w:rPr>
          <w:szCs w:val="28"/>
          <w:lang w:val="nl-NL"/>
        </w:rPr>
      </w:pPr>
      <w:r w:rsidRPr="00CB3991">
        <w:rPr>
          <w:b/>
          <w:bCs/>
          <w:szCs w:val="28"/>
          <w:lang w:val="nl-NL" w:eastAsia="en-US"/>
        </w:rPr>
        <w:t>2. Đối với học sinh:</w:t>
      </w:r>
      <w:r w:rsidRPr="00CB3991">
        <w:rPr>
          <w:bCs/>
          <w:szCs w:val="28"/>
          <w:lang w:val="nl-NL" w:eastAsia="en-US"/>
        </w:rPr>
        <w:t xml:space="preserve"> </w:t>
      </w:r>
    </w:p>
    <w:p w:rsidR="000D40CE" w:rsidRPr="00CB3991" w:rsidRDefault="000D40CE" w:rsidP="000D40CE">
      <w:pPr>
        <w:spacing w:after="0"/>
        <w:jc w:val="both"/>
        <w:rPr>
          <w:bCs/>
          <w:szCs w:val="28"/>
          <w:lang w:val="nl-NL" w:eastAsia="en-US"/>
        </w:rPr>
      </w:pPr>
      <w:r w:rsidRPr="00CB3991">
        <w:rPr>
          <w:bCs/>
          <w:szCs w:val="28"/>
          <w:lang w:val="nl-NL" w:eastAsia="en-US"/>
        </w:rPr>
        <w:lastRenderedPageBreak/>
        <w:t>- Vở ghi, sgk, dụng cụ học tập</w:t>
      </w:r>
    </w:p>
    <w:p w:rsidR="000D40CE" w:rsidRPr="00CB3991" w:rsidRDefault="000D40CE" w:rsidP="000D40CE">
      <w:pPr>
        <w:spacing w:after="0"/>
        <w:jc w:val="both"/>
        <w:rPr>
          <w:b/>
          <w:szCs w:val="28"/>
        </w:rPr>
      </w:pPr>
      <w:r w:rsidRPr="00CB3991">
        <w:rPr>
          <w:b/>
          <w:szCs w:val="28"/>
          <w:lang w:val="pt-BR" w:eastAsia="en-US"/>
        </w:rPr>
        <w:t>III. TIẾN TRÌNH DẠY</w:t>
      </w:r>
      <w:r w:rsidRPr="00CB3991">
        <w:rPr>
          <w:b/>
          <w:szCs w:val="28"/>
        </w:rPr>
        <w:t xml:space="preserve"> HỌC</w:t>
      </w:r>
    </w:p>
    <w:p w:rsidR="000D40CE" w:rsidRPr="00CB3991" w:rsidRDefault="000D40CE" w:rsidP="000D40CE">
      <w:pPr>
        <w:spacing w:after="0"/>
        <w:jc w:val="both"/>
        <w:rPr>
          <w:b/>
          <w:szCs w:val="28"/>
          <w:lang w:val="nl-NL" w:eastAsia="en-US"/>
        </w:rPr>
      </w:pPr>
      <w:r>
        <w:rPr>
          <w:b/>
          <w:szCs w:val="28"/>
          <w:lang w:eastAsia="en-US"/>
        </w:rPr>
        <w:t>1</w:t>
      </w:r>
      <w:r w:rsidRPr="00CB3991">
        <w:rPr>
          <w:b/>
          <w:szCs w:val="28"/>
          <w:lang w:val="nl-NL" w:eastAsia="en-US"/>
        </w:rPr>
        <w:t>. HOẠT ĐỘNG</w:t>
      </w:r>
      <w:r>
        <w:rPr>
          <w:b/>
          <w:szCs w:val="28"/>
          <w:lang w:eastAsia="en-US"/>
        </w:rPr>
        <w:t xml:space="preserve"> 1:</w:t>
      </w:r>
      <w:r w:rsidRPr="00CB3991">
        <w:rPr>
          <w:b/>
          <w:szCs w:val="28"/>
          <w:lang w:val="nl-NL" w:eastAsia="en-US"/>
        </w:rPr>
        <w:t xml:space="preserve"> KHỞI ĐỘNG</w:t>
      </w:r>
    </w:p>
    <w:p w:rsidR="000D40CE" w:rsidRPr="00CB3991" w:rsidRDefault="000D40CE" w:rsidP="000D40CE">
      <w:pPr>
        <w:spacing w:after="0"/>
        <w:jc w:val="both"/>
        <w:rPr>
          <w:szCs w:val="28"/>
          <w:lang w:val="sv-SE" w:eastAsia="en-US"/>
        </w:rPr>
      </w:pPr>
      <w:r w:rsidRPr="00CB3991">
        <w:rPr>
          <w:b/>
          <w:bCs/>
          <w:szCs w:val="28"/>
          <w:lang w:val="nl-NL" w:eastAsia="en-US"/>
        </w:rPr>
        <w:t>a. Mục tiêu:</w:t>
      </w:r>
      <w:r w:rsidRPr="00CB3991">
        <w:rPr>
          <w:bCs/>
          <w:szCs w:val="28"/>
          <w:lang w:val="nl-NL" w:eastAsia="en-US"/>
        </w:rPr>
        <w:t xml:space="preserve"> Tạo tâm thế hứng thú cho học sinh và từng bước làm quen bài học.</w:t>
      </w:r>
    </w:p>
    <w:p w:rsidR="000D40CE" w:rsidRPr="00CB3991" w:rsidRDefault="000D40CE" w:rsidP="000D40CE">
      <w:pPr>
        <w:spacing w:after="0"/>
        <w:jc w:val="both"/>
        <w:rPr>
          <w:szCs w:val="28"/>
          <w:lang w:val="nl-NL" w:eastAsia="en-US"/>
        </w:rPr>
      </w:pPr>
      <w:r w:rsidRPr="00CB3991">
        <w:rPr>
          <w:b/>
          <w:bCs/>
          <w:szCs w:val="28"/>
          <w:lang w:val="nl-NL" w:eastAsia="en-US"/>
        </w:rPr>
        <w:t>b. Nội dung:</w:t>
      </w:r>
      <w:r w:rsidRPr="00CB3991">
        <w:rPr>
          <w:bCs/>
          <w:szCs w:val="28"/>
          <w:lang w:val="nl-NL" w:eastAsia="en-US"/>
        </w:rPr>
        <w:t xml:space="preserve"> GV trình bày vấn đề, HS quan sát thực hiện yêu cầu của GV</w:t>
      </w:r>
    </w:p>
    <w:p w:rsidR="000D40CE" w:rsidRPr="00CB3991" w:rsidRDefault="000D40CE" w:rsidP="000D40CE">
      <w:pPr>
        <w:spacing w:after="0"/>
        <w:jc w:val="both"/>
        <w:rPr>
          <w:szCs w:val="28"/>
          <w:lang w:val="nl-NL" w:eastAsia="en-US"/>
        </w:rPr>
      </w:pPr>
      <w:r w:rsidRPr="00CB3991">
        <w:rPr>
          <w:b/>
          <w:bCs/>
          <w:szCs w:val="28"/>
          <w:lang w:val="nl-NL" w:eastAsia="en-US"/>
        </w:rPr>
        <w:t xml:space="preserve">c. </w:t>
      </w:r>
      <w:r w:rsidRPr="00CB3991">
        <w:rPr>
          <w:b/>
          <w:szCs w:val="28"/>
          <w:lang w:val="nl-NL" w:eastAsia="en-US"/>
        </w:rPr>
        <w:t>Sản phẩm học tập:</w:t>
      </w:r>
      <w:r w:rsidRPr="00CB3991">
        <w:rPr>
          <w:szCs w:val="28"/>
          <w:lang w:val="nl-NL" w:eastAsia="en-US"/>
        </w:rPr>
        <w:t xml:space="preserve"> HS lắng nghe và tiếp thu kiến thức</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p w:rsidR="000D40CE" w:rsidRPr="00CB3991" w:rsidRDefault="000D40CE" w:rsidP="000D40CE">
      <w:pPr>
        <w:spacing w:after="0"/>
        <w:jc w:val="both"/>
        <w:rPr>
          <w:bCs/>
          <w:i/>
          <w:szCs w:val="28"/>
          <w:lang w:val="nl-NL" w:eastAsia="en-US"/>
        </w:rPr>
      </w:pPr>
      <w:r w:rsidRPr="00CB3991">
        <w:rPr>
          <w:bCs/>
          <w:i/>
          <w:szCs w:val="28"/>
          <w:lang w:val="nl-NL" w:eastAsia="en-US"/>
        </w:rPr>
        <w:t xml:space="preserve">- GV </w:t>
      </w:r>
      <w:r w:rsidRPr="00CB3991">
        <w:rPr>
          <w:bCs/>
          <w:szCs w:val="28"/>
          <w:lang w:val="nl-NL" w:eastAsia="en-US"/>
        </w:rPr>
        <w:t>giúp HS nhớ lại kiến thức cũ: trong tự nhiên, nước tổn tại ở ba thể rắn, lỏng, khí. Ta có thể đi trên mặt nước đóng băng đủ dày nhưng không thể đi trên mặt nước lỏng. Như vậy, cùng là chất nước, khi ở các thể khác nhau thì tính chất khác nhau.</w:t>
      </w:r>
    </w:p>
    <w:p w:rsidR="000D40CE" w:rsidRPr="00CB3991" w:rsidRDefault="000D40CE" w:rsidP="000D40CE">
      <w:pPr>
        <w:spacing w:after="0"/>
        <w:jc w:val="both"/>
        <w:rPr>
          <w:bCs/>
          <w:szCs w:val="28"/>
          <w:lang w:val="nl-NL" w:eastAsia="en-US"/>
        </w:rPr>
      </w:pPr>
      <w:r w:rsidRPr="00CB3991">
        <w:rPr>
          <w:bCs/>
          <w:szCs w:val="28"/>
          <w:lang w:val="nl-NL" w:eastAsia="en-US"/>
        </w:rPr>
        <w:t>=&gt; GV nêu câu hỏi: Giữa các thể của nước có sự chuyển đồi qua lại lẫn nhau ở những điều kiện nhất định. Sự chuyên thể của nước tạo ra những hiện tượng tự nhiên nào trên Trái Đât?</w:t>
      </w:r>
    </w:p>
    <w:p w:rsidR="000D40CE" w:rsidRPr="00CB3991" w:rsidRDefault="000D40CE" w:rsidP="000D40CE">
      <w:pPr>
        <w:spacing w:after="0"/>
        <w:jc w:val="both"/>
        <w:rPr>
          <w:bCs/>
          <w:szCs w:val="28"/>
          <w:lang w:val="nl-NL" w:eastAsia="en-US"/>
        </w:rPr>
      </w:pPr>
      <w:r>
        <w:rPr>
          <w:b/>
          <w:szCs w:val="28"/>
        </w:rPr>
        <w:t>2</w:t>
      </w:r>
      <w:r w:rsidRPr="00CB3991">
        <w:rPr>
          <w:b/>
          <w:szCs w:val="28"/>
        </w:rPr>
        <w:t>. HOẠT ĐỘNG</w:t>
      </w:r>
      <w:r>
        <w:rPr>
          <w:b/>
          <w:szCs w:val="28"/>
        </w:rPr>
        <w:t xml:space="preserve"> 2:</w:t>
      </w:r>
      <w:r w:rsidRPr="00CB3991">
        <w:rPr>
          <w:b/>
          <w:szCs w:val="28"/>
        </w:rPr>
        <w:t xml:space="preserve"> </w:t>
      </w:r>
      <w:r w:rsidRPr="00CB3991">
        <w:rPr>
          <w:b/>
          <w:szCs w:val="28"/>
          <w:lang w:val="nl-NL" w:eastAsia="en-US"/>
        </w:rPr>
        <w:t xml:space="preserve">HÌNH THÀNH KIẾN THỨC </w:t>
      </w:r>
    </w:p>
    <w:p w:rsidR="000D40CE" w:rsidRPr="00CB3991" w:rsidRDefault="000D40CE" w:rsidP="000D40CE">
      <w:pPr>
        <w:spacing w:after="0"/>
        <w:jc w:val="center"/>
        <w:rPr>
          <w:b/>
          <w:szCs w:val="28"/>
          <w:lang w:val="nl-NL" w:eastAsia="en-US"/>
        </w:rPr>
      </w:pPr>
      <w:r w:rsidRPr="00CB3991">
        <w:rPr>
          <w:b/>
          <w:szCs w:val="28"/>
          <w:lang w:val="nl-NL" w:eastAsia="en-US"/>
        </w:rPr>
        <w:t xml:space="preserve">Hoạt động </w:t>
      </w:r>
      <w:r>
        <w:rPr>
          <w:b/>
          <w:szCs w:val="28"/>
          <w:lang w:eastAsia="en-US"/>
        </w:rPr>
        <w:t>2-</w:t>
      </w:r>
      <w:r w:rsidRPr="00CB3991">
        <w:rPr>
          <w:b/>
          <w:szCs w:val="28"/>
          <w:lang w:val="nl-NL" w:eastAsia="en-US"/>
        </w:rPr>
        <w:t>1: Tìm hiểu một số thể của chất</w:t>
      </w:r>
    </w:p>
    <w:p w:rsidR="000D40CE" w:rsidRPr="00CB3991" w:rsidRDefault="000D40CE" w:rsidP="000D40CE">
      <w:pPr>
        <w:spacing w:after="0"/>
        <w:jc w:val="both"/>
        <w:rPr>
          <w:szCs w:val="28"/>
          <w:lang w:val="nl-NL" w:eastAsia="en-US"/>
        </w:rPr>
      </w:pPr>
      <w:r w:rsidRPr="00CB3991">
        <w:rPr>
          <w:b/>
          <w:bCs/>
          <w:szCs w:val="28"/>
          <w:lang w:val="nl-NL" w:eastAsia="en-US"/>
        </w:rPr>
        <w:t xml:space="preserve">a. Mục tiêu: </w:t>
      </w:r>
      <w:r w:rsidRPr="00CB3991">
        <w:rPr>
          <w:szCs w:val="28"/>
          <w:lang w:val="nl-NL" w:eastAsia="en-US"/>
        </w:rPr>
        <w:t xml:space="preserve">HS quan sát các vật thể và chất xung quanh ta, nhận ra chất tồn tại ở các thể khác nhau. </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jc w:val="both"/>
        <w:rPr>
          <w:b/>
          <w:szCs w:val="28"/>
        </w:rPr>
      </w:pPr>
      <w:r w:rsidRPr="00CB3991">
        <w:rPr>
          <w:b/>
          <w:bCs/>
          <w:szCs w:val="28"/>
          <w:lang w:val="nl-NL" w:eastAsia="en-US"/>
        </w:rPr>
        <w:t xml:space="preserve">c. </w:t>
      </w:r>
      <w:r w:rsidRPr="00CB3991">
        <w:rPr>
          <w:b/>
          <w:szCs w:val="28"/>
          <w:lang w:val="nl-NL" w:eastAsia="en-US"/>
        </w:rPr>
        <w:t xml:space="preserve">Sản phẩm học tập: </w:t>
      </w:r>
      <w:r w:rsidRPr="00CB3991">
        <w:rPr>
          <w:bCs/>
          <w:szCs w:val="28"/>
          <w:lang w:val="nl-NL" w:eastAsia="en-US"/>
        </w:rPr>
        <w:t>Câu trả lời của học sinh</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4253"/>
      </w:tblGrid>
      <w:tr w:rsidR="000D40CE" w:rsidRPr="00CB3991" w:rsidTr="00856F91">
        <w:trPr>
          <w:trHeight w:val="444"/>
        </w:trPr>
        <w:tc>
          <w:tcPr>
            <w:tcW w:w="5665"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HOẠT ĐỘNG CỦA GV - HS</w:t>
            </w:r>
          </w:p>
        </w:tc>
        <w:tc>
          <w:tcPr>
            <w:tcW w:w="4253"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DỰ KIẾN SẢN PHẨM</w:t>
            </w:r>
          </w:p>
        </w:tc>
      </w:tr>
      <w:tr w:rsidR="000D40CE" w:rsidRPr="00CB3991" w:rsidTr="00856F91">
        <w:trPr>
          <w:trHeight w:val="444"/>
        </w:trPr>
        <w:tc>
          <w:tcPr>
            <w:tcW w:w="5665"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1: GV chuyển giao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xml:space="preserve">- GV hướng dẫn cho HS nhận biết về chất ở các thể khác nhau. </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Ví dụ: sắt (thép), bê tông, đất, cát,... ở thể rắn có hình dạng cố định. Nước, dầu ăn,... ở thể lỏng ta cần dùng cốc hay bình để chứa nó. Không khí, hơi nước, ... ở thể khí ta cần giữ chúng trong các bình chứa kín.</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Từ đó, HS lấy được ví dụ về các chất ở thể rắn, lỏng, khí xung quanh ta.</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Yêu cầu HS trả lời câu hỏi trong SGK</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2: HS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tiếp nhận nhiệm vụ, trao đổi, thảo luận.</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quan sát, hướng dẫn HS</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lastRenderedPageBreak/>
              <w:t>Bước 3: Báo cáo kết quả hoạt động và thảo luận</w:t>
            </w:r>
          </w:p>
          <w:p w:rsidR="000D40CE" w:rsidRPr="00CB3991" w:rsidRDefault="000D40CE" w:rsidP="00856F91">
            <w:pPr>
              <w:spacing w:after="0"/>
              <w:jc w:val="both"/>
              <w:rPr>
                <w:rFonts w:eastAsia="Times New Roman"/>
                <w:szCs w:val="28"/>
                <w:lang w:val="nb-NO" w:eastAsia="en-US"/>
              </w:rPr>
            </w:pPr>
            <w:r w:rsidRPr="00CB3991">
              <w:rPr>
                <w:rFonts w:eastAsia="Times New Roman"/>
                <w:szCs w:val="28"/>
                <w:lang w:val="nl-NL" w:eastAsia="en-US"/>
              </w:rPr>
              <w:t xml:space="preserve">+ </w:t>
            </w:r>
            <w:r w:rsidRPr="00CB3991">
              <w:rPr>
                <w:rFonts w:eastAsia="Times New Roman"/>
                <w:szCs w:val="28"/>
                <w:lang w:val="nb-NO" w:eastAsia="en-US"/>
              </w:rPr>
              <w:t>GV gọi HS trả lời câu hỏi</w:t>
            </w:r>
          </w:p>
          <w:p w:rsidR="000D40CE" w:rsidRPr="00CB3991" w:rsidRDefault="000D40CE" w:rsidP="00856F91">
            <w:pPr>
              <w:spacing w:after="0"/>
              <w:jc w:val="both"/>
              <w:rPr>
                <w:rFonts w:eastAsia="Times New Roman"/>
                <w:b/>
                <w:szCs w:val="28"/>
                <w:lang w:val="nl-NL" w:eastAsia="en-US"/>
              </w:rPr>
            </w:pPr>
            <w:r w:rsidRPr="00CB3991">
              <w:rPr>
                <w:rFonts w:eastAsia="Times New Roman"/>
                <w:szCs w:val="28"/>
                <w:lang w:val="nb-NO" w:eastAsia="en-US"/>
              </w:rPr>
              <w:t>+ HS khác nhận xét, bổ xung</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4: Đánh giá kết quả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đánh giá, nhận xét, chuẩn kiến thức.</w:t>
            </w:r>
          </w:p>
        </w:tc>
        <w:tc>
          <w:tcPr>
            <w:tcW w:w="4253"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lastRenderedPageBreak/>
              <w:t>I. Các thể của chất: thể rắn, thể lỏng, thể khí</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Nước có thể tồn tại ở thể rắn (nước đá, băng. tuyết), thể lỏng, thể khí (hơi nước).</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Mọi chất được tìm thấy trên Trái Đắt cũng thường ở thể rắn, thể lỏng, hoặc thể khi.</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Ví dụ: đất đá ở thẻ rắn; xăng, dầu ở thẻ lỏng: không khí, hơi xăng ở thẻ khi. Cơ thể động vật có xương ở thể rắn, máu ở thẻ lỏng.</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Trả lời câu hỏi:</w:t>
            </w:r>
          </w:p>
          <w:p w:rsidR="000D40CE" w:rsidRPr="00CB3991" w:rsidRDefault="000D40CE" w:rsidP="00856F91">
            <w:pPr>
              <w:spacing w:after="0"/>
              <w:jc w:val="both"/>
              <w:rPr>
                <w:rFonts w:eastAsia="Times New Roman"/>
                <w:szCs w:val="28"/>
                <w:lang w:val="nl-NL" w:eastAsia="en-US"/>
              </w:rPr>
            </w:pPr>
            <w:r w:rsidRPr="00CB3991">
              <w:rPr>
                <w:rFonts w:eastAsia="Times New Roman"/>
                <w:b/>
                <w:szCs w:val="28"/>
                <w:lang w:val="nl-NL" w:eastAsia="en-US"/>
              </w:rPr>
              <w:t>1.</w:t>
            </w:r>
            <w:r w:rsidRPr="00CB3991">
              <w:rPr>
                <w:rFonts w:eastAsia="Times New Roman"/>
                <w:szCs w:val="28"/>
                <w:lang w:val="nl-NL" w:eastAsia="en-US"/>
              </w:rPr>
              <w:t xml:space="preserve"> Chất ở thể rắn: gỗ, than, nến,...</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lastRenderedPageBreak/>
              <w:t>Chất ở thể lỏng: xăng, dầu ăn, tỉnh dầu...</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Chất ở thể khí: carbon dioxide, hơi nước,...</w:t>
            </w:r>
          </w:p>
          <w:p w:rsidR="000D40CE" w:rsidRPr="00CB3991" w:rsidRDefault="000D40CE" w:rsidP="00856F91">
            <w:pPr>
              <w:spacing w:after="0"/>
              <w:jc w:val="both"/>
              <w:rPr>
                <w:rFonts w:eastAsia="Times New Roman"/>
                <w:szCs w:val="28"/>
                <w:lang w:val="nl-NL" w:eastAsia="en-US"/>
              </w:rPr>
            </w:pPr>
            <w:r w:rsidRPr="00CB3991">
              <w:rPr>
                <w:rFonts w:eastAsia="Times New Roman"/>
                <w:b/>
                <w:szCs w:val="28"/>
                <w:lang w:val="nl-NL" w:eastAsia="en-US"/>
              </w:rPr>
              <w:t>2.</w:t>
            </w:r>
            <w:r w:rsidRPr="00CB3991">
              <w:rPr>
                <w:rFonts w:eastAsia="Times New Roman"/>
                <w:szCs w:val="28"/>
                <w:lang w:val="nl-NL" w:eastAsia="en-US"/>
              </w:rPr>
              <w:t xml:space="preserve"> Không thể dùng chất ở thể lỏng để tạo nên vật có hình dạng cố định.</w:t>
            </w:r>
          </w:p>
        </w:tc>
      </w:tr>
    </w:tbl>
    <w:p w:rsidR="000D40CE" w:rsidRDefault="000D40CE" w:rsidP="000D40CE">
      <w:pPr>
        <w:spacing w:after="0"/>
        <w:jc w:val="both"/>
        <w:rPr>
          <w:b/>
          <w:bCs/>
          <w:iCs/>
          <w:szCs w:val="28"/>
          <w:lang w:val="nl-NL" w:eastAsia="en-US"/>
        </w:rPr>
      </w:pPr>
    </w:p>
    <w:p w:rsidR="000D40CE" w:rsidRPr="00CB3991" w:rsidRDefault="000D40CE" w:rsidP="000D40CE">
      <w:pPr>
        <w:spacing w:after="0"/>
        <w:jc w:val="both"/>
        <w:rPr>
          <w:b/>
          <w:bCs/>
          <w:iCs/>
          <w:szCs w:val="28"/>
        </w:rPr>
      </w:pPr>
      <w:r w:rsidRPr="00CB3991">
        <w:rPr>
          <w:b/>
          <w:bCs/>
          <w:iCs/>
          <w:szCs w:val="28"/>
          <w:lang w:val="nl-NL" w:eastAsia="en-US"/>
        </w:rPr>
        <w:t xml:space="preserve">Hoạt động </w:t>
      </w:r>
      <w:r>
        <w:rPr>
          <w:b/>
          <w:bCs/>
          <w:iCs/>
          <w:szCs w:val="28"/>
          <w:lang w:eastAsia="en-US"/>
        </w:rPr>
        <w:t xml:space="preserve">2- </w:t>
      </w:r>
      <w:r w:rsidRPr="00CB3991">
        <w:rPr>
          <w:b/>
          <w:bCs/>
          <w:iCs/>
          <w:szCs w:val="28"/>
          <w:lang w:val="nl-NL" w:eastAsia="en-US"/>
        </w:rPr>
        <w:t>2: Thực hành tìm hiểu một số tính chất của chất ở thể rắn, lỏng khí</w:t>
      </w:r>
    </w:p>
    <w:p w:rsidR="000D40CE" w:rsidRPr="00CB3991" w:rsidRDefault="000D40CE" w:rsidP="000D40CE">
      <w:pPr>
        <w:spacing w:after="0"/>
        <w:jc w:val="both"/>
        <w:rPr>
          <w:bCs/>
          <w:szCs w:val="28"/>
          <w:lang w:val="nl-NL" w:eastAsia="en-US"/>
        </w:rPr>
      </w:pPr>
      <w:r w:rsidRPr="00CB3991">
        <w:rPr>
          <w:b/>
          <w:bCs/>
          <w:szCs w:val="28"/>
          <w:lang w:val="nl-NL" w:eastAsia="en-US"/>
        </w:rPr>
        <w:t xml:space="preserve">a. Mục tiêu: </w:t>
      </w:r>
      <w:r w:rsidRPr="00CB3991">
        <w:rPr>
          <w:bCs/>
          <w:szCs w:val="28"/>
          <w:lang w:val="nl-NL" w:eastAsia="en-US"/>
        </w:rPr>
        <w:t>GV định hướng HS tìm tòi, khám phá về tính chất vật lí và tính chất hoá học của các chất quen thuộc hằng ngày quanh ta.</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jc w:val="both"/>
        <w:rPr>
          <w:bCs/>
          <w:szCs w:val="28"/>
        </w:rPr>
      </w:pPr>
      <w:r w:rsidRPr="00CB3991">
        <w:rPr>
          <w:b/>
          <w:bCs/>
          <w:szCs w:val="28"/>
          <w:lang w:val="nl-NL" w:eastAsia="en-US"/>
        </w:rPr>
        <w:t xml:space="preserve">c. </w:t>
      </w:r>
      <w:r w:rsidRPr="00CB3991">
        <w:rPr>
          <w:b/>
          <w:szCs w:val="28"/>
          <w:lang w:val="nl-NL" w:eastAsia="en-US"/>
        </w:rPr>
        <w:t xml:space="preserve">Sản phẩm học tập: </w:t>
      </w:r>
      <w:r w:rsidRPr="00CB3991">
        <w:rPr>
          <w:bCs/>
          <w:szCs w:val="28"/>
          <w:lang w:val="nl-NL" w:eastAsia="en-US"/>
        </w:rPr>
        <w:t>Câu trả lời của học sinh</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HOẠT ĐỘNG CỦA GV - HS</w:t>
            </w:r>
          </w:p>
        </w:tc>
        <w:tc>
          <w:tcPr>
            <w:tcW w:w="4961"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DỰ KIẾN SẢN PHẨM</w:t>
            </w:r>
          </w:p>
        </w:tc>
      </w:tr>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1: GV chuyển giao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bCs/>
                <w:szCs w:val="28"/>
                <w:lang w:val="nl-NL" w:eastAsia="en-US"/>
              </w:rPr>
              <w:t xml:space="preserve">- </w:t>
            </w:r>
            <w:r w:rsidRPr="00CB3991">
              <w:rPr>
                <w:rFonts w:eastAsia="Times New Roman"/>
                <w:szCs w:val="28"/>
                <w:lang w:val="nl-NL" w:eastAsia="en-US"/>
              </w:rPr>
              <w:t>GV cho HS làm thí nghiệm trong SGK, sau đó rút ra nhận xét.</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Yêu cầu HS trả lời các câu hỏi trong SGK</w:t>
            </w:r>
          </w:p>
          <w:p w:rsidR="000D40CE" w:rsidRPr="00CB3991" w:rsidRDefault="000D40CE" w:rsidP="00856F91">
            <w:pPr>
              <w:tabs>
                <w:tab w:val="left" w:pos="225"/>
              </w:tabs>
              <w:spacing w:after="0"/>
              <w:jc w:val="both"/>
              <w:rPr>
                <w:rFonts w:eastAsia="Times New Roman"/>
                <w:bCs/>
                <w:szCs w:val="28"/>
                <w:lang w:val="nl-NL" w:eastAsia="en-US"/>
              </w:rPr>
            </w:pPr>
            <w:r w:rsidRPr="00CB3991">
              <w:rPr>
                <w:rFonts w:eastAsia="Times New Roman"/>
                <w:b/>
                <w:szCs w:val="28"/>
                <w:lang w:val="nl-NL" w:eastAsia="en-US"/>
              </w:rPr>
              <w:t>Bước 2: HS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thực hiện thí nghiệm, viết kết quả</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Thảo luận trả lời câu hỏi</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quan sát, giúp đỡ HS nếu cần</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3: Báo cáo kết quả hoạt động và thảo luận</w:t>
            </w:r>
          </w:p>
          <w:p w:rsidR="000D40CE" w:rsidRPr="00CB3991" w:rsidRDefault="000D40CE" w:rsidP="00856F91">
            <w:pPr>
              <w:spacing w:after="0"/>
              <w:jc w:val="both"/>
              <w:rPr>
                <w:bCs/>
                <w:szCs w:val="28"/>
                <w:lang w:val="pt-BR" w:eastAsia="en-US"/>
              </w:rPr>
            </w:pPr>
            <w:r w:rsidRPr="00CB3991">
              <w:rPr>
                <w:rFonts w:eastAsia="Times New Roman"/>
                <w:szCs w:val="28"/>
                <w:lang w:val="nl-NL" w:eastAsia="en-US"/>
              </w:rPr>
              <w:t xml:space="preserve">+ </w:t>
            </w:r>
            <w:r w:rsidRPr="00CB3991">
              <w:rPr>
                <w:bCs/>
                <w:szCs w:val="28"/>
                <w:lang w:val="pt-BR" w:eastAsia="en-US"/>
              </w:rPr>
              <w:t xml:space="preserve">Đại diện nhóm báo cáo kết quả. </w:t>
            </w:r>
          </w:p>
          <w:p w:rsidR="000D40CE" w:rsidRPr="00CB3991" w:rsidRDefault="000D40CE" w:rsidP="00856F91">
            <w:pPr>
              <w:spacing w:after="0"/>
              <w:jc w:val="both"/>
              <w:rPr>
                <w:bCs/>
                <w:szCs w:val="28"/>
                <w:lang w:val="pt-BR" w:eastAsia="en-US"/>
              </w:rPr>
            </w:pPr>
            <w:r w:rsidRPr="00CB3991">
              <w:rPr>
                <w:bCs/>
                <w:szCs w:val="28"/>
                <w:lang w:val="pt-BR" w:eastAsia="en-US"/>
              </w:rPr>
              <w:t>+ Nhóm khác nhận xét.</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4: Đánh giá kết quả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đánh giá, nhận xét. Chốt kiến thức</w:t>
            </w:r>
          </w:p>
        </w:tc>
        <w:tc>
          <w:tcPr>
            <w:tcW w:w="4961" w:type="dxa"/>
          </w:tcPr>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 Tìm hiểu một số tính chất của chất ở thể rắn, lỏng khí</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Kết quả thí nghiệm:</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Về hình dạng: thể rắn có hình dạng cố định; thể lỏng có hình dạng của một phần vật chứa, thể khí chiếm đầy thể tích vật chứa.</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Về khả năng chịu nén: chất rắn và chất lỏng không bị nén, chất khí có thể nén được dễ dàng.</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Trả lời câu hỏi:</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 xml:space="preserve">1. </w:t>
            </w:r>
            <w:r w:rsidRPr="00CB3991">
              <w:rPr>
                <w:rFonts w:eastAsia="Times New Roman"/>
                <w:bCs/>
                <w:iCs/>
                <w:szCs w:val="28"/>
                <w:lang w:val="nl-NL" w:eastAsia="en-US"/>
              </w:rPr>
              <w:t>Khi mở lọ nước hoa, một lát</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sau có thể ngửi thấy mùi nước hoa. Điều này thể hiện khả năng lan toả trong không gian theo mọi hướng của chất ở thể khí.</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2.</w:t>
            </w:r>
            <w:r w:rsidRPr="00CB3991">
              <w:rPr>
                <w:rFonts w:eastAsia="Times New Roman"/>
                <w:bCs/>
                <w:iCs/>
                <w:szCs w:val="28"/>
                <w:lang w:val="nl-NL" w:eastAsia="en-US"/>
              </w:rPr>
              <w:t xml:space="preserve"> Nước từ nhà máy nước được dẫn đến các hộ dân qua các đường ống thể hiện tính chất chảy và lan truyền được của chất ở thể lỏng.</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3.</w:t>
            </w:r>
            <w:r w:rsidRPr="00CB3991">
              <w:rPr>
                <w:rFonts w:eastAsia="Times New Roman"/>
                <w:bCs/>
                <w:iCs/>
                <w:szCs w:val="28"/>
                <w:lang w:val="nl-NL" w:eastAsia="en-US"/>
              </w:rPr>
              <w:t xml:space="preserve"> Ta có thể đi được trên mặt nước đóng băng đủ dày vì nước đóng băng ở thể rắn. </w:t>
            </w:r>
            <w:r w:rsidRPr="00CB3991">
              <w:rPr>
                <w:rFonts w:eastAsia="Times New Roman"/>
                <w:bCs/>
                <w:iCs/>
                <w:szCs w:val="28"/>
                <w:lang w:val="nl-NL" w:eastAsia="en-US"/>
              </w:rPr>
              <w:lastRenderedPageBreak/>
              <w:t>Khi đó nước giữ hình dạng cố định, không bị nén và không bị chảy đi, nên có thể đứng, bước đi trên đó.</w:t>
            </w:r>
          </w:p>
        </w:tc>
      </w:tr>
    </w:tbl>
    <w:p w:rsidR="000D40CE" w:rsidRDefault="000D40CE" w:rsidP="000D40CE">
      <w:pPr>
        <w:spacing w:after="0"/>
        <w:jc w:val="center"/>
        <w:rPr>
          <w:b/>
          <w:bCs/>
          <w:iCs/>
          <w:szCs w:val="28"/>
          <w:lang w:val="nl-NL" w:eastAsia="en-US"/>
        </w:rPr>
      </w:pPr>
    </w:p>
    <w:p w:rsidR="000D40CE" w:rsidRPr="00CB3991" w:rsidRDefault="000D40CE" w:rsidP="000D40CE">
      <w:pPr>
        <w:spacing w:after="0"/>
        <w:jc w:val="center"/>
        <w:rPr>
          <w:b/>
          <w:bCs/>
          <w:iCs/>
          <w:szCs w:val="28"/>
        </w:rPr>
      </w:pPr>
      <w:r w:rsidRPr="00CB3991">
        <w:rPr>
          <w:b/>
          <w:bCs/>
          <w:iCs/>
          <w:szCs w:val="28"/>
          <w:lang w:val="nl-NL" w:eastAsia="en-US"/>
        </w:rPr>
        <w:t xml:space="preserve">Hoạt động </w:t>
      </w:r>
      <w:r>
        <w:rPr>
          <w:b/>
          <w:bCs/>
          <w:iCs/>
          <w:szCs w:val="28"/>
          <w:lang w:eastAsia="en-US"/>
        </w:rPr>
        <w:t xml:space="preserve">2- </w:t>
      </w:r>
      <w:r w:rsidRPr="00CB3991">
        <w:rPr>
          <w:b/>
          <w:bCs/>
          <w:iCs/>
          <w:szCs w:val="28"/>
          <w:lang w:val="nl-NL" w:eastAsia="en-US"/>
        </w:rPr>
        <w:t>3: Tìm hiểu về sự nóng chảy và sự đông đặc</w:t>
      </w:r>
    </w:p>
    <w:p w:rsidR="000D40CE" w:rsidRPr="00CB3991" w:rsidRDefault="000D40CE" w:rsidP="000D40CE">
      <w:pPr>
        <w:spacing w:after="0"/>
        <w:jc w:val="both"/>
        <w:rPr>
          <w:bCs/>
          <w:szCs w:val="28"/>
          <w:lang w:val="nl-NL" w:eastAsia="en-US"/>
        </w:rPr>
      </w:pPr>
      <w:r w:rsidRPr="00CB3991">
        <w:rPr>
          <w:b/>
          <w:bCs/>
          <w:szCs w:val="28"/>
          <w:lang w:val="nl-NL" w:eastAsia="en-US"/>
        </w:rPr>
        <w:t xml:space="preserve">a. Mục tiêu: </w:t>
      </w:r>
      <w:r w:rsidRPr="00CB3991">
        <w:rPr>
          <w:bCs/>
          <w:szCs w:val="28"/>
          <w:lang w:val="nl-NL" w:eastAsia="en-US"/>
        </w:rPr>
        <w:t>GV hướng dẫn, gợi mở cho HS quan sát, đưa ra các hiện tượng xung quanh liên quan đến sự nóng chảy và đông đặc, rút ra kết luận sự nóng chảy và đông đặc xảy ra do sự thay đổi nhiệt độ.</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jc w:val="both"/>
        <w:rPr>
          <w:bCs/>
          <w:szCs w:val="28"/>
        </w:rPr>
      </w:pPr>
      <w:r w:rsidRPr="00CB3991">
        <w:rPr>
          <w:b/>
          <w:bCs/>
          <w:szCs w:val="28"/>
          <w:lang w:val="nl-NL" w:eastAsia="en-US"/>
        </w:rPr>
        <w:t xml:space="preserve">c. </w:t>
      </w:r>
      <w:r w:rsidRPr="00CB3991">
        <w:rPr>
          <w:b/>
          <w:szCs w:val="28"/>
          <w:lang w:val="nl-NL" w:eastAsia="en-US"/>
        </w:rPr>
        <w:t xml:space="preserve">Sản phẩm học tập: </w:t>
      </w:r>
      <w:r w:rsidRPr="00CB3991">
        <w:rPr>
          <w:bCs/>
          <w:szCs w:val="28"/>
          <w:lang w:val="nl-NL" w:eastAsia="en-US"/>
        </w:rPr>
        <w:t>Câu trả lời của học sinh</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HOẠT ĐỘNG CỦA GV - HS</w:t>
            </w:r>
          </w:p>
        </w:tc>
        <w:tc>
          <w:tcPr>
            <w:tcW w:w="4961"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DỰ KIẾN SẢN PHẨM</w:t>
            </w:r>
          </w:p>
        </w:tc>
      </w:tr>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1: GV chuyển giao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yêu cầu HS nhắc lại các tính chất của thể rắn và thể lỏng, từ đó yêu cầu HS mô tả sự chuyển thể từ thể rắn sang thể lỏng và từ thể lỏng sang thể rắn khi nhiệt độ thay đổi.</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Yêu cầu HS trả lời các câu hỏi trong SGK phần II.1</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Hoạt động nhóm:</w:t>
            </w:r>
          </w:p>
          <w:p w:rsidR="000D40CE" w:rsidRPr="00CB3991" w:rsidRDefault="000D40CE" w:rsidP="00856F91">
            <w:pPr>
              <w:spacing w:after="0"/>
              <w:jc w:val="both"/>
              <w:rPr>
                <w:rFonts w:eastAsia="Times New Roman"/>
                <w:szCs w:val="28"/>
                <w:lang w:val="nl-NL" w:eastAsia="en-US"/>
              </w:rPr>
            </w:pPr>
            <w:r w:rsidRPr="00CB3991">
              <w:rPr>
                <w:rFonts w:eastAsia="Times New Roman"/>
                <w:bCs/>
                <w:szCs w:val="28"/>
                <w:lang w:val="nl-NL" w:eastAsia="en-US"/>
              </w:rPr>
              <w:t xml:space="preserve">- </w:t>
            </w:r>
            <w:r w:rsidRPr="00CB3991">
              <w:rPr>
                <w:rFonts w:eastAsia="Times New Roman"/>
                <w:szCs w:val="28"/>
                <w:lang w:val="nl-NL" w:eastAsia="en-US"/>
              </w:rPr>
              <w:t xml:space="preserve">GV cho HS làm thí nghiệm </w:t>
            </w:r>
            <w:r w:rsidRPr="00CB3991">
              <w:rPr>
                <w:rFonts w:eastAsia="Times New Roman"/>
                <w:i/>
                <w:szCs w:val="28"/>
                <w:lang w:val="nl-NL" w:eastAsia="en-US"/>
              </w:rPr>
              <w:t>Theo dõi nhiệt độ nước đá trong quá trình nóng chảy</w:t>
            </w:r>
            <w:r w:rsidRPr="00CB3991">
              <w:rPr>
                <w:rFonts w:eastAsia="Times New Roman"/>
                <w:szCs w:val="28"/>
                <w:lang w:val="nl-NL" w:eastAsia="en-US"/>
              </w:rPr>
              <w:t xml:space="preserve"> trong SGK, sau đó rút ra nhận xét.</w:t>
            </w:r>
          </w:p>
          <w:p w:rsidR="000D40CE" w:rsidRPr="00CB3991" w:rsidRDefault="000D40CE" w:rsidP="00856F91">
            <w:pPr>
              <w:tabs>
                <w:tab w:val="left" w:pos="225"/>
              </w:tabs>
              <w:spacing w:after="0"/>
              <w:jc w:val="both"/>
              <w:rPr>
                <w:rFonts w:eastAsia="Times New Roman"/>
                <w:bCs/>
                <w:szCs w:val="28"/>
                <w:lang w:val="nl-NL" w:eastAsia="en-US"/>
              </w:rPr>
            </w:pPr>
            <w:r w:rsidRPr="00CB3991">
              <w:rPr>
                <w:rFonts w:eastAsia="Times New Roman"/>
                <w:b/>
                <w:szCs w:val="28"/>
                <w:lang w:val="nl-NL" w:eastAsia="en-US"/>
              </w:rPr>
              <w:t>Bước 2: HS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thảo luận trả lời câu hỏi</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thực hiện thí nghiệm, viết kết quả</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quan sát, giúp đỡ HS nếu cần</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3: Báo cáo kết quả hoạt động và thảo luận</w:t>
            </w:r>
          </w:p>
          <w:p w:rsidR="000D40CE" w:rsidRPr="00CB3991" w:rsidRDefault="000D40CE" w:rsidP="00856F91">
            <w:pPr>
              <w:spacing w:after="0"/>
              <w:jc w:val="both"/>
              <w:rPr>
                <w:bCs/>
                <w:szCs w:val="28"/>
                <w:lang w:val="pt-BR" w:eastAsia="en-US"/>
              </w:rPr>
            </w:pPr>
            <w:r w:rsidRPr="00CB3991">
              <w:rPr>
                <w:rFonts w:eastAsia="Times New Roman"/>
                <w:szCs w:val="28"/>
                <w:lang w:val="nl-NL" w:eastAsia="en-US"/>
              </w:rPr>
              <w:t xml:space="preserve">+ </w:t>
            </w:r>
            <w:r w:rsidRPr="00CB3991">
              <w:rPr>
                <w:bCs/>
                <w:szCs w:val="28"/>
                <w:lang w:val="pt-BR" w:eastAsia="en-US"/>
              </w:rPr>
              <w:t xml:space="preserve">Đại diện nhóm báo cáo kết quả. </w:t>
            </w:r>
          </w:p>
          <w:p w:rsidR="000D40CE" w:rsidRPr="00CB3991" w:rsidRDefault="000D40CE" w:rsidP="00856F91">
            <w:pPr>
              <w:spacing w:after="0"/>
              <w:jc w:val="both"/>
              <w:rPr>
                <w:bCs/>
                <w:szCs w:val="28"/>
                <w:lang w:val="pt-BR" w:eastAsia="en-US"/>
              </w:rPr>
            </w:pPr>
            <w:r w:rsidRPr="00CB3991">
              <w:rPr>
                <w:bCs/>
                <w:szCs w:val="28"/>
                <w:lang w:val="pt-BR" w:eastAsia="en-US"/>
              </w:rPr>
              <w:t>+ Nhóm khác nhận xét.</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4: Đánh giá kết quả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đánh giá, nhận xét. Chốt kiến thức</w:t>
            </w:r>
          </w:p>
        </w:tc>
        <w:tc>
          <w:tcPr>
            <w:tcW w:w="4961" w:type="dxa"/>
          </w:tcPr>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II. Sự chuyển thể của chất</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1. Sự nóng chảy và sự đông đặc</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xml:space="preserve">- Các chất khác cũng có thể chuyển từ thể rắn sang thể lỏng hoặc ngược lại. </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xml:space="preserve">+ Quá trình chất ở thể rắn chuyển sang thể lỏng gọi là sự nóng chảy. Quá trình này xảy ra ở một nhiệt độ xác định gọi là nhiệt độ nóng chảy. </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Ngược lại, quá trình chất chuyển từ thể lỏng sang thể rắn gọi là sự đông đặc. Quá trình này xảy ra ở một nhiệt độ xác định gọi là nhiệt độ đông đặc.</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Mỗi chất nóng chảy và đông đặc ở cùng một nhiệt độ. Ví dụ, nước nóng chảy và đông đặc cùng ở 0°C.</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Trả lời câu hỏi:</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1.</w:t>
            </w:r>
            <w:r w:rsidRPr="00CB3991">
              <w:rPr>
                <w:rFonts w:eastAsia="Times New Roman"/>
                <w:bCs/>
                <w:iCs/>
                <w:szCs w:val="28"/>
                <w:lang w:val="nl-NL" w:eastAsia="en-US"/>
              </w:rPr>
              <w:t xml:space="preserve"> Thuỷ ngân (mercury) là chất lỏng ở nhiệt độ thường.</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2.</w:t>
            </w:r>
            <w:r w:rsidRPr="00CB3991">
              <w:rPr>
                <w:rFonts w:eastAsia="Times New Roman"/>
                <w:bCs/>
                <w:iCs/>
                <w:szCs w:val="28"/>
                <w:lang w:val="nl-NL" w:eastAsia="en-US"/>
              </w:rPr>
              <w:t xml:space="preserve"> Cục nước đá tan ra vì nhiệt độ phòng (25 °C) cao hơn nhiệt độ nóng chảy của nước (0°C).</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3.</w:t>
            </w:r>
            <w:r w:rsidRPr="00CB3991">
              <w:rPr>
                <w:rFonts w:eastAsia="Times New Roman"/>
                <w:bCs/>
                <w:iCs/>
                <w:szCs w:val="28"/>
                <w:lang w:val="nl-NL" w:eastAsia="en-US"/>
              </w:rPr>
              <w:t xml:space="preserve"> Vào mùa đông, nước trong thác nước bị đóng băng. Nước chuyển từ thể lỏng sang </w:t>
            </w:r>
            <w:r w:rsidRPr="00CB3991">
              <w:rPr>
                <w:rFonts w:eastAsia="Times New Roman"/>
                <w:bCs/>
                <w:iCs/>
                <w:szCs w:val="28"/>
                <w:lang w:val="nl-NL" w:eastAsia="en-US"/>
              </w:rPr>
              <w:lastRenderedPageBreak/>
              <w:t>thể rắn. Khi sang mùa hè, băng lại tan ra. Nước đã chuyển từ thể rắn sang thể lỏng.</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Kết quả thí nghiệm</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Nhiệt độ không thay đổi trong suốt quá trình nước đá nóng chảy</w:t>
            </w:r>
          </w:p>
        </w:tc>
      </w:tr>
    </w:tbl>
    <w:p w:rsidR="000D40CE" w:rsidRDefault="000D40CE" w:rsidP="000D40CE">
      <w:pPr>
        <w:spacing w:after="0"/>
        <w:jc w:val="both"/>
        <w:rPr>
          <w:b/>
          <w:bCs/>
          <w:iCs/>
          <w:szCs w:val="28"/>
          <w:lang w:val="nl-NL" w:eastAsia="en-US"/>
        </w:rPr>
      </w:pPr>
    </w:p>
    <w:p w:rsidR="000D40CE" w:rsidRPr="00CB3991" w:rsidRDefault="000D40CE" w:rsidP="000D40CE">
      <w:pPr>
        <w:spacing w:after="0"/>
        <w:jc w:val="center"/>
        <w:rPr>
          <w:b/>
          <w:bCs/>
          <w:iCs/>
          <w:szCs w:val="28"/>
        </w:rPr>
      </w:pPr>
      <w:r w:rsidRPr="00CB3991">
        <w:rPr>
          <w:b/>
          <w:bCs/>
          <w:iCs/>
          <w:szCs w:val="28"/>
          <w:lang w:val="nl-NL" w:eastAsia="en-US"/>
        </w:rPr>
        <w:t xml:space="preserve">Hoạt động </w:t>
      </w:r>
      <w:r>
        <w:rPr>
          <w:b/>
          <w:bCs/>
          <w:iCs/>
          <w:szCs w:val="28"/>
          <w:lang w:eastAsia="en-US"/>
        </w:rPr>
        <w:t xml:space="preserve">2- </w:t>
      </w:r>
      <w:r w:rsidRPr="00CB3991">
        <w:rPr>
          <w:b/>
          <w:bCs/>
          <w:iCs/>
          <w:szCs w:val="28"/>
          <w:lang w:val="nl-NL" w:eastAsia="en-US"/>
        </w:rPr>
        <w:t>4: Tìm hiểu về sự hóa hơi và sự ngưng tụ</w:t>
      </w:r>
    </w:p>
    <w:p w:rsidR="000D40CE" w:rsidRPr="00CB3991" w:rsidRDefault="000D40CE" w:rsidP="000D40CE">
      <w:pPr>
        <w:spacing w:after="0"/>
        <w:jc w:val="both"/>
        <w:rPr>
          <w:bCs/>
          <w:szCs w:val="28"/>
          <w:lang w:val="nl-NL" w:eastAsia="en-US"/>
        </w:rPr>
      </w:pPr>
      <w:r w:rsidRPr="00CB3991">
        <w:rPr>
          <w:b/>
          <w:bCs/>
          <w:szCs w:val="28"/>
          <w:lang w:val="nl-NL" w:eastAsia="en-US"/>
        </w:rPr>
        <w:t xml:space="preserve">a. Mục tiêu: </w:t>
      </w:r>
      <w:r w:rsidRPr="00CB3991">
        <w:rPr>
          <w:bCs/>
          <w:szCs w:val="28"/>
          <w:lang w:val="nl-NL" w:eastAsia="en-US"/>
        </w:rPr>
        <w:t>GV hướng dẫn, gợi mở cho HS hình dung lại những hiện tượng hoá hơi trong tự nhiên, rút ra kết luận về ảnh hưởng của nhiệt độ đến sự chuyển thể lỏng - hơi (nước hoa bay hơi, các chất có mùi trong hoa quả chín bay hơi nên ta ngửi thấy).</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jc w:val="both"/>
        <w:rPr>
          <w:bCs/>
          <w:szCs w:val="28"/>
        </w:rPr>
      </w:pPr>
      <w:r w:rsidRPr="00CB3991">
        <w:rPr>
          <w:b/>
          <w:bCs/>
          <w:szCs w:val="28"/>
          <w:lang w:val="nl-NL" w:eastAsia="en-US"/>
        </w:rPr>
        <w:t xml:space="preserve">c. </w:t>
      </w:r>
      <w:r w:rsidRPr="00CB3991">
        <w:rPr>
          <w:b/>
          <w:szCs w:val="28"/>
          <w:lang w:val="nl-NL" w:eastAsia="en-US"/>
        </w:rPr>
        <w:t xml:space="preserve">Sản phẩm học tập: </w:t>
      </w:r>
      <w:r w:rsidRPr="00CB3991">
        <w:rPr>
          <w:bCs/>
          <w:szCs w:val="28"/>
          <w:lang w:val="nl-NL" w:eastAsia="en-US"/>
        </w:rPr>
        <w:t>Câu trả lời của học sinh</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HOẠT ĐỘNG CỦA GV - HS</w:t>
            </w:r>
          </w:p>
        </w:tc>
        <w:tc>
          <w:tcPr>
            <w:tcW w:w="4961"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DỰ KIẾN SẢN PHẨM</w:t>
            </w:r>
          </w:p>
        </w:tc>
      </w:tr>
      <w:tr w:rsidR="000D40CE" w:rsidRPr="00CB3991" w:rsidTr="00856F91">
        <w:trPr>
          <w:trHeight w:val="444"/>
        </w:trPr>
        <w:tc>
          <w:tcPr>
            <w:tcW w:w="4957" w:type="dxa"/>
          </w:tcPr>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1: GV chuyển giao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hướng dẫn HS tìm các ví dụ trong thực tế về sự chuyển thể lỏng sang hơi và ngược lại của nước. Phân tích ví dụ vòng tuần hoàn của nước trong tự nhiên.</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xml:space="preserve">+ GV yêu cầu HS mô tả sự chuyển thể từ thể lỏng sang thể hơi và ngược lại khi tăng, giảm nhiệt độ. </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Yêu cầu HS trả lời các câu hỏi trong SGK phần II.2</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Hoạt động nhóm:</w:t>
            </w:r>
          </w:p>
          <w:p w:rsidR="000D40CE" w:rsidRPr="00CB3991" w:rsidRDefault="000D40CE" w:rsidP="00856F91">
            <w:pPr>
              <w:spacing w:after="0"/>
              <w:jc w:val="both"/>
              <w:rPr>
                <w:rFonts w:eastAsia="Times New Roman"/>
                <w:szCs w:val="28"/>
                <w:lang w:val="nl-NL" w:eastAsia="en-US"/>
              </w:rPr>
            </w:pPr>
            <w:r w:rsidRPr="00CB3991">
              <w:rPr>
                <w:rFonts w:eastAsia="Times New Roman"/>
                <w:bCs/>
                <w:szCs w:val="28"/>
                <w:lang w:val="nl-NL" w:eastAsia="en-US"/>
              </w:rPr>
              <w:t xml:space="preserve">- </w:t>
            </w:r>
            <w:r w:rsidRPr="00CB3991">
              <w:rPr>
                <w:rFonts w:eastAsia="Times New Roman"/>
                <w:szCs w:val="28"/>
                <w:lang w:val="nl-NL" w:eastAsia="en-US"/>
              </w:rPr>
              <w:t xml:space="preserve">GV cho HS làm thí nghiệm </w:t>
            </w:r>
            <w:r w:rsidRPr="00CB3991">
              <w:rPr>
                <w:rFonts w:eastAsia="Times New Roman"/>
                <w:i/>
                <w:szCs w:val="28"/>
                <w:lang w:val="nl-NL" w:eastAsia="en-US"/>
              </w:rPr>
              <w:t>Theo dõi nhiệt độ nước trong quá trình nước sôi</w:t>
            </w:r>
            <w:r w:rsidRPr="00CB3991">
              <w:rPr>
                <w:rFonts w:eastAsia="Times New Roman"/>
                <w:szCs w:val="28"/>
                <w:lang w:val="nl-NL" w:eastAsia="en-US"/>
              </w:rPr>
              <w:t xml:space="preserve"> trong SGK, sau đó rút ra nhận xét.</w:t>
            </w:r>
          </w:p>
          <w:p w:rsidR="000D40CE" w:rsidRPr="00CB3991" w:rsidRDefault="000D40CE" w:rsidP="00856F91">
            <w:pPr>
              <w:tabs>
                <w:tab w:val="left" w:pos="225"/>
              </w:tabs>
              <w:spacing w:after="0"/>
              <w:jc w:val="both"/>
              <w:rPr>
                <w:rFonts w:eastAsia="Times New Roman"/>
                <w:bCs/>
                <w:szCs w:val="28"/>
                <w:lang w:val="nl-NL" w:eastAsia="en-US"/>
              </w:rPr>
            </w:pPr>
            <w:r w:rsidRPr="00CB3991">
              <w:rPr>
                <w:rFonts w:eastAsia="Times New Roman"/>
                <w:b/>
                <w:szCs w:val="28"/>
                <w:lang w:val="nl-NL" w:eastAsia="en-US"/>
              </w:rPr>
              <w:t>Bước 2: HS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thảo luận trả lời câu hỏi</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HS thực hiện thí nghiệm, viết kết quả</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quan sát, giúp đỡ HS nếu cần</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3: Báo cáo kết quả hoạt động và thảo luận</w:t>
            </w:r>
          </w:p>
          <w:p w:rsidR="000D40CE" w:rsidRPr="00CB3991" w:rsidRDefault="000D40CE" w:rsidP="00856F91">
            <w:pPr>
              <w:spacing w:after="0"/>
              <w:jc w:val="both"/>
              <w:rPr>
                <w:bCs/>
                <w:szCs w:val="28"/>
                <w:lang w:val="pt-BR" w:eastAsia="en-US"/>
              </w:rPr>
            </w:pPr>
            <w:r w:rsidRPr="00CB3991">
              <w:rPr>
                <w:rFonts w:eastAsia="Times New Roman"/>
                <w:szCs w:val="28"/>
                <w:lang w:val="nl-NL" w:eastAsia="en-US"/>
              </w:rPr>
              <w:t xml:space="preserve">+ </w:t>
            </w:r>
            <w:r w:rsidRPr="00CB3991">
              <w:rPr>
                <w:bCs/>
                <w:szCs w:val="28"/>
                <w:lang w:val="pt-BR" w:eastAsia="en-US"/>
              </w:rPr>
              <w:t xml:space="preserve">Đại diện nhóm báo cáo kết quả. </w:t>
            </w:r>
          </w:p>
          <w:p w:rsidR="000D40CE" w:rsidRPr="00CB3991" w:rsidRDefault="000D40CE" w:rsidP="00856F91">
            <w:pPr>
              <w:spacing w:after="0"/>
              <w:jc w:val="both"/>
              <w:rPr>
                <w:bCs/>
                <w:szCs w:val="28"/>
                <w:lang w:val="pt-BR" w:eastAsia="en-US"/>
              </w:rPr>
            </w:pPr>
            <w:r w:rsidRPr="00CB3991">
              <w:rPr>
                <w:bCs/>
                <w:szCs w:val="28"/>
                <w:lang w:val="pt-BR" w:eastAsia="en-US"/>
              </w:rPr>
              <w:lastRenderedPageBreak/>
              <w:t>+ Nhóm khác nhận xét.</w:t>
            </w:r>
          </w:p>
          <w:p w:rsidR="000D40CE" w:rsidRPr="00CB3991" w:rsidRDefault="000D40CE" w:rsidP="00856F91">
            <w:pPr>
              <w:spacing w:after="0"/>
              <w:jc w:val="both"/>
              <w:rPr>
                <w:rFonts w:eastAsia="Times New Roman"/>
                <w:b/>
                <w:szCs w:val="28"/>
                <w:lang w:val="nl-NL" w:eastAsia="en-US"/>
              </w:rPr>
            </w:pPr>
            <w:r w:rsidRPr="00CB3991">
              <w:rPr>
                <w:rFonts w:eastAsia="Times New Roman"/>
                <w:b/>
                <w:szCs w:val="28"/>
                <w:lang w:val="nl-NL" w:eastAsia="en-US"/>
              </w:rPr>
              <w:t>Bước 4: Đánh giá kết quả thực hiện nhiệm vụ học tập</w:t>
            </w:r>
          </w:p>
          <w:p w:rsidR="000D40CE" w:rsidRPr="00CB3991" w:rsidRDefault="000D40CE" w:rsidP="00856F91">
            <w:pPr>
              <w:spacing w:after="0"/>
              <w:jc w:val="both"/>
              <w:rPr>
                <w:rFonts w:eastAsia="Times New Roman"/>
                <w:szCs w:val="28"/>
                <w:lang w:val="nl-NL" w:eastAsia="en-US"/>
              </w:rPr>
            </w:pPr>
            <w:r w:rsidRPr="00CB3991">
              <w:rPr>
                <w:rFonts w:eastAsia="Times New Roman"/>
                <w:szCs w:val="28"/>
                <w:lang w:val="nl-NL" w:eastAsia="en-US"/>
              </w:rPr>
              <w:t>+ GV đánh giá, nhận xét. Chốt kiến thức</w:t>
            </w:r>
          </w:p>
        </w:tc>
        <w:tc>
          <w:tcPr>
            <w:tcW w:w="4961" w:type="dxa"/>
          </w:tcPr>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lastRenderedPageBreak/>
              <w:t>2. Sự hóa hơi và sự ngưng tụ</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xml:space="preserve">- Quá trình chất chuyển từ thể hơi sang thể lỏng gọi là sự ngưng tụ. Ngược lại, quá trình chất chuyển từ thể lỏng sang thể hơi gọi là sự hoá hơi. </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Khi sự hoá hơi xảy ra trên bề mặt chất lỏng thì gọi là sự bay hơi, khi xảy ra cả trên bề mặt và trong lòng khối chất lỏng thì gọi là sự sôi.</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Sự ngưng tụ và sự bay hơi xảy ra tại mọi nhiệt độ còn sự sôi chỉ xảy ra ở nhiệt độ sôi.</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Trả lời câu hỏi:</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1.</w:t>
            </w:r>
            <w:r w:rsidRPr="00CB3991">
              <w:rPr>
                <w:rFonts w:eastAsia="Times New Roman"/>
                <w:bCs/>
                <w:iCs/>
                <w:szCs w:val="28"/>
                <w:lang w:val="nl-NL" w:eastAsia="en-US"/>
              </w:rPr>
              <w:t xml:space="preserve"> Điểm giống và khác nhau giữa sự bay hơi và sự ngưng tụ:</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Điểm giống: xảy ra ở mọi nhiệt độ.</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Điểm khác: ở sự bay hơi, xảy ra sự chuyển thể từ thể lỏng sang thể hơi; ở sự ngưng tụ xảy ra quá trình ngược lại.</w:t>
            </w:r>
          </w:p>
          <w:p w:rsidR="000D40CE" w:rsidRPr="00CB3991" w:rsidRDefault="000D40CE" w:rsidP="00856F91">
            <w:pPr>
              <w:spacing w:after="0"/>
              <w:jc w:val="both"/>
              <w:rPr>
                <w:rFonts w:eastAsia="Times New Roman"/>
                <w:bCs/>
                <w:iCs/>
                <w:szCs w:val="28"/>
                <w:lang w:val="nl-NL" w:eastAsia="en-US"/>
              </w:rPr>
            </w:pPr>
            <w:r w:rsidRPr="00CB3991">
              <w:rPr>
                <w:rFonts w:eastAsia="Times New Roman"/>
                <w:b/>
                <w:bCs/>
                <w:iCs/>
                <w:szCs w:val="28"/>
                <w:lang w:val="nl-NL" w:eastAsia="en-US"/>
              </w:rPr>
              <w:t>2.</w:t>
            </w:r>
            <w:r w:rsidRPr="00CB3991">
              <w:rPr>
                <w:rFonts w:eastAsia="Times New Roman"/>
                <w:bCs/>
                <w:iCs/>
                <w:szCs w:val="28"/>
                <w:lang w:val="nl-NL" w:eastAsia="en-US"/>
              </w:rPr>
              <w:t xml:space="preserve"> Điểm giống và khác nhau giữa sự bay hơi và sự sôi.</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lastRenderedPageBreak/>
              <w:t>+ Điểm giống: đều xảy ra sự chuyển thể từ thể lỏng sang thể hơi.</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 Điểm khác: sự sôi xảy ra tại nhiệt độ xác định còn sự bay hơi xảy ra tại mọi nhiệt độ.</w:t>
            </w:r>
          </w:p>
          <w:p w:rsidR="000D40CE" w:rsidRPr="00CB3991" w:rsidRDefault="000D40CE" w:rsidP="00856F91">
            <w:pPr>
              <w:spacing w:after="0"/>
              <w:jc w:val="both"/>
              <w:rPr>
                <w:rFonts w:eastAsia="Times New Roman"/>
                <w:b/>
                <w:bCs/>
                <w:iCs/>
                <w:szCs w:val="28"/>
                <w:lang w:val="nl-NL" w:eastAsia="en-US"/>
              </w:rPr>
            </w:pPr>
            <w:r w:rsidRPr="00CB3991">
              <w:rPr>
                <w:rFonts w:eastAsia="Times New Roman"/>
                <w:b/>
                <w:bCs/>
                <w:iCs/>
                <w:szCs w:val="28"/>
                <w:lang w:val="nl-NL" w:eastAsia="en-US"/>
              </w:rPr>
              <w:t>Kết quả thí nghiệm</w:t>
            </w:r>
          </w:p>
          <w:p w:rsidR="000D40CE" w:rsidRPr="00CB3991" w:rsidRDefault="000D40CE" w:rsidP="00856F91">
            <w:pPr>
              <w:spacing w:after="0"/>
              <w:jc w:val="both"/>
              <w:rPr>
                <w:rFonts w:eastAsia="Times New Roman"/>
                <w:bCs/>
                <w:iCs/>
                <w:szCs w:val="28"/>
                <w:lang w:val="nl-NL" w:eastAsia="en-US"/>
              </w:rPr>
            </w:pPr>
            <w:r w:rsidRPr="00CB3991">
              <w:rPr>
                <w:rFonts w:eastAsia="Times New Roman"/>
                <w:bCs/>
                <w:iCs/>
                <w:szCs w:val="28"/>
                <w:lang w:val="nl-NL" w:eastAsia="en-US"/>
              </w:rPr>
              <w:t>Trong quá trình nước sôi, nhiệt độ của nước không thay đổi.</w:t>
            </w:r>
          </w:p>
        </w:tc>
      </w:tr>
    </w:tbl>
    <w:p w:rsidR="000D40CE" w:rsidRPr="00CB3991" w:rsidRDefault="000D40CE" w:rsidP="000D40CE">
      <w:pPr>
        <w:spacing w:after="0"/>
        <w:jc w:val="both"/>
        <w:rPr>
          <w:b/>
          <w:szCs w:val="28"/>
        </w:rPr>
      </w:pPr>
      <w:r>
        <w:rPr>
          <w:b/>
          <w:szCs w:val="28"/>
          <w:lang w:eastAsia="en-US"/>
        </w:rPr>
        <w:lastRenderedPageBreak/>
        <w:t>3</w:t>
      </w:r>
      <w:r w:rsidRPr="00CB3991">
        <w:rPr>
          <w:b/>
          <w:szCs w:val="28"/>
          <w:lang w:val="sv-SE" w:eastAsia="en-US"/>
        </w:rPr>
        <w:t>. HOẠT ĐỘNG</w:t>
      </w:r>
      <w:r>
        <w:rPr>
          <w:b/>
          <w:szCs w:val="28"/>
          <w:lang w:eastAsia="en-US"/>
        </w:rPr>
        <w:t xml:space="preserve"> 3:</w:t>
      </w:r>
      <w:r w:rsidRPr="00CB3991">
        <w:rPr>
          <w:b/>
          <w:szCs w:val="28"/>
          <w:lang w:val="sv-SE" w:eastAsia="en-US"/>
        </w:rPr>
        <w:t xml:space="preserve"> LUYỆN TẬP</w:t>
      </w:r>
    </w:p>
    <w:p w:rsidR="000D40CE" w:rsidRPr="00CB3991" w:rsidRDefault="000D40CE" w:rsidP="000D40CE">
      <w:pPr>
        <w:spacing w:after="0"/>
        <w:jc w:val="both"/>
        <w:rPr>
          <w:b/>
          <w:bCs/>
          <w:szCs w:val="28"/>
          <w:lang w:val="nl-NL" w:eastAsia="en-US"/>
        </w:rPr>
      </w:pPr>
      <w:r w:rsidRPr="00CB3991">
        <w:rPr>
          <w:b/>
          <w:bCs/>
          <w:szCs w:val="28"/>
          <w:lang w:val="nl-NL" w:eastAsia="en-US"/>
        </w:rPr>
        <w:t xml:space="preserve">a. Mục tiêu: </w:t>
      </w:r>
      <w:r w:rsidRPr="00CB3991">
        <w:rPr>
          <w:bCs/>
          <w:szCs w:val="28"/>
          <w:lang w:val="nl-NL" w:eastAsia="en-US"/>
        </w:rPr>
        <w:t xml:space="preserve">Củng cố lại kiến thức đã học thông qua bài tập </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rPr>
          <w:b/>
          <w:szCs w:val="28"/>
        </w:rPr>
      </w:pPr>
      <w:r w:rsidRPr="00CB3991">
        <w:rPr>
          <w:b/>
          <w:bCs/>
          <w:szCs w:val="28"/>
          <w:lang w:val="nl-NL" w:eastAsia="en-US"/>
        </w:rPr>
        <w:t xml:space="preserve">c. </w:t>
      </w:r>
      <w:r w:rsidRPr="00CB3991">
        <w:rPr>
          <w:b/>
          <w:szCs w:val="28"/>
          <w:lang w:val="nl-NL" w:eastAsia="en-US"/>
        </w:rPr>
        <w:t xml:space="preserve">Sản phẩm học tập: </w:t>
      </w:r>
      <w:r w:rsidRPr="00CB3991">
        <w:rPr>
          <w:bCs/>
          <w:szCs w:val="28"/>
          <w:lang w:val="nl-NL" w:eastAsia="en-US"/>
        </w:rPr>
        <w:t>Câu trả lời của học sinh</w:t>
      </w:r>
    </w:p>
    <w:p w:rsidR="000D40CE" w:rsidRPr="00CB3991" w:rsidRDefault="000D40CE" w:rsidP="000D40CE">
      <w:pPr>
        <w:spacing w:after="0"/>
        <w:jc w:val="both"/>
        <w:rPr>
          <w:i/>
          <w:szCs w:val="28"/>
        </w:rPr>
      </w:pPr>
      <w:r w:rsidRPr="00CB3991">
        <w:rPr>
          <w:b/>
          <w:bCs/>
          <w:szCs w:val="28"/>
          <w:lang w:val="nl-NL" w:eastAsia="en-US"/>
        </w:rPr>
        <w:t xml:space="preserve">d. </w:t>
      </w:r>
      <w:r w:rsidRPr="00CB3991">
        <w:rPr>
          <w:b/>
          <w:szCs w:val="28"/>
          <w:lang w:val="nl-NL" w:eastAsia="en-US"/>
        </w:rPr>
        <w:t>Tổ chức thực hiện:</w:t>
      </w:r>
      <w:r w:rsidRPr="00CB3991">
        <w:rPr>
          <w:i/>
          <w:szCs w:val="28"/>
        </w:rPr>
        <w:t xml:space="preserve"> </w:t>
      </w:r>
    </w:p>
    <w:p w:rsidR="000D40CE" w:rsidRPr="00CB3991" w:rsidRDefault="000D40CE" w:rsidP="000D40CE">
      <w:pPr>
        <w:spacing w:after="0"/>
        <w:jc w:val="both"/>
        <w:rPr>
          <w:i/>
          <w:szCs w:val="28"/>
          <w:lang w:val="nl-NL" w:eastAsia="en-US"/>
        </w:rPr>
      </w:pPr>
      <w:r w:rsidRPr="00CB3991">
        <w:rPr>
          <w:i/>
          <w:szCs w:val="28"/>
        </w:rPr>
        <w:t xml:space="preserve">- </w:t>
      </w:r>
      <w:r w:rsidRPr="00CB3991">
        <w:rPr>
          <w:i/>
          <w:szCs w:val="28"/>
          <w:lang w:val="nl-NL" w:eastAsia="en-US"/>
        </w:rPr>
        <w:t>GV yêu cầu HS trả lời câu hỏi:</w:t>
      </w:r>
    </w:p>
    <w:p w:rsidR="000D40CE" w:rsidRPr="00CB3991" w:rsidRDefault="000D40CE" w:rsidP="000D40CE">
      <w:pPr>
        <w:spacing w:after="0"/>
        <w:rPr>
          <w:szCs w:val="28"/>
          <w:lang w:val="nl-NL" w:eastAsia="en-US"/>
        </w:rPr>
      </w:pPr>
      <w:r w:rsidRPr="00CB3991">
        <w:rPr>
          <w:b/>
          <w:szCs w:val="28"/>
          <w:lang w:val="nl-NL" w:eastAsia="en-US"/>
        </w:rPr>
        <w:t xml:space="preserve">Câu 1. </w:t>
      </w:r>
      <w:r w:rsidRPr="00CB3991">
        <w:rPr>
          <w:szCs w:val="28"/>
          <w:lang w:val="nl-NL" w:eastAsia="en-US"/>
        </w:rPr>
        <w:t>Điển từ thích hợp vào chỗ trống trong đoạn văn sau:</w:t>
      </w:r>
    </w:p>
    <w:p w:rsidR="000D40CE" w:rsidRPr="00CB3991" w:rsidRDefault="000D40CE" w:rsidP="000D40CE">
      <w:pPr>
        <w:spacing w:after="0"/>
        <w:rPr>
          <w:szCs w:val="28"/>
          <w:lang w:val="nl-NL" w:eastAsia="en-US"/>
        </w:rPr>
      </w:pPr>
      <w:r w:rsidRPr="00CB3991">
        <w:rPr>
          <w:szCs w:val="28"/>
          <w:lang w:val="nl-NL" w:eastAsia="en-US"/>
        </w:rPr>
        <w:t xml:space="preserve">Trên Trái Đất, nước tổn tại ở các thể....( 1)... </w:t>
      </w:r>
    </w:p>
    <w:p w:rsidR="000D40CE" w:rsidRPr="00CB3991" w:rsidRDefault="000D40CE" w:rsidP="000D40CE">
      <w:pPr>
        <w:spacing w:after="0"/>
        <w:rPr>
          <w:szCs w:val="28"/>
          <w:lang w:val="nl-NL" w:eastAsia="en-US"/>
        </w:rPr>
      </w:pPr>
      <w:r w:rsidRPr="00CB3991">
        <w:rPr>
          <w:szCs w:val="28"/>
          <w:lang w:val="nl-NL" w:eastAsia="en-US"/>
        </w:rPr>
        <w:t>Nước ở sông, hồ, đại dương, ở thể ....(2)... Ở thể này, nước có khả năng ...(3)... nên có thể chảy từ sông vào biển.</w:t>
      </w:r>
    </w:p>
    <w:p w:rsidR="000D40CE" w:rsidRPr="00CB3991" w:rsidRDefault="000D40CE" w:rsidP="000D40CE">
      <w:pPr>
        <w:spacing w:after="0"/>
        <w:rPr>
          <w:szCs w:val="28"/>
          <w:lang w:val="nl-NL" w:eastAsia="en-US"/>
        </w:rPr>
      </w:pPr>
      <w:r w:rsidRPr="00CB3991">
        <w:rPr>
          <w:szCs w:val="28"/>
          <w:lang w:val="nl-NL" w:eastAsia="en-US"/>
        </w:rPr>
        <w:t>Ở thể... (4)..., nước không có hình dạng cố định.</w:t>
      </w:r>
    </w:p>
    <w:p w:rsidR="000D40CE" w:rsidRPr="00CB3991" w:rsidRDefault="000D40CE" w:rsidP="000D40CE">
      <w:pPr>
        <w:spacing w:after="0"/>
        <w:rPr>
          <w:szCs w:val="28"/>
          <w:lang w:val="nl-NL" w:eastAsia="en-US"/>
        </w:rPr>
      </w:pPr>
      <w:r w:rsidRPr="00CB3991">
        <w:rPr>
          <w:szCs w:val="28"/>
          <w:lang w:val="nl-NL" w:eastAsia="en-US"/>
        </w:rPr>
        <w:t>Khi nước ở thể... (5)... nó ... (6).... và ...(7)... Do đó khi bị đóng băng, nước sông sẽ</w:t>
      </w:r>
    </w:p>
    <w:p w:rsidR="000D40CE" w:rsidRPr="00CB3991" w:rsidRDefault="000D40CE" w:rsidP="000D40CE">
      <w:pPr>
        <w:spacing w:after="0"/>
        <w:rPr>
          <w:szCs w:val="28"/>
          <w:lang w:val="en-GB" w:eastAsia="en-US"/>
        </w:rPr>
      </w:pPr>
      <w:r w:rsidRPr="00CB3991">
        <w:rPr>
          <w:szCs w:val="28"/>
          <w:lang w:val="en-GB" w:eastAsia="en-US"/>
        </w:rPr>
        <w:t>không thể chảy ra biển. Ta có thể đi trên mặt nước sông đóng băng.</w:t>
      </w:r>
    </w:p>
    <w:p w:rsidR="000D40CE" w:rsidRPr="00CB3991" w:rsidRDefault="000D40CE" w:rsidP="000D40CE">
      <w:pPr>
        <w:spacing w:after="0"/>
        <w:rPr>
          <w:szCs w:val="28"/>
          <w:lang w:val="en-GB" w:eastAsia="en-US"/>
        </w:rPr>
      </w:pPr>
      <w:r w:rsidRPr="00CB3991">
        <w:rPr>
          <w:b/>
          <w:szCs w:val="28"/>
          <w:lang w:val="en-GB" w:eastAsia="en-US"/>
        </w:rPr>
        <w:t xml:space="preserve">Câu 2. </w:t>
      </w:r>
      <w:r w:rsidRPr="00CB3991">
        <w:rPr>
          <w:szCs w:val="28"/>
          <w:lang w:val="en-GB" w:eastAsia="en-US"/>
        </w:rPr>
        <w:t>Kể tên những quá trình chuyển thể xảy ra ở nhiệt độ xác định mà em đã học.</w:t>
      </w:r>
    </w:p>
    <w:p w:rsidR="000D40CE" w:rsidRPr="00CB3991" w:rsidRDefault="000D40CE" w:rsidP="000D40CE">
      <w:pPr>
        <w:spacing w:after="0"/>
        <w:rPr>
          <w:szCs w:val="28"/>
          <w:lang w:val="en-GB" w:eastAsia="en-US"/>
        </w:rPr>
      </w:pPr>
      <w:r w:rsidRPr="00CB3991">
        <w:rPr>
          <w:b/>
          <w:szCs w:val="28"/>
          <w:lang w:val="en-GB" w:eastAsia="en-US"/>
        </w:rPr>
        <w:t>Câu 3.</w:t>
      </w:r>
      <w:r w:rsidRPr="00CB3991">
        <w:rPr>
          <w:szCs w:val="28"/>
          <w:lang w:val="en-GB" w:eastAsia="en-US"/>
        </w:rPr>
        <w:t xml:space="preserve"> Điển từ thích hợp vào chỗ trống trong các đoạn văn sau.</w:t>
      </w:r>
    </w:p>
    <w:p w:rsidR="000D40CE" w:rsidRPr="00CB3991" w:rsidRDefault="000D40CE" w:rsidP="000D40CE">
      <w:pPr>
        <w:spacing w:after="0"/>
        <w:rPr>
          <w:szCs w:val="28"/>
          <w:lang w:val="en-GB" w:eastAsia="en-US"/>
        </w:rPr>
      </w:pPr>
      <w:r w:rsidRPr="00CB3991">
        <w:rPr>
          <w:szCs w:val="28"/>
          <w:lang w:val="en-GB" w:eastAsia="en-US"/>
        </w:rPr>
        <w:t>- Nhiệt độ nóng chảy của thiếc là 232 °C. Khi làm nguội thiếc lỏng đến ...(L)..., thiếc sẽ đông đặc. Ở nhiệt độ phòng, thiếc ở thể ...(2)...</w:t>
      </w:r>
    </w:p>
    <w:p w:rsidR="000D40CE" w:rsidRPr="00CB3991" w:rsidRDefault="000D40CE" w:rsidP="000D40CE">
      <w:pPr>
        <w:spacing w:after="0"/>
        <w:rPr>
          <w:szCs w:val="28"/>
          <w:lang w:val="en-GB" w:eastAsia="en-US"/>
        </w:rPr>
      </w:pPr>
      <w:r w:rsidRPr="00CB3991">
        <w:rPr>
          <w:szCs w:val="28"/>
          <w:lang w:val="en-GB" w:eastAsia="en-US"/>
        </w:rPr>
        <w:t>Nhiệt độ sôi của helium là -268</w:t>
      </w:r>
      <w:r w:rsidRPr="00CB3991">
        <w:rPr>
          <w:szCs w:val="28"/>
          <w:vertAlign w:val="superscript"/>
          <w:lang w:val="en-GB" w:eastAsia="en-US"/>
        </w:rPr>
        <w:t>0</w:t>
      </w:r>
      <w:r w:rsidRPr="00CB3991">
        <w:rPr>
          <w:szCs w:val="28"/>
          <w:lang w:val="en-GB" w:eastAsia="en-US"/>
        </w:rPr>
        <w:t>C. Ở nhiệt độ phòng helium ở thể …(3)…</w:t>
      </w:r>
    </w:p>
    <w:p w:rsidR="000D40CE" w:rsidRPr="00CB3991" w:rsidRDefault="000D40CE" w:rsidP="000D40CE">
      <w:pPr>
        <w:spacing w:after="0"/>
        <w:rPr>
          <w:bCs/>
          <w:i/>
          <w:iCs/>
          <w:szCs w:val="28"/>
          <w:lang w:val="nl-NL" w:eastAsia="en-US"/>
        </w:rPr>
      </w:pPr>
      <w:r w:rsidRPr="00CB3991">
        <w:rPr>
          <w:b/>
          <w:bCs/>
          <w:iCs/>
          <w:szCs w:val="28"/>
          <w:lang w:val="nl-NL" w:eastAsia="en-US"/>
        </w:rPr>
        <w:t xml:space="preserve">- </w:t>
      </w:r>
      <w:r w:rsidRPr="00CB3991">
        <w:rPr>
          <w:bCs/>
          <w:i/>
          <w:iCs/>
          <w:szCs w:val="28"/>
          <w:lang w:val="nl-NL" w:eastAsia="en-US"/>
        </w:rPr>
        <w:t>HS tiếp nhận nhiệm vụ, đưa ra câu trả lời</w:t>
      </w:r>
    </w:p>
    <w:p w:rsidR="000D40CE" w:rsidRPr="00CB3991" w:rsidRDefault="000D40CE" w:rsidP="000D40CE">
      <w:pPr>
        <w:tabs>
          <w:tab w:val="left" w:pos="482"/>
          <w:tab w:val="left" w:pos="964"/>
        </w:tabs>
        <w:spacing w:after="0"/>
        <w:jc w:val="both"/>
        <w:rPr>
          <w:bCs/>
          <w:iCs/>
          <w:szCs w:val="28"/>
          <w:lang w:val="nl-NL" w:eastAsia="en-US"/>
        </w:rPr>
      </w:pPr>
      <w:r w:rsidRPr="00CB3991">
        <w:rPr>
          <w:b/>
          <w:bCs/>
          <w:iCs/>
          <w:szCs w:val="28"/>
          <w:lang w:val="nl-NL" w:eastAsia="en-US"/>
        </w:rPr>
        <w:t xml:space="preserve">Câu 1. </w:t>
      </w:r>
      <w:r w:rsidRPr="00CB3991">
        <w:rPr>
          <w:bCs/>
          <w:iCs/>
          <w:szCs w:val="28"/>
          <w:lang w:val="nl-NL" w:eastAsia="en-US"/>
        </w:rPr>
        <w:t xml:space="preserve">Trên Trái Đất, nước tồn tại ở các thể </w:t>
      </w:r>
      <w:r w:rsidRPr="00CB3991">
        <w:rPr>
          <w:bCs/>
          <w:i/>
          <w:iCs/>
          <w:szCs w:val="28"/>
          <w:lang w:val="nl-NL" w:eastAsia="en-US"/>
        </w:rPr>
        <w:t>rắn, lỏng và khí</w:t>
      </w:r>
      <w:r w:rsidRPr="00CB3991">
        <w:rPr>
          <w:bCs/>
          <w:iCs/>
          <w:szCs w:val="28"/>
          <w:lang w:val="nl-NL" w:eastAsia="en-US"/>
        </w:rPr>
        <w:t>.</w:t>
      </w:r>
    </w:p>
    <w:p w:rsidR="000D40CE" w:rsidRPr="00CB3991" w:rsidRDefault="000D40CE" w:rsidP="000D40CE">
      <w:pPr>
        <w:tabs>
          <w:tab w:val="left" w:pos="482"/>
          <w:tab w:val="left" w:pos="964"/>
        </w:tabs>
        <w:spacing w:after="0"/>
        <w:jc w:val="both"/>
        <w:rPr>
          <w:bCs/>
          <w:iCs/>
          <w:szCs w:val="28"/>
          <w:lang w:val="nl-NL" w:eastAsia="en-US"/>
        </w:rPr>
      </w:pPr>
      <w:r w:rsidRPr="00CB3991">
        <w:rPr>
          <w:bCs/>
          <w:iCs/>
          <w:szCs w:val="28"/>
          <w:lang w:val="nl-NL" w:eastAsia="en-US"/>
        </w:rPr>
        <w:t xml:space="preserve">Nước ở sông, hồ, đại dương, ở thể </w:t>
      </w:r>
      <w:r w:rsidRPr="00CB3991">
        <w:rPr>
          <w:bCs/>
          <w:i/>
          <w:iCs/>
          <w:szCs w:val="28"/>
          <w:lang w:val="nl-NL" w:eastAsia="en-US"/>
        </w:rPr>
        <w:t>lỏng</w:t>
      </w:r>
      <w:r w:rsidRPr="00CB3991">
        <w:rPr>
          <w:bCs/>
          <w:iCs/>
          <w:szCs w:val="28"/>
          <w:lang w:val="nl-NL" w:eastAsia="en-US"/>
        </w:rPr>
        <w:t xml:space="preserve">. Ở thể này, nước có khả năng </w:t>
      </w:r>
      <w:r w:rsidRPr="00CB3991">
        <w:rPr>
          <w:bCs/>
          <w:i/>
          <w:iCs/>
          <w:szCs w:val="28"/>
          <w:lang w:val="nl-NL" w:eastAsia="en-US"/>
        </w:rPr>
        <w:t>chảy tràn trên bề mặt</w:t>
      </w:r>
      <w:r w:rsidRPr="00CB3991">
        <w:rPr>
          <w:bCs/>
          <w:iCs/>
          <w:szCs w:val="28"/>
          <w:lang w:val="nl-NL" w:eastAsia="en-US"/>
        </w:rPr>
        <w:t xml:space="preserve"> nên có thể chảy từ sông vào biển.</w:t>
      </w:r>
    </w:p>
    <w:p w:rsidR="000D40CE" w:rsidRPr="00CB3991" w:rsidRDefault="000D40CE" w:rsidP="000D40CE">
      <w:pPr>
        <w:tabs>
          <w:tab w:val="left" w:pos="482"/>
          <w:tab w:val="left" w:pos="964"/>
        </w:tabs>
        <w:spacing w:after="0"/>
        <w:jc w:val="both"/>
        <w:rPr>
          <w:bCs/>
          <w:iCs/>
          <w:szCs w:val="28"/>
          <w:lang w:val="nl-NL" w:eastAsia="en-US"/>
        </w:rPr>
      </w:pPr>
      <w:r w:rsidRPr="00CB3991">
        <w:rPr>
          <w:bCs/>
          <w:iCs/>
          <w:szCs w:val="28"/>
          <w:lang w:val="nl-NL" w:eastAsia="en-US"/>
        </w:rPr>
        <w:t>Ở thể khí, nước không có hình dạng cố định.</w:t>
      </w:r>
    </w:p>
    <w:p w:rsidR="000D40CE" w:rsidRPr="00CB3991" w:rsidRDefault="000D40CE" w:rsidP="000D40CE">
      <w:pPr>
        <w:tabs>
          <w:tab w:val="left" w:pos="482"/>
          <w:tab w:val="left" w:pos="964"/>
        </w:tabs>
        <w:spacing w:after="0"/>
        <w:jc w:val="both"/>
        <w:rPr>
          <w:bCs/>
          <w:iCs/>
          <w:szCs w:val="28"/>
          <w:lang w:val="nl-NL" w:eastAsia="en-US"/>
        </w:rPr>
      </w:pPr>
      <w:r w:rsidRPr="00CB3991">
        <w:rPr>
          <w:bCs/>
          <w:iCs/>
          <w:szCs w:val="28"/>
          <w:lang w:val="nl-NL" w:eastAsia="en-US"/>
        </w:rPr>
        <w:t xml:space="preserve">Khi nước ở thể </w:t>
      </w:r>
      <w:r w:rsidRPr="00CB3991">
        <w:rPr>
          <w:bCs/>
          <w:i/>
          <w:iCs/>
          <w:szCs w:val="28"/>
          <w:lang w:val="nl-NL" w:eastAsia="en-US"/>
        </w:rPr>
        <w:t>rắn</w:t>
      </w:r>
      <w:r w:rsidRPr="00CB3991">
        <w:rPr>
          <w:bCs/>
          <w:iCs/>
          <w:szCs w:val="28"/>
          <w:lang w:val="nl-NL" w:eastAsia="en-US"/>
        </w:rPr>
        <w:t xml:space="preserve">, nó có </w:t>
      </w:r>
      <w:r w:rsidRPr="00CB3991">
        <w:rPr>
          <w:bCs/>
          <w:i/>
          <w:iCs/>
          <w:szCs w:val="28"/>
          <w:lang w:val="nl-NL" w:eastAsia="en-US"/>
        </w:rPr>
        <w:t>hình dạng cố định và không chảy lan</w:t>
      </w:r>
      <w:r w:rsidRPr="00CB3991">
        <w:rPr>
          <w:bCs/>
          <w:iCs/>
          <w:szCs w:val="28"/>
          <w:lang w:val="nl-NL" w:eastAsia="en-US"/>
        </w:rPr>
        <w:t>. Do đó khi bị đóng băng, nước sông sẽ không thể chảy ra biển. Ta có thể đi trên mặt nước sông đóng băng.</w:t>
      </w:r>
    </w:p>
    <w:p w:rsidR="000D40CE" w:rsidRPr="00CB3991" w:rsidRDefault="000D40CE" w:rsidP="000D40CE">
      <w:pPr>
        <w:tabs>
          <w:tab w:val="left" w:pos="482"/>
          <w:tab w:val="left" w:pos="964"/>
        </w:tabs>
        <w:spacing w:after="0"/>
        <w:jc w:val="both"/>
        <w:rPr>
          <w:bCs/>
          <w:iCs/>
          <w:szCs w:val="28"/>
          <w:lang w:val="nl-NL" w:eastAsia="en-US"/>
        </w:rPr>
      </w:pPr>
      <w:r w:rsidRPr="00CB3991">
        <w:rPr>
          <w:b/>
          <w:bCs/>
          <w:iCs/>
          <w:szCs w:val="28"/>
          <w:lang w:val="nl-NL" w:eastAsia="en-US"/>
        </w:rPr>
        <w:t>Câu 2:</w:t>
      </w:r>
      <w:r w:rsidRPr="00CB3991">
        <w:rPr>
          <w:bCs/>
          <w:iCs/>
          <w:szCs w:val="28"/>
          <w:lang w:val="nl-NL" w:eastAsia="en-US"/>
        </w:rPr>
        <w:t xml:space="preserve"> Nóng chảy, đông đặc, sôi</w:t>
      </w:r>
    </w:p>
    <w:p w:rsidR="000D40CE" w:rsidRPr="00CB3991" w:rsidRDefault="000D40CE" w:rsidP="000D40CE">
      <w:pPr>
        <w:tabs>
          <w:tab w:val="left" w:pos="482"/>
          <w:tab w:val="left" w:pos="964"/>
        </w:tabs>
        <w:spacing w:after="0"/>
        <w:jc w:val="both"/>
        <w:rPr>
          <w:bCs/>
          <w:iCs/>
          <w:szCs w:val="28"/>
          <w:lang w:val="nl-NL" w:eastAsia="en-US"/>
        </w:rPr>
      </w:pPr>
      <w:r w:rsidRPr="00CB3991">
        <w:rPr>
          <w:b/>
          <w:bCs/>
          <w:iCs/>
          <w:szCs w:val="28"/>
          <w:lang w:val="nl-NL" w:eastAsia="en-US"/>
        </w:rPr>
        <w:t>Câu 3:</w:t>
      </w:r>
      <w:r w:rsidRPr="00CB3991">
        <w:rPr>
          <w:bCs/>
          <w:iCs/>
          <w:szCs w:val="28"/>
          <w:lang w:val="nl-NL" w:eastAsia="en-US"/>
        </w:rPr>
        <w:t xml:space="preserve">   (1) 232</w:t>
      </w:r>
      <w:r w:rsidRPr="00CB3991">
        <w:rPr>
          <w:bCs/>
          <w:iCs/>
          <w:szCs w:val="28"/>
          <w:vertAlign w:val="superscript"/>
          <w:lang w:val="nl-NL" w:eastAsia="en-US"/>
        </w:rPr>
        <w:t>0</w:t>
      </w:r>
      <w:r w:rsidRPr="00CB3991">
        <w:rPr>
          <w:bCs/>
          <w:iCs/>
          <w:szCs w:val="28"/>
          <w:lang w:val="nl-NL" w:eastAsia="en-US"/>
        </w:rPr>
        <w:t>C           (2) rắn             (3) khí</w:t>
      </w:r>
    </w:p>
    <w:p w:rsidR="000D40CE" w:rsidRDefault="000D40CE" w:rsidP="000D40CE">
      <w:pPr>
        <w:tabs>
          <w:tab w:val="left" w:pos="482"/>
          <w:tab w:val="left" w:pos="964"/>
        </w:tabs>
        <w:spacing w:after="0"/>
        <w:jc w:val="both"/>
        <w:rPr>
          <w:b/>
          <w:bCs/>
          <w:iCs/>
          <w:szCs w:val="28"/>
          <w:lang w:val="nl-NL" w:eastAsia="en-US"/>
        </w:rPr>
      </w:pPr>
      <w:r w:rsidRPr="00CB3991">
        <w:rPr>
          <w:b/>
          <w:szCs w:val="28"/>
          <w:lang w:val="nl-NL" w:eastAsia="en-US"/>
        </w:rPr>
        <w:t xml:space="preserve">- </w:t>
      </w:r>
      <w:r w:rsidRPr="00CB3991">
        <w:rPr>
          <w:i/>
          <w:szCs w:val="28"/>
          <w:lang w:val="nl-NL" w:eastAsia="en-US"/>
        </w:rPr>
        <w:t>GV nhận xét, đánh giá và chuẩn kiến thức.</w:t>
      </w:r>
    </w:p>
    <w:p w:rsidR="000D40CE" w:rsidRPr="000D40CE" w:rsidRDefault="000D40CE" w:rsidP="000D40CE">
      <w:pPr>
        <w:tabs>
          <w:tab w:val="left" w:pos="482"/>
          <w:tab w:val="left" w:pos="964"/>
        </w:tabs>
        <w:spacing w:after="0"/>
        <w:jc w:val="both"/>
        <w:rPr>
          <w:b/>
          <w:bCs/>
          <w:iCs/>
          <w:szCs w:val="28"/>
          <w:lang w:val="nl-NL" w:eastAsia="en-US"/>
        </w:rPr>
      </w:pPr>
      <w:r>
        <w:rPr>
          <w:b/>
          <w:bCs/>
          <w:szCs w:val="28"/>
          <w:lang w:eastAsia="en-US"/>
        </w:rPr>
        <w:t>4</w:t>
      </w:r>
      <w:r w:rsidRPr="00CB3991">
        <w:rPr>
          <w:b/>
          <w:bCs/>
          <w:szCs w:val="28"/>
          <w:lang w:val="nl-NL" w:eastAsia="en-US"/>
        </w:rPr>
        <w:t>. HOẠT ĐỘNG</w:t>
      </w:r>
      <w:r>
        <w:rPr>
          <w:b/>
          <w:bCs/>
          <w:szCs w:val="28"/>
          <w:lang w:eastAsia="en-US"/>
        </w:rPr>
        <w:t xml:space="preserve"> 4:</w:t>
      </w:r>
      <w:r w:rsidRPr="00CB3991">
        <w:rPr>
          <w:b/>
          <w:bCs/>
          <w:szCs w:val="28"/>
          <w:lang w:val="nl-NL" w:eastAsia="en-US"/>
        </w:rPr>
        <w:t xml:space="preserve"> VẬN DỤNG</w:t>
      </w:r>
    </w:p>
    <w:p w:rsidR="000D40CE" w:rsidRPr="00CB3991" w:rsidRDefault="000D40CE" w:rsidP="000D40CE">
      <w:pPr>
        <w:spacing w:after="0"/>
        <w:rPr>
          <w:b/>
          <w:bCs/>
          <w:szCs w:val="28"/>
        </w:rPr>
      </w:pPr>
      <w:r w:rsidRPr="00CB3991">
        <w:rPr>
          <w:b/>
          <w:bCs/>
          <w:szCs w:val="28"/>
          <w:lang w:val="nl-NL" w:eastAsia="en-US"/>
        </w:rPr>
        <w:lastRenderedPageBreak/>
        <w:t xml:space="preserve">a. Mục tiêu: </w:t>
      </w:r>
      <w:r w:rsidRPr="00CB3991">
        <w:rPr>
          <w:bCs/>
          <w:szCs w:val="28"/>
          <w:lang w:val="nl-NL" w:eastAsia="en-US"/>
        </w:rPr>
        <w:t>Vận dụng kiến thức đã học để hoàn thành bài tập, củng cố kiến thức</w:t>
      </w:r>
    </w:p>
    <w:p w:rsidR="000D40CE" w:rsidRPr="00CB3991" w:rsidRDefault="000D40CE" w:rsidP="000D40CE">
      <w:pPr>
        <w:spacing w:after="0"/>
        <w:jc w:val="both"/>
        <w:rPr>
          <w:szCs w:val="28"/>
          <w:lang w:val="nl-NL" w:eastAsia="en-US"/>
        </w:rPr>
      </w:pPr>
      <w:r w:rsidRPr="00CB3991">
        <w:rPr>
          <w:b/>
          <w:bCs/>
          <w:szCs w:val="28"/>
          <w:lang w:val="nl-NL" w:eastAsia="en-US"/>
        </w:rPr>
        <w:t xml:space="preserve">b. Nội dung: </w:t>
      </w:r>
      <w:r w:rsidRPr="00CB3991">
        <w:rPr>
          <w:bCs/>
          <w:szCs w:val="28"/>
          <w:lang w:val="nl-NL" w:eastAsia="en-US"/>
        </w:rPr>
        <w:t>Đọc thông tin sgk, nghe giáo viên hướng dẫn, học sinh thảo luận, trao đổi.</w:t>
      </w:r>
    </w:p>
    <w:p w:rsidR="000D40CE" w:rsidRPr="00CB3991" w:rsidRDefault="000D40CE" w:rsidP="000D40CE">
      <w:pPr>
        <w:spacing w:after="0"/>
        <w:rPr>
          <w:bCs/>
          <w:szCs w:val="28"/>
        </w:rPr>
      </w:pPr>
      <w:r w:rsidRPr="00CB3991">
        <w:rPr>
          <w:b/>
          <w:bCs/>
          <w:szCs w:val="28"/>
          <w:lang w:val="nl-NL" w:eastAsia="en-US"/>
        </w:rPr>
        <w:t xml:space="preserve">c. </w:t>
      </w:r>
      <w:r w:rsidRPr="00CB3991">
        <w:rPr>
          <w:b/>
          <w:szCs w:val="28"/>
          <w:lang w:val="nl-NL" w:eastAsia="en-US"/>
        </w:rPr>
        <w:t>Sản phẩm học tập</w:t>
      </w:r>
      <w:r w:rsidRPr="00CB3991">
        <w:rPr>
          <w:bCs/>
          <w:szCs w:val="28"/>
          <w:lang w:val="nl-NL" w:eastAsia="en-US"/>
        </w:rPr>
        <w:t>: Bài thực hành của HS</w:t>
      </w:r>
    </w:p>
    <w:p w:rsidR="000D40CE" w:rsidRPr="00CB3991" w:rsidRDefault="000D40CE" w:rsidP="000D40CE">
      <w:pPr>
        <w:spacing w:after="0"/>
        <w:jc w:val="both"/>
        <w:rPr>
          <w:b/>
          <w:szCs w:val="28"/>
          <w:lang w:val="nl-NL" w:eastAsia="en-US"/>
        </w:rPr>
      </w:pPr>
      <w:r w:rsidRPr="00CB3991">
        <w:rPr>
          <w:b/>
          <w:bCs/>
          <w:szCs w:val="28"/>
          <w:lang w:val="nl-NL" w:eastAsia="en-US"/>
        </w:rPr>
        <w:t xml:space="preserve">d. </w:t>
      </w:r>
      <w:r w:rsidRPr="00CB3991">
        <w:rPr>
          <w:b/>
          <w:szCs w:val="28"/>
          <w:lang w:val="nl-NL" w:eastAsia="en-US"/>
        </w:rPr>
        <w:t>Tổ chức thực hiện:</w:t>
      </w:r>
    </w:p>
    <w:p w:rsidR="000D40CE" w:rsidRPr="00CB3991" w:rsidRDefault="000D40CE" w:rsidP="000D40CE">
      <w:pPr>
        <w:spacing w:after="0"/>
        <w:jc w:val="both"/>
        <w:rPr>
          <w:i/>
          <w:szCs w:val="28"/>
          <w:lang w:val="nl-NL" w:eastAsia="en-US"/>
        </w:rPr>
      </w:pPr>
      <w:r w:rsidRPr="00CB3991">
        <w:rPr>
          <w:i/>
          <w:szCs w:val="28"/>
        </w:rPr>
        <w:t xml:space="preserve">- </w:t>
      </w:r>
      <w:r w:rsidRPr="00CB3991">
        <w:rPr>
          <w:i/>
          <w:szCs w:val="28"/>
          <w:lang w:val="nl-NL" w:eastAsia="en-US"/>
        </w:rPr>
        <w:t>GV yêu cầu HS:</w:t>
      </w:r>
    </w:p>
    <w:p w:rsidR="000D40CE" w:rsidRPr="00CB3991" w:rsidRDefault="000D40CE" w:rsidP="000D40CE">
      <w:pPr>
        <w:spacing w:after="0"/>
        <w:jc w:val="both"/>
        <w:rPr>
          <w:szCs w:val="28"/>
          <w:lang w:val="nl-NL" w:eastAsia="en-US"/>
        </w:rPr>
      </w:pPr>
      <w:r w:rsidRPr="00CB3991">
        <w:rPr>
          <w:szCs w:val="28"/>
          <w:lang w:val="nl-NL" w:eastAsia="en-US"/>
        </w:rPr>
        <w:t>+ Giải thích vì sao chất làm bình chứa phải ở thể rắn?</w:t>
      </w:r>
    </w:p>
    <w:p w:rsidR="000D40CE" w:rsidRPr="00CB3991" w:rsidRDefault="000D40CE" w:rsidP="000D40CE">
      <w:pPr>
        <w:spacing w:after="0"/>
        <w:jc w:val="both"/>
        <w:rPr>
          <w:szCs w:val="28"/>
          <w:lang w:val="nl-NL" w:eastAsia="en-US"/>
        </w:rPr>
      </w:pPr>
      <w:r w:rsidRPr="00CB3991">
        <w:rPr>
          <w:szCs w:val="28"/>
          <w:lang w:val="nl-NL" w:eastAsia="en-US"/>
        </w:rPr>
        <w:t>+ Trình bày được sự nóng chảy, hoá hơi, ngưng tụ, đông đặc trong vòng tuần hoàn của nước trên Trái Đất.</w:t>
      </w:r>
    </w:p>
    <w:p w:rsidR="000D40CE" w:rsidRDefault="000D40CE" w:rsidP="000D40CE">
      <w:pPr>
        <w:spacing w:after="0"/>
        <w:rPr>
          <w:i/>
          <w:szCs w:val="28"/>
          <w:lang w:val="nl-NL" w:eastAsia="en-US"/>
        </w:rPr>
      </w:pPr>
      <w:r w:rsidRPr="00CB3991">
        <w:rPr>
          <w:i/>
          <w:szCs w:val="28"/>
          <w:lang w:val="nl-NL" w:eastAsia="en-US"/>
        </w:rPr>
        <w:t>- HS thảo luận trả lời câu hỏi</w:t>
      </w:r>
    </w:p>
    <w:p w:rsidR="000D40CE" w:rsidRPr="00C45E36" w:rsidRDefault="000D40CE" w:rsidP="000D40CE">
      <w:pPr>
        <w:spacing w:after="0"/>
        <w:jc w:val="both"/>
        <w:rPr>
          <w:b/>
          <w:szCs w:val="28"/>
        </w:rPr>
      </w:pPr>
      <w:r w:rsidRPr="00C45E36">
        <w:rPr>
          <w:b/>
          <w:szCs w:val="28"/>
        </w:rPr>
        <w:t>* Hướng dẫn về nhà:</w:t>
      </w:r>
    </w:p>
    <w:p w:rsidR="000D40CE" w:rsidRDefault="000D40CE" w:rsidP="000D40CE">
      <w:pPr>
        <w:spacing w:after="0"/>
        <w:jc w:val="both"/>
        <w:rPr>
          <w:szCs w:val="28"/>
        </w:rPr>
      </w:pPr>
      <w:r>
        <w:rPr>
          <w:szCs w:val="28"/>
        </w:rPr>
        <w:t>- Học nội dung kiến thức của bài</w:t>
      </w:r>
    </w:p>
    <w:p w:rsidR="000D40CE" w:rsidRDefault="000D40CE" w:rsidP="000D40CE">
      <w:pPr>
        <w:tabs>
          <w:tab w:val="left" w:pos="6090"/>
        </w:tabs>
        <w:spacing w:after="0"/>
        <w:jc w:val="both"/>
        <w:rPr>
          <w:szCs w:val="28"/>
        </w:rPr>
      </w:pPr>
      <w:r>
        <w:rPr>
          <w:szCs w:val="28"/>
        </w:rPr>
        <w:t>- Hoàn thành bài tập trong sách bài tập</w:t>
      </w:r>
      <w:r>
        <w:rPr>
          <w:szCs w:val="28"/>
        </w:rPr>
        <w:tab/>
      </w:r>
    </w:p>
    <w:p w:rsidR="000D40CE" w:rsidRPr="00CB3991" w:rsidRDefault="000D40CE" w:rsidP="000D40CE">
      <w:pPr>
        <w:tabs>
          <w:tab w:val="left" w:pos="6585"/>
        </w:tabs>
        <w:spacing w:after="0"/>
        <w:jc w:val="both"/>
        <w:rPr>
          <w:szCs w:val="28"/>
        </w:rPr>
      </w:pPr>
      <w:r>
        <w:rPr>
          <w:szCs w:val="28"/>
        </w:rPr>
        <w:t xml:space="preserve">- Đọc bài </w:t>
      </w:r>
      <w:r>
        <w:rPr>
          <w:szCs w:val="28"/>
        </w:rPr>
        <w:t>mới: Oxygen - không khí</w:t>
      </w:r>
      <w:r>
        <w:rPr>
          <w:szCs w:val="28"/>
        </w:rPr>
        <w:tab/>
      </w:r>
    </w:p>
    <w:p w:rsidR="000D40CE" w:rsidRPr="00CB3991" w:rsidRDefault="000D40CE" w:rsidP="000D40CE">
      <w:pPr>
        <w:spacing w:after="0"/>
        <w:rPr>
          <w:szCs w:val="28"/>
          <w:lang w:val="nl-NL" w:eastAsia="en-US"/>
        </w:rPr>
      </w:pPr>
    </w:p>
    <w:sectPr w:rsidR="000D40CE" w:rsidRPr="00CB3991" w:rsidSect="000D40CE">
      <w:headerReference w:type="default" r:id="rId7"/>
      <w:footerReference w:type="default" r:id="rId8"/>
      <w:pgSz w:w="12240" w:h="15840"/>
      <w:pgMar w:top="851" w:right="1041" w:bottom="1135" w:left="1440"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FF" w:rsidRDefault="00DD59FF" w:rsidP="000D40CE">
      <w:pPr>
        <w:spacing w:after="0" w:line="240" w:lineRule="auto"/>
      </w:pPr>
      <w:r>
        <w:separator/>
      </w:r>
    </w:p>
  </w:endnote>
  <w:endnote w:type="continuationSeparator" w:id="0">
    <w:p w:rsidR="00DD59FF" w:rsidRDefault="00DD59FF" w:rsidP="000D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28726"/>
      <w:docPartObj>
        <w:docPartGallery w:val="Page Numbers (Bottom of Page)"/>
        <w:docPartUnique/>
      </w:docPartObj>
    </w:sdtPr>
    <w:sdtEndPr>
      <w:rPr>
        <w:noProof/>
      </w:rPr>
    </w:sdtEndPr>
    <w:sdtContent>
      <w:p w:rsidR="000D40CE" w:rsidRPr="00AB2FBD" w:rsidRDefault="000D40CE" w:rsidP="000D40CE">
        <w:pPr>
          <w:pStyle w:val="Footer"/>
          <w:pBdr>
            <w:top w:val="single" w:sz="4" w:space="1" w:color="auto"/>
          </w:pBdr>
          <w:rPr>
            <w:b/>
            <w:i/>
            <w:sz w:val="24"/>
            <w:szCs w:val="24"/>
          </w:rPr>
        </w:pPr>
        <w:r w:rsidRPr="00AB2FBD">
          <w:rPr>
            <w:b/>
            <w:i/>
            <w:sz w:val="24"/>
            <w:szCs w:val="24"/>
          </w:rPr>
          <w:t>Gv: Bùi Thị Thanh Loan                                       –                            Trường THCS Ngọc Hải</w:t>
        </w:r>
      </w:p>
      <w:p w:rsidR="000D40CE" w:rsidRDefault="000D40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40CE" w:rsidRDefault="000D40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FF" w:rsidRDefault="00DD59FF" w:rsidP="000D40CE">
      <w:pPr>
        <w:spacing w:after="0" w:line="240" w:lineRule="auto"/>
      </w:pPr>
      <w:r>
        <w:separator/>
      </w:r>
    </w:p>
  </w:footnote>
  <w:footnote w:type="continuationSeparator" w:id="0">
    <w:p w:rsidR="00DD59FF" w:rsidRDefault="00DD59FF" w:rsidP="000D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0CE" w:rsidRPr="000D40CE" w:rsidRDefault="000D40CE" w:rsidP="000D40CE">
    <w:pPr>
      <w:pStyle w:val="Header"/>
      <w:pBdr>
        <w:bottom w:val="double" w:sz="4" w:space="1" w:color="auto"/>
      </w:pBdr>
      <w:shd w:val="clear" w:color="auto" w:fill="CCFFFF"/>
      <w:jc w:val="center"/>
      <w:rPr>
        <w:b/>
        <w:i/>
        <w:sz w:val="24"/>
        <w:szCs w:val="24"/>
      </w:rPr>
    </w:pPr>
    <w:r w:rsidRPr="00AB2FBD">
      <w:rPr>
        <w:b/>
        <w:i/>
        <w:sz w:val="24"/>
        <w:szCs w:val="24"/>
      </w:rPr>
      <w:t>Kế hoạch dạy học môn KHTN 6</w:t>
    </w:r>
    <w:r w:rsidRPr="00AB2FBD">
      <w:rPr>
        <w:b/>
        <w:i/>
        <w:sz w:val="24"/>
        <w:szCs w:val="24"/>
      </w:rPr>
      <w:tab/>
    </w:r>
    <w:r w:rsidRPr="00AB2FBD">
      <w:rPr>
        <w:b/>
        <w:i/>
        <w:sz w:val="24"/>
        <w:szCs w:val="24"/>
      </w:rPr>
      <w:tab/>
      <w:t>Năm học 2023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E04EA"/>
    <w:multiLevelType w:val="multilevel"/>
    <w:tmpl w:val="736E04E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CE"/>
    <w:rsid w:val="000D40CE"/>
    <w:rsid w:val="00390759"/>
    <w:rsid w:val="00DD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86951"/>
  <w15:chartTrackingRefBased/>
  <w15:docId w15:val="{11D13300-E390-49C6-BB94-F09E6441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CE"/>
    <w:pPr>
      <w:spacing w:after="200" w:line="276" w:lineRule="auto"/>
    </w:pPr>
    <w:rPr>
      <w:rFonts w:ascii="Times New Roman" w:eastAsia="Calibri" w:hAnsi="Times New Roman" w:cs="Times New Roman"/>
      <w:sz w:val="28"/>
      <w:lang w:val="vi-VN"/>
    </w:rPr>
  </w:style>
  <w:style w:type="paragraph" w:styleId="Heading2">
    <w:name w:val="heading 2"/>
    <w:basedOn w:val="Normal"/>
    <w:next w:val="Normal"/>
    <w:link w:val="Heading2Char"/>
    <w:uiPriority w:val="9"/>
    <w:qFormat/>
    <w:rsid w:val="000D40CE"/>
    <w:pPr>
      <w:keepNext/>
      <w:keepLines/>
      <w:spacing w:before="40" w:after="0"/>
      <w:jc w:val="center"/>
      <w:outlineLvl w:val="1"/>
    </w:pPr>
    <w:rPr>
      <w:rFonts w:eastAsia="Times New Roman"/>
      <w:b/>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0CE"/>
    <w:rPr>
      <w:rFonts w:ascii="Times New Roman" w:eastAsia="Times New Roman" w:hAnsi="Times New Roman" w:cs="Times New Roman"/>
      <w:b/>
      <w:color w:val="000000"/>
      <w:sz w:val="20"/>
      <w:szCs w:val="26"/>
      <w:lang w:val="vi-VN"/>
    </w:rPr>
  </w:style>
  <w:style w:type="paragraph" w:styleId="ListParagraph">
    <w:name w:val="List Paragraph"/>
    <w:basedOn w:val="Normal"/>
    <w:uiPriority w:val="34"/>
    <w:qFormat/>
    <w:rsid w:val="000D40CE"/>
    <w:pPr>
      <w:numPr>
        <w:numId w:val="1"/>
      </w:numPr>
      <w:spacing w:after="0" w:line="240" w:lineRule="auto"/>
      <w:contextualSpacing/>
    </w:pPr>
    <w:rPr>
      <w:rFonts w:ascii="VNI Times" w:hAnsi="VNI Times"/>
      <w:szCs w:val="28"/>
      <w:lang w:val="en-US"/>
    </w:rPr>
  </w:style>
  <w:style w:type="paragraph" w:styleId="Header">
    <w:name w:val="header"/>
    <w:basedOn w:val="Normal"/>
    <w:link w:val="HeaderChar"/>
    <w:uiPriority w:val="99"/>
    <w:unhideWhenUsed/>
    <w:rsid w:val="000D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0CE"/>
    <w:rPr>
      <w:rFonts w:ascii="Times New Roman" w:eastAsia="Calibri" w:hAnsi="Times New Roman" w:cs="Times New Roman"/>
      <w:sz w:val="28"/>
      <w:lang w:val="vi-VN"/>
    </w:rPr>
  </w:style>
  <w:style w:type="paragraph" w:styleId="Footer">
    <w:name w:val="footer"/>
    <w:basedOn w:val="Normal"/>
    <w:link w:val="FooterChar"/>
    <w:uiPriority w:val="99"/>
    <w:unhideWhenUsed/>
    <w:qFormat/>
    <w:rsid w:val="000D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0CE"/>
    <w:rPr>
      <w:rFonts w:ascii="Times New Roman" w:eastAsia="Calibri"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2023-09-28T09:10:00Z</dcterms:created>
  <dcterms:modified xsi:type="dcterms:W3CDTF">2023-09-28T09:21:00Z</dcterms:modified>
</cp:coreProperties>
</file>