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102F" w:rsidRPr="000A102F" w:rsidRDefault="000A102F" w:rsidP="000A102F">
      <w:pPr>
        <w:spacing w:before="20" w:after="60" w:line="300" w:lineRule="auto"/>
        <w:jc w:val="center"/>
        <w:rPr>
          <w:rFonts w:ascii="Times New Roman" w:hAnsi="Times New Roman" w:cs="Times New Roman"/>
          <w:b/>
          <w:sz w:val="28"/>
          <w:szCs w:val="28"/>
        </w:rPr>
      </w:pPr>
      <w:bookmarkStart w:id="0" w:name="_GoBack"/>
      <w:r w:rsidRPr="000A102F">
        <w:rPr>
          <w:rFonts w:ascii="Times New Roman" w:hAnsi="Times New Roman" w:cs="Times New Roman"/>
          <w:b/>
          <w:sz w:val="28"/>
          <w:szCs w:val="28"/>
        </w:rPr>
        <w:t>THIẾT KẾ HỆ THỐNG HỖ TRỢ QUANG HỢP</w:t>
      </w:r>
      <w:r w:rsidRPr="000A102F">
        <w:rPr>
          <w:rFonts w:ascii="Times New Roman" w:hAnsi="Times New Roman" w:cs="Times New Roman"/>
          <w:b/>
          <w:sz w:val="28"/>
          <w:szCs w:val="28"/>
        </w:rPr>
        <w:br/>
        <w:t>CHO CÂY RONG ĐUÔI CHÓ</w:t>
      </w:r>
    </w:p>
    <w:bookmarkEnd w:id="0"/>
    <w:p w:rsidR="000A102F" w:rsidRPr="000A102F" w:rsidRDefault="000A102F" w:rsidP="000A102F">
      <w:pPr>
        <w:spacing w:before="20" w:after="60" w:line="300" w:lineRule="auto"/>
        <w:ind w:firstLine="454"/>
        <w:jc w:val="center"/>
        <w:rPr>
          <w:rFonts w:ascii="Times New Roman" w:hAnsi="Times New Roman" w:cs="Times New Roman"/>
          <w:b/>
          <w:sz w:val="28"/>
          <w:szCs w:val="28"/>
        </w:rPr>
      </w:pPr>
    </w:p>
    <w:p w:rsidR="000A102F" w:rsidRPr="000A102F" w:rsidRDefault="000A102F" w:rsidP="000A102F">
      <w:pPr>
        <w:spacing w:before="20" w:after="60" w:line="300" w:lineRule="auto"/>
        <w:ind w:firstLine="454"/>
        <w:jc w:val="center"/>
        <w:rPr>
          <w:rFonts w:ascii="Times New Roman" w:hAnsi="Times New Roman" w:cs="Times New Roman"/>
          <w:b/>
          <w:sz w:val="28"/>
          <w:szCs w:val="28"/>
        </w:rPr>
      </w:pPr>
      <w:r w:rsidRPr="000A102F">
        <w:rPr>
          <w:rFonts w:ascii="Times New Roman" w:hAnsi="Times New Roman" w:cs="Times New Roman"/>
          <w:b/>
          <w:i/>
          <w:sz w:val="28"/>
          <w:szCs w:val="28"/>
        </w:rPr>
        <w:t>Tên nhóm:</w:t>
      </w:r>
      <w:r w:rsidRPr="000A102F">
        <w:rPr>
          <w:rFonts w:ascii="Times New Roman" w:hAnsi="Times New Roman" w:cs="Times New Roman"/>
          <w:b/>
          <w:sz w:val="28"/>
          <w:szCs w:val="28"/>
        </w:rPr>
        <w:t xml:space="preserve"> …………………………</w:t>
      </w:r>
    </w:p>
    <w:p w:rsidR="000A102F" w:rsidRPr="000A102F" w:rsidRDefault="000A102F" w:rsidP="000A102F">
      <w:pPr>
        <w:spacing w:before="20" w:after="60" w:line="300" w:lineRule="auto"/>
        <w:ind w:firstLine="454"/>
        <w:jc w:val="center"/>
        <w:rPr>
          <w:rFonts w:ascii="Times New Roman" w:hAnsi="Times New Roman" w:cs="Times New Roman"/>
          <w:b/>
          <w:sz w:val="28"/>
          <w:szCs w:val="28"/>
        </w:rPr>
      </w:pPr>
      <w:r w:rsidRPr="000A102F">
        <w:rPr>
          <w:rFonts w:ascii="Times New Roman" w:hAnsi="Times New Roman" w:cs="Times New Roman"/>
          <w:b/>
          <w:i/>
          <w:sz w:val="28"/>
          <w:szCs w:val="28"/>
        </w:rPr>
        <w:t>Lớp:</w:t>
      </w:r>
      <w:r w:rsidRPr="000A102F">
        <w:rPr>
          <w:rFonts w:ascii="Times New Roman" w:hAnsi="Times New Roman" w:cs="Times New Roman"/>
          <w:b/>
          <w:sz w:val="28"/>
          <w:szCs w:val="28"/>
        </w:rPr>
        <w:t xml:space="preserve"> ………………………………..</w:t>
      </w:r>
    </w:p>
    <w:p w:rsidR="000A102F" w:rsidRPr="000A102F" w:rsidRDefault="000A102F" w:rsidP="000A102F">
      <w:pPr>
        <w:spacing w:before="20" w:after="60" w:line="300" w:lineRule="auto"/>
        <w:ind w:firstLine="454"/>
        <w:jc w:val="center"/>
        <w:rPr>
          <w:rFonts w:ascii="Times New Roman" w:hAnsi="Times New Roman" w:cs="Times New Roman"/>
          <w:b/>
          <w:sz w:val="28"/>
          <w:szCs w:val="28"/>
        </w:rPr>
      </w:pPr>
    </w:p>
    <w:p w:rsidR="000A102F" w:rsidRPr="000A102F" w:rsidRDefault="000A102F" w:rsidP="000A102F">
      <w:pPr>
        <w:spacing w:before="20" w:after="60" w:line="300" w:lineRule="auto"/>
        <w:ind w:firstLine="454"/>
        <w:jc w:val="center"/>
        <w:rPr>
          <w:rFonts w:ascii="Times New Roman" w:hAnsi="Times New Roman" w:cs="Times New Roman"/>
          <w:b/>
          <w:sz w:val="28"/>
          <w:szCs w:val="28"/>
        </w:rPr>
      </w:pPr>
    </w:p>
    <w:p w:rsidR="000A102F" w:rsidRPr="000A102F" w:rsidRDefault="000A102F" w:rsidP="000A102F">
      <w:pPr>
        <w:spacing w:before="20" w:after="60" w:line="300" w:lineRule="auto"/>
        <w:ind w:firstLine="454"/>
        <w:jc w:val="center"/>
        <w:rPr>
          <w:rFonts w:ascii="Times New Roman" w:hAnsi="Times New Roman" w:cs="Times New Roman"/>
          <w:b/>
          <w:sz w:val="28"/>
          <w:szCs w:val="28"/>
        </w:rPr>
      </w:pPr>
      <w:r w:rsidRPr="000A102F">
        <w:rPr>
          <w:rFonts w:ascii="Times New Roman" w:hAnsi="Times New Roman" w:cs="Times New Roman"/>
          <w:b/>
          <w:i/>
          <w:sz w:val="28"/>
          <w:szCs w:val="28"/>
        </w:rPr>
        <w:t>Giáo viên hướng dẫn:</w:t>
      </w:r>
      <w:r w:rsidRPr="000A102F">
        <w:rPr>
          <w:rFonts w:ascii="Times New Roman" w:hAnsi="Times New Roman" w:cs="Times New Roman"/>
          <w:b/>
          <w:sz w:val="28"/>
          <w:szCs w:val="28"/>
        </w:rPr>
        <w:t xml:space="preserve"> …………………………………..</w:t>
      </w:r>
    </w:p>
    <w:p w:rsidR="000A102F" w:rsidRPr="000A102F" w:rsidRDefault="000A102F" w:rsidP="000A102F">
      <w:pPr>
        <w:spacing w:before="20" w:after="60" w:line="300" w:lineRule="auto"/>
        <w:ind w:firstLine="454"/>
        <w:jc w:val="center"/>
        <w:rPr>
          <w:rFonts w:ascii="Times New Roman" w:hAnsi="Times New Roman" w:cs="Times New Roman"/>
          <w:b/>
          <w:sz w:val="28"/>
          <w:szCs w:val="28"/>
        </w:rPr>
      </w:pPr>
      <w:r w:rsidRPr="000A102F">
        <w:rPr>
          <w:rFonts w:ascii="Times New Roman" w:hAnsi="Times New Roman" w:cs="Times New Roman"/>
          <w:b/>
          <w:i/>
          <w:sz w:val="28"/>
          <w:szCs w:val="28"/>
        </w:rPr>
        <w:t>Chuyên môn:</w:t>
      </w:r>
      <w:r w:rsidRPr="000A102F">
        <w:rPr>
          <w:rFonts w:ascii="Times New Roman" w:hAnsi="Times New Roman" w:cs="Times New Roman"/>
          <w:b/>
          <w:sz w:val="28"/>
          <w:szCs w:val="28"/>
        </w:rPr>
        <w:t>…………………………………………….</w:t>
      </w:r>
    </w:p>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br w:type="page"/>
      </w:r>
    </w:p>
    <w:p w:rsidR="000A102F" w:rsidRPr="000A102F" w:rsidRDefault="000A102F" w:rsidP="000A102F">
      <w:pPr>
        <w:spacing w:before="20" w:after="60" w:line="300" w:lineRule="auto"/>
        <w:jc w:val="center"/>
        <w:rPr>
          <w:rFonts w:ascii="Times New Roman" w:hAnsi="Times New Roman" w:cs="Times New Roman"/>
          <w:b/>
          <w:sz w:val="28"/>
          <w:szCs w:val="28"/>
        </w:rPr>
      </w:pPr>
      <w:r w:rsidRPr="000A102F">
        <w:rPr>
          <w:rFonts w:ascii="Times New Roman" w:hAnsi="Times New Roman" w:cs="Times New Roman"/>
          <w:b/>
          <w:sz w:val="28"/>
          <w:szCs w:val="28"/>
        </w:rPr>
        <w:lastRenderedPageBreak/>
        <w:t>THÔNG TIN DỰ ÁN</w:t>
      </w:r>
    </w:p>
    <w:p w:rsidR="000A102F" w:rsidRPr="000A102F" w:rsidRDefault="000A102F" w:rsidP="000A102F">
      <w:pPr>
        <w:pStyle w:val="NormalWeb"/>
        <w:pBdr>
          <w:top w:val="single" w:sz="4" w:space="1" w:color="auto"/>
          <w:left w:val="single" w:sz="4" w:space="0" w:color="auto"/>
          <w:bottom w:val="single" w:sz="4" w:space="1" w:color="auto"/>
          <w:right w:val="single" w:sz="4" w:space="4" w:color="auto"/>
        </w:pBdr>
        <w:spacing w:before="20" w:beforeAutospacing="0" w:after="60" w:afterAutospacing="0" w:line="300" w:lineRule="auto"/>
        <w:ind w:firstLine="454"/>
        <w:jc w:val="both"/>
        <w:rPr>
          <w:sz w:val="28"/>
          <w:szCs w:val="28"/>
        </w:rPr>
      </w:pPr>
      <w:r w:rsidRPr="000A102F">
        <w:rPr>
          <w:sz w:val="28"/>
          <w:szCs w:val="28"/>
        </w:rPr>
        <w:t>Nhiệm vụ:  “Thiết kế hệ thống hỗ trợ quang hợp cho cây Rong đuôi chó”.</w:t>
      </w:r>
    </w:p>
    <w:p w:rsidR="000A102F" w:rsidRPr="000A102F" w:rsidRDefault="000A102F" w:rsidP="000A102F">
      <w:pPr>
        <w:pStyle w:val="NormalWeb"/>
        <w:pBdr>
          <w:top w:val="single" w:sz="4" w:space="1" w:color="auto"/>
          <w:left w:val="single" w:sz="4" w:space="0" w:color="auto"/>
          <w:bottom w:val="single" w:sz="4" w:space="1" w:color="auto"/>
          <w:right w:val="single" w:sz="4" w:space="4" w:color="auto"/>
        </w:pBdr>
        <w:spacing w:before="20" w:beforeAutospacing="0" w:after="60" w:afterAutospacing="0" w:line="300" w:lineRule="auto"/>
        <w:ind w:firstLine="454"/>
        <w:jc w:val="both"/>
        <w:rPr>
          <w:sz w:val="28"/>
          <w:szCs w:val="28"/>
        </w:rPr>
      </w:pPr>
      <w:r w:rsidRPr="000A102F">
        <w:rPr>
          <w:sz w:val="28"/>
          <w:szCs w:val="28"/>
        </w:rPr>
        <w:t>– Bể chứa kích thước 18cm x 10cm x 13cm, chứa 1,5 lít nước với mật độ Rong đuôi chó 10 cây/1,5 lít nước.</w:t>
      </w:r>
    </w:p>
    <w:p w:rsidR="000A102F" w:rsidRPr="000A102F" w:rsidRDefault="000A102F" w:rsidP="000A102F">
      <w:pPr>
        <w:pStyle w:val="NormalWeb"/>
        <w:pBdr>
          <w:top w:val="single" w:sz="4" w:space="1" w:color="auto"/>
          <w:left w:val="single" w:sz="4" w:space="0" w:color="auto"/>
          <w:bottom w:val="single" w:sz="4" w:space="1" w:color="auto"/>
          <w:right w:val="single" w:sz="4" w:space="4" w:color="auto"/>
        </w:pBdr>
        <w:spacing w:before="20" w:beforeAutospacing="0" w:after="60" w:afterAutospacing="0" w:line="300" w:lineRule="auto"/>
        <w:ind w:firstLine="454"/>
        <w:jc w:val="both"/>
        <w:rPr>
          <w:sz w:val="28"/>
          <w:szCs w:val="28"/>
        </w:rPr>
      </w:pPr>
      <w:r w:rsidRPr="000A102F">
        <w:rPr>
          <w:sz w:val="28"/>
          <w:szCs w:val="28"/>
        </w:rPr>
        <w:t>– Sản phẩm cần đạt các tiêu chí về hiệu quả hoạt động (đánh giá thông qua sự sinh trưởng của Rong đuôi chó), thời gian chiếu sáng, lượng CO</w:t>
      </w:r>
      <w:r w:rsidRPr="000A102F">
        <w:rPr>
          <w:sz w:val="28"/>
          <w:szCs w:val="28"/>
          <w:vertAlign w:val="subscript"/>
        </w:rPr>
        <w:t>2</w:t>
      </w:r>
      <w:r w:rsidRPr="000A102F">
        <w:rPr>
          <w:sz w:val="28"/>
          <w:szCs w:val="28"/>
        </w:rPr>
        <w:t xml:space="preserve"> cung cấp, hình thức và chi phí.</w:t>
      </w:r>
    </w:p>
    <w:p w:rsidR="000A102F" w:rsidRPr="000A102F" w:rsidRDefault="000A102F" w:rsidP="000A102F">
      <w:pPr>
        <w:spacing w:before="20" w:after="60" w:line="300" w:lineRule="auto"/>
        <w:ind w:firstLine="454"/>
        <w:rPr>
          <w:rFonts w:ascii="Times New Roman" w:eastAsia="Times New Roman" w:hAnsi="Times New Roman" w:cs="Times New Roman"/>
          <w:sz w:val="28"/>
          <w:szCs w:val="28"/>
        </w:rPr>
      </w:pPr>
      <w:r w:rsidRPr="000A102F">
        <w:rPr>
          <w:rFonts w:ascii="Times New Roman" w:eastAsia="Times New Roman" w:hAnsi="Times New Roman" w:cs="Times New Roman"/>
          <w:sz w:val="28"/>
          <w:szCs w:val="28"/>
        </w:rPr>
        <w:t>Để thực hiện được dự án này, HS sẽ cần tìm hiểu kiến thức của các môn học Sinh, Lý, Hóa và sử dụng các kiến thức về tính toán (Toán học), lắp ráp kĩ thuật (Kĩ thuật):</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CellMar>
          <w:top w:w="15" w:type="dxa"/>
          <w:left w:w="15" w:type="dxa"/>
          <w:bottom w:w="15" w:type="dxa"/>
          <w:right w:w="15" w:type="dxa"/>
        </w:tblCellMar>
        <w:tblLook w:val="04A0" w:firstRow="1" w:lastRow="0" w:firstColumn="1" w:lastColumn="0" w:noHBand="0" w:noVBand="1"/>
      </w:tblPr>
      <w:tblGrid>
        <w:gridCol w:w="1354"/>
        <w:gridCol w:w="3798"/>
        <w:gridCol w:w="1405"/>
        <w:gridCol w:w="2515"/>
      </w:tblGrid>
      <w:tr w:rsidR="000A102F" w:rsidRPr="000A102F" w:rsidTr="008428CE">
        <w:trPr>
          <w:jc w:val="center"/>
        </w:trPr>
        <w:tc>
          <w:tcPr>
            <w:tcW w:w="1354" w:type="dxa"/>
            <w:shd w:val="clear" w:color="auto" w:fill="FABF8F" w:themeFill="accent6" w:themeFillTint="99"/>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b/>
                <w:color w:val="auto"/>
                <w:sz w:val="28"/>
                <w:szCs w:val="28"/>
              </w:rPr>
            </w:pPr>
            <w:r w:rsidRPr="000A102F">
              <w:rPr>
                <w:rFonts w:ascii="Times New Roman" w:hAnsi="Times New Roman" w:cs="Times New Roman"/>
                <w:b/>
                <w:color w:val="auto"/>
                <w:sz w:val="28"/>
                <w:szCs w:val="28"/>
              </w:rPr>
              <w:t>Môn</w:t>
            </w:r>
          </w:p>
        </w:tc>
        <w:tc>
          <w:tcPr>
            <w:tcW w:w="3798" w:type="dxa"/>
            <w:shd w:val="clear" w:color="auto" w:fill="FABF8F" w:themeFill="accent6" w:themeFillTint="99"/>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b/>
                <w:color w:val="auto"/>
                <w:sz w:val="28"/>
                <w:szCs w:val="28"/>
              </w:rPr>
            </w:pPr>
            <w:r w:rsidRPr="000A102F">
              <w:rPr>
                <w:rFonts w:ascii="Times New Roman" w:hAnsi="Times New Roman" w:cs="Times New Roman"/>
                <w:b/>
                <w:color w:val="auto"/>
                <w:sz w:val="28"/>
                <w:szCs w:val="28"/>
              </w:rPr>
              <w:t>Bài</w:t>
            </w:r>
          </w:p>
        </w:tc>
        <w:tc>
          <w:tcPr>
            <w:tcW w:w="1405" w:type="dxa"/>
            <w:shd w:val="clear" w:color="auto" w:fill="FABF8F" w:themeFill="accent6" w:themeFillTint="99"/>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b/>
                <w:color w:val="auto"/>
                <w:sz w:val="28"/>
                <w:szCs w:val="28"/>
              </w:rPr>
            </w:pPr>
            <w:r w:rsidRPr="000A102F">
              <w:rPr>
                <w:rFonts w:ascii="Times New Roman" w:hAnsi="Times New Roman" w:cs="Times New Roman"/>
                <w:b/>
                <w:color w:val="auto"/>
                <w:sz w:val="28"/>
                <w:szCs w:val="28"/>
              </w:rPr>
              <w:t>Phân phối chương trình</w:t>
            </w:r>
          </w:p>
        </w:tc>
        <w:tc>
          <w:tcPr>
            <w:tcW w:w="2515" w:type="dxa"/>
            <w:shd w:val="clear" w:color="auto" w:fill="FABF8F" w:themeFill="accent6" w:themeFillTint="99"/>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b/>
                <w:color w:val="auto"/>
                <w:sz w:val="28"/>
                <w:szCs w:val="28"/>
              </w:rPr>
            </w:pPr>
            <w:r w:rsidRPr="000A102F">
              <w:rPr>
                <w:rFonts w:ascii="Times New Roman" w:hAnsi="Times New Roman" w:cs="Times New Roman"/>
                <w:b/>
                <w:color w:val="auto"/>
                <w:sz w:val="28"/>
                <w:szCs w:val="28"/>
              </w:rPr>
              <w:t>Nội dung sử dụng trong chủ đề</w:t>
            </w:r>
          </w:p>
        </w:tc>
      </w:tr>
      <w:tr w:rsidR="000A102F" w:rsidRPr="000A102F" w:rsidTr="008428CE">
        <w:trPr>
          <w:jc w:val="center"/>
        </w:trPr>
        <w:tc>
          <w:tcPr>
            <w:tcW w:w="1354" w:type="dxa"/>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color w:val="auto"/>
                <w:sz w:val="28"/>
                <w:szCs w:val="28"/>
              </w:rPr>
            </w:pPr>
            <w:r w:rsidRPr="000A102F">
              <w:rPr>
                <w:rFonts w:ascii="Times New Roman" w:hAnsi="Times New Roman" w:cs="Times New Roman"/>
                <w:color w:val="auto"/>
                <w:sz w:val="28"/>
                <w:szCs w:val="28"/>
              </w:rPr>
              <w:t>Sinh học 11</w:t>
            </w:r>
          </w:p>
        </w:tc>
        <w:tc>
          <w:tcPr>
            <w:tcW w:w="3798"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Bài 10: Ảnh hưởng của các nhân tố ngoại cảnh đến quang hợp</w:t>
            </w:r>
          </w:p>
        </w:tc>
        <w:tc>
          <w:tcPr>
            <w:tcW w:w="1405" w:type="dxa"/>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color w:val="auto"/>
                <w:sz w:val="28"/>
                <w:szCs w:val="28"/>
              </w:rPr>
            </w:pPr>
            <w:r w:rsidRPr="000A102F">
              <w:rPr>
                <w:rFonts w:ascii="Times New Roman" w:hAnsi="Times New Roman" w:cs="Times New Roman"/>
                <w:color w:val="auto"/>
                <w:sz w:val="28"/>
                <w:szCs w:val="28"/>
              </w:rPr>
              <w:t>1 tiết</w:t>
            </w:r>
          </w:p>
        </w:tc>
        <w:tc>
          <w:tcPr>
            <w:tcW w:w="2515"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I: Ánh sáng </w:t>
            </w:r>
          </w:p>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II: Nồng độ CO</w:t>
            </w:r>
            <w:r w:rsidRPr="000A102F">
              <w:rPr>
                <w:rFonts w:ascii="Times New Roman" w:hAnsi="Times New Roman" w:cs="Times New Roman"/>
                <w:color w:val="auto"/>
                <w:sz w:val="28"/>
                <w:szCs w:val="28"/>
                <w:vertAlign w:val="subscript"/>
              </w:rPr>
              <w:t>2</w:t>
            </w:r>
          </w:p>
        </w:tc>
      </w:tr>
      <w:tr w:rsidR="000A102F" w:rsidRPr="000A102F" w:rsidTr="008428CE">
        <w:trPr>
          <w:jc w:val="center"/>
        </w:trPr>
        <w:tc>
          <w:tcPr>
            <w:tcW w:w="1354" w:type="dxa"/>
            <w:vMerge w:val="restart"/>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color w:val="auto"/>
                <w:sz w:val="28"/>
                <w:szCs w:val="28"/>
              </w:rPr>
            </w:pPr>
            <w:r w:rsidRPr="000A102F">
              <w:rPr>
                <w:rFonts w:ascii="Times New Roman" w:hAnsi="Times New Roman" w:cs="Times New Roman"/>
                <w:color w:val="auto"/>
                <w:sz w:val="28"/>
                <w:szCs w:val="28"/>
              </w:rPr>
              <w:t>Vật lý 11</w:t>
            </w:r>
          </w:p>
        </w:tc>
        <w:tc>
          <w:tcPr>
            <w:tcW w:w="3798"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Bài 7: Dòng điện không đổi. Nguồn điện</w:t>
            </w:r>
          </w:p>
        </w:tc>
        <w:tc>
          <w:tcPr>
            <w:tcW w:w="1405" w:type="dxa"/>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color w:val="auto"/>
                <w:sz w:val="28"/>
                <w:szCs w:val="28"/>
              </w:rPr>
            </w:pPr>
            <w:r w:rsidRPr="000A102F">
              <w:rPr>
                <w:rFonts w:ascii="Times New Roman" w:hAnsi="Times New Roman" w:cs="Times New Roman"/>
                <w:color w:val="auto"/>
                <w:sz w:val="28"/>
                <w:szCs w:val="28"/>
              </w:rPr>
              <w:t>1 tiết</w:t>
            </w:r>
          </w:p>
        </w:tc>
        <w:tc>
          <w:tcPr>
            <w:tcW w:w="2515"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Chương V: Pin và Acquy</w:t>
            </w:r>
          </w:p>
        </w:tc>
      </w:tr>
      <w:tr w:rsidR="000A102F" w:rsidRPr="000A102F" w:rsidTr="008428CE">
        <w:trPr>
          <w:jc w:val="center"/>
        </w:trPr>
        <w:tc>
          <w:tcPr>
            <w:tcW w:w="1354" w:type="dxa"/>
            <w:vMerge/>
            <w:vAlign w:val="center"/>
            <w:hideMark/>
          </w:tcPr>
          <w:p w:rsidR="000A102F" w:rsidRPr="000A102F" w:rsidRDefault="000A102F" w:rsidP="008428CE">
            <w:pPr>
              <w:pStyle w:val="hinh"/>
              <w:spacing w:line="264" w:lineRule="auto"/>
              <w:rPr>
                <w:rFonts w:ascii="Times New Roman" w:hAnsi="Times New Roman" w:cs="Times New Roman"/>
                <w:color w:val="auto"/>
                <w:sz w:val="28"/>
                <w:szCs w:val="28"/>
              </w:rPr>
            </w:pPr>
          </w:p>
        </w:tc>
        <w:tc>
          <w:tcPr>
            <w:tcW w:w="3798"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Bài 9: Định luật Ôm đối với toàn mạch</w:t>
            </w:r>
          </w:p>
        </w:tc>
        <w:tc>
          <w:tcPr>
            <w:tcW w:w="1405" w:type="dxa"/>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color w:val="auto"/>
                <w:sz w:val="28"/>
                <w:szCs w:val="28"/>
              </w:rPr>
            </w:pPr>
            <w:r w:rsidRPr="000A102F">
              <w:rPr>
                <w:rFonts w:ascii="Times New Roman" w:hAnsi="Times New Roman" w:cs="Times New Roman"/>
                <w:color w:val="auto"/>
                <w:sz w:val="28"/>
                <w:szCs w:val="28"/>
              </w:rPr>
              <w:t>1 tiết</w:t>
            </w:r>
          </w:p>
        </w:tc>
        <w:tc>
          <w:tcPr>
            <w:tcW w:w="2515"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Các công thức tính toán</w:t>
            </w:r>
          </w:p>
        </w:tc>
      </w:tr>
      <w:tr w:rsidR="000A102F" w:rsidRPr="000A102F" w:rsidTr="008428CE">
        <w:trPr>
          <w:jc w:val="center"/>
        </w:trPr>
        <w:tc>
          <w:tcPr>
            <w:tcW w:w="1354" w:type="dxa"/>
            <w:vMerge/>
            <w:vAlign w:val="center"/>
            <w:hideMark/>
          </w:tcPr>
          <w:p w:rsidR="000A102F" w:rsidRPr="000A102F" w:rsidRDefault="000A102F" w:rsidP="008428CE">
            <w:pPr>
              <w:pStyle w:val="hinh"/>
              <w:spacing w:line="264" w:lineRule="auto"/>
              <w:rPr>
                <w:rFonts w:ascii="Times New Roman" w:hAnsi="Times New Roman" w:cs="Times New Roman"/>
                <w:color w:val="auto"/>
                <w:sz w:val="28"/>
                <w:szCs w:val="28"/>
              </w:rPr>
            </w:pPr>
          </w:p>
        </w:tc>
        <w:tc>
          <w:tcPr>
            <w:tcW w:w="3798"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Bài 10: Ghép các nguồn điện thành bộ</w:t>
            </w:r>
          </w:p>
        </w:tc>
        <w:tc>
          <w:tcPr>
            <w:tcW w:w="1405" w:type="dxa"/>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color w:val="auto"/>
                <w:sz w:val="28"/>
                <w:szCs w:val="28"/>
              </w:rPr>
            </w:pPr>
            <w:r w:rsidRPr="000A102F">
              <w:rPr>
                <w:rFonts w:ascii="Times New Roman" w:hAnsi="Times New Roman" w:cs="Times New Roman"/>
                <w:color w:val="auto"/>
                <w:sz w:val="28"/>
                <w:szCs w:val="28"/>
              </w:rPr>
              <w:t>1 tiết</w:t>
            </w:r>
          </w:p>
        </w:tc>
        <w:tc>
          <w:tcPr>
            <w:tcW w:w="2515"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Toàn bộ</w:t>
            </w:r>
          </w:p>
        </w:tc>
      </w:tr>
      <w:tr w:rsidR="000A102F" w:rsidRPr="000A102F" w:rsidTr="008428CE">
        <w:trPr>
          <w:jc w:val="center"/>
        </w:trPr>
        <w:tc>
          <w:tcPr>
            <w:tcW w:w="1354" w:type="dxa"/>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color w:val="auto"/>
                <w:sz w:val="28"/>
                <w:szCs w:val="28"/>
              </w:rPr>
            </w:pPr>
            <w:r w:rsidRPr="000A102F">
              <w:rPr>
                <w:rFonts w:ascii="Times New Roman" w:hAnsi="Times New Roman" w:cs="Times New Roman"/>
                <w:color w:val="auto"/>
                <w:sz w:val="28"/>
                <w:szCs w:val="28"/>
              </w:rPr>
              <w:t>Hóa học 11</w:t>
            </w:r>
          </w:p>
        </w:tc>
        <w:tc>
          <w:tcPr>
            <w:tcW w:w="3798"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Bài 16: Hợp chất của Carbon</w:t>
            </w:r>
          </w:p>
        </w:tc>
        <w:tc>
          <w:tcPr>
            <w:tcW w:w="1405" w:type="dxa"/>
            <w:tcMar>
              <w:top w:w="100" w:type="dxa"/>
              <w:left w:w="100" w:type="dxa"/>
              <w:bottom w:w="100" w:type="dxa"/>
              <w:right w:w="100" w:type="dxa"/>
            </w:tcMar>
            <w:hideMark/>
          </w:tcPr>
          <w:p w:rsidR="000A102F" w:rsidRPr="000A102F" w:rsidRDefault="000A102F" w:rsidP="008428CE">
            <w:pPr>
              <w:pStyle w:val="hinh"/>
              <w:spacing w:line="264" w:lineRule="auto"/>
              <w:rPr>
                <w:rFonts w:ascii="Times New Roman" w:hAnsi="Times New Roman" w:cs="Times New Roman"/>
                <w:color w:val="auto"/>
                <w:sz w:val="28"/>
                <w:szCs w:val="28"/>
              </w:rPr>
            </w:pPr>
            <w:r w:rsidRPr="000A102F">
              <w:rPr>
                <w:rFonts w:ascii="Times New Roman" w:hAnsi="Times New Roman" w:cs="Times New Roman"/>
                <w:color w:val="auto"/>
                <w:sz w:val="28"/>
                <w:szCs w:val="28"/>
              </w:rPr>
              <w:t>2 tiết</w:t>
            </w:r>
          </w:p>
        </w:tc>
        <w:tc>
          <w:tcPr>
            <w:tcW w:w="2515" w:type="dxa"/>
            <w:tcMar>
              <w:top w:w="100" w:type="dxa"/>
              <w:left w:w="100" w:type="dxa"/>
              <w:bottom w:w="100" w:type="dxa"/>
              <w:right w:w="100" w:type="dxa"/>
            </w:tcMar>
            <w:hideMark/>
          </w:tcPr>
          <w:p w:rsidR="000A102F" w:rsidRPr="000A102F" w:rsidRDefault="000A102F" w:rsidP="008428CE">
            <w:pPr>
              <w:pStyle w:val="hinh"/>
              <w:spacing w:line="264" w:lineRule="auto"/>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Phần B – Carbon đioxit</w:t>
            </w:r>
          </w:p>
        </w:tc>
      </w:tr>
    </w:tbl>
    <w:p w:rsidR="000A102F" w:rsidRPr="000A102F" w:rsidRDefault="000A102F" w:rsidP="000A102F">
      <w:pPr>
        <w:pStyle w:val="NormalWeb"/>
        <w:spacing w:before="20" w:beforeAutospacing="0" w:after="60" w:afterAutospacing="0" w:line="300" w:lineRule="auto"/>
        <w:ind w:firstLine="454"/>
        <w:jc w:val="center"/>
        <w:rPr>
          <w:b/>
          <w:bCs/>
          <w:iCs/>
          <w:sz w:val="28"/>
          <w:szCs w:val="28"/>
        </w:rPr>
      </w:pPr>
      <w:r w:rsidRPr="000A102F">
        <w:rPr>
          <w:b/>
          <w:bCs/>
          <w:iCs/>
          <w:sz w:val="28"/>
          <w:szCs w:val="28"/>
        </w:rPr>
        <w:t>KẾ HOẠCH TRIỂN KHAI</w:t>
      </w:r>
    </w:p>
    <w:tbl>
      <w:tblPr>
        <w:tblW w:w="9067"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CellMar>
          <w:top w:w="15" w:type="dxa"/>
          <w:left w:w="15" w:type="dxa"/>
          <w:bottom w:w="15" w:type="dxa"/>
          <w:right w:w="15" w:type="dxa"/>
        </w:tblCellMar>
        <w:tblLook w:val="04A0" w:firstRow="1" w:lastRow="0" w:firstColumn="1" w:lastColumn="0" w:noHBand="0" w:noVBand="1"/>
      </w:tblPr>
      <w:tblGrid>
        <w:gridCol w:w="5098"/>
        <w:gridCol w:w="3969"/>
      </w:tblGrid>
      <w:tr w:rsidR="000A102F" w:rsidRPr="000A102F" w:rsidTr="008428CE">
        <w:tc>
          <w:tcPr>
            <w:tcW w:w="5098" w:type="dxa"/>
            <w:shd w:val="clear" w:color="auto" w:fill="FABF8F" w:themeFill="accent6" w:themeFillTint="99"/>
            <w:tcMar>
              <w:top w:w="0" w:type="dxa"/>
              <w:left w:w="108" w:type="dxa"/>
              <w:bottom w:w="0" w:type="dxa"/>
              <w:right w:w="108" w:type="dxa"/>
            </w:tcMar>
            <w:hideMark/>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Hoạt động chính</w:t>
            </w:r>
          </w:p>
        </w:tc>
        <w:tc>
          <w:tcPr>
            <w:tcW w:w="3969" w:type="dxa"/>
            <w:shd w:val="clear" w:color="auto" w:fill="FABF8F" w:themeFill="accent6" w:themeFillTint="99"/>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Thời gian</w:t>
            </w:r>
          </w:p>
        </w:tc>
      </w:tr>
      <w:tr w:rsidR="000A102F" w:rsidRPr="000A102F" w:rsidTr="008428CE">
        <w:tc>
          <w:tcPr>
            <w:tcW w:w="5098" w:type="dxa"/>
            <w:tcMar>
              <w:top w:w="0" w:type="dxa"/>
              <w:left w:w="108" w:type="dxa"/>
              <w:bottom w:w="0" w:type="dxa"/>
              <w:right w:w="108" w:type="dxa"/>
            </w:tcMar>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Hoạt động 1: Giao nhiệm vụ dự án</w:t>
            </w:r>
          </w:p>
        </w:tc>
        <w:tc>
          <w:tcPr>
            <w:tcW w:w="3969"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7/8</w:t>
            </w:r>
          </w:p>
        </w:tc>
      </w:tr>
      <w:tr w:rsidR="000A102F" w:rsidRPr="000A102F" w:rsidTr="008428CE">
        <w:tc>
          <w:tcPr>
            <w:tcW w:w="5098" w:type="dxa"/>
            <w:tcMar>
              <w:top w:w="0" w:type="dxa"/>
              <w:left w:w="108" w:type="dxa"/>
              <w:bottom w:w="0" w:type="dxa"/>
              <w:right w:w="108" w:type="dxa"/>
            </w:tcMar>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Hoạt động 2: Nghiên cứu kiến thức nền</w:t>
            </w:r>
          </w:p>
        </w:tc>
        <w:tc>
          <w:tcPr>
            <w:tcW w:w="3969"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7/8</w:t>
            </w:r>
          </w:p>
        </w:tc>
      </w:tr>
      <w:tr w:rsidR="000A102F" w:rsidRPr="000A102F" w:rsidTr="008428CE">
        <w:tc>
          <w:tcPr>
            <w:tcW w:w="5098" w:type="dxa"/>
            <w:tcMar>
              <w:top w:w="0" w:type="dxa"/>
              <w:left w:w="108" w:type="dxa"/>
              <w:bottom w:w="0" w:type="dxa"/>
              <w:right w:w="108" w:type="dxa"/>
            </w:tcMar>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Hoạt động 3: Đề xuất phương án thiết kế sản phẩm</w:t>
            </w:r>
          </w:p>
        </w:tc>
        <w:tc>
          <w:tcPr>
            <w:tcW w:w="3969"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7–12/8</w:t>
            </w:r>
          </w:p>
        </w:tc>
      </w:tr>
      <w:tr w:rsidR="000A102F" w:rsidRPr="000A102F" w:rsidTr="008428CE">
        <w:tc>
          <w:tcPr>
            <w:tcW w:w="5098" w:type="dxa"/>
            <w:tcMar>
              <w:top w:w="0" w:type="dxa"/>
              <w:left w:w="108" w:type="dxa"/>
              <w:bottom w:w="0" w:type="dxa"/>
              <w:right w:w="108" w:type="dxa"/>
            </w:tcMar>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Hoạt động 4: Báo cáo phương án thiết kế</w:t>
            </w:r>
          </w:p>
        </w:tc>
        <w:tc>
          <w:tcPr>
            <w:tcW w:w="3969"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13/8</w:t>
            </w:r>
          </w:p>
        </w:tc>
      </w:tr>
      <w:tr w:rsidR="000A102F" w:rsidRPr="000A102F" w:rsidTr="008428CE">
        <w:tc>
          <w:tcPr>
            <w:tcW w:w="5098" w:type="dxa"/>
            <w:tcMar>
              <w:top w:w="0" w:type="dxa"/>
              <w:left w:w="108" w:type="dxa"/>
              <w:bottom w:w="0" w:type="dxa"/>
              <w:right w:w="108" w:type="dxa"/>
            </w:tcMar>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lastRenderedPageBreak/>
              <w:t>Hoạt động 5: Chế tạo, thử nghiệm sản phẩm</w:t>
            </w:r>
          </w:p>
        </w:tc>
        <w:tc>
          <w:tcPr>
            <w:tcW w:w="3969"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13–27/8 (dự kiến, có thể thay đổi)</w:t>
            </w:r>
          </w:p>
        </w:tc>
      </w:tr>
      <w:tr w:rsidR="000A102F" w:rsidRPr="000A102F" w:rsidTr="008428CE">
        <w:trPr>
          <w:trHeight w:val="115"/>
        </w:trPr>
        <w:tc>
          <w:tcPr>
            <w:tcW w:w="5098" w:type="dxa"/>
            <w:tcMar>
              <w:top w:w="0" w:type="dxa"/>
              <w:left w:w="108" w:type="dxa"/>
              <w:bottom w:w="0" w:type="dxa"/>
              <w:right w:w="108" w:type="dxa"/>
            </w:tcMar>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Hoạt động 6: Triễn lãm, giới thiệu sản phẩm, báo cáo kết quả</w:t>
            </w:r>
          </w:p>
        </w:tc>
        <w:tc>
          <w:tcPr>
            <w:tcW w:w="3969"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30/8 (dự kiến, có thể thay đổi)</w:t>
            </w:r>
          </w:p>
        </w:tc>
      </w:tr>
    </w:tbl>
    <w:p w:rsidR="000A102F" w:rsidRPr="000A102F" w:rsidRDefault="000A102F" w:rsidP="000A102F">
      <w:pPr>
        <w:pStyle w:val="NormalWeb"/>
        <w:spacing w:before="20" w:beforeAutospacing="0" w:after="60" w:afterAutospacing="0" w:line="300" w:lineRule="auto"/>
        <w:ind w:firstLine="454"/>
        <w:jc w:val="both"/>
        <w:rPr>
          <w:sz w:val="28"/>
          <w:szCs w:val="28"/>
        </w:rPr>
      </w:pPr>
      <w:r w:rsidRPr="000A102F">
        <w:rPr>
          <w:sz w:val="28"/>
          <w:szCs w:val="28"/>
        </w:rPr>
        <w:t xml:space="preserve">Học sinh có thể tự do tiến hành các thí nghiệm để ghi nhận những thông tin cần thiết. </w:t>
      </w:r>
    </w:p>
    <w:p w:rsidR="000A102F" w:rsidRPr="000A102F" w:rsidRDefault="000A102F" w:rsidP="000A102F">
      <w:pPr>
        <w:pStyle w:val="NormalWeb"/>
        <w:spacing w:before="20" w:beforeAutospacing="0" w:after="60" w:afterAutospacing="0" w:line="300" w:lineRule="auto"/>
        <w:ind w:firstLine="454"/>
        <w:jc w:val="both"/>
        <w:rPr>
          <w:sz w:val="28"/>
          <w:szCs w:val="28"/>
        </w:rPr>
      </w:pPr>
      <w:r w:rsidRPr="000A102F">
        <w:rPr>
          <w:sz w:val="28"/>
          <w:szCs w:val="28"/>
        </w:rPr>
        <w:t>Kết quả thí nghiệm có thể được dùng làm cơ sở xây dựng và bảo vệ phương án.</w:t>
      </w:r>
    </w:p>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br w:type="page"/>
      </w:r>
    </w:p>
    <w:p w:rsidR="000A102F" w:rsidRPr="000A102F" w:rsidRDefault="000A102F" w:rsidP="000A102F">
      <w:pPr>
        <w:spacing w:before="20" w:after="60" w:line="300" w:lineRule="auto"/>
        <w:ind w:firstLine="454"/>
        <w:rPr>
          <w:rFonts w:ascii="Times New Roman" w:eastAsia="Times New Roman" w:hAnsi="Times New Roman" w:cs="Times New Roman"/>
          <w:b/>
          <w:bCs/>
          <w:sz w:val="28"/>
          <w:szCs w:val="28"/>
        </w:rPr>
      </w:pPr>
      <w:r w:rsidRPr="000A102F">
        <w:rPr>
          <w:rFonts w:ascii="Times New Roman" w:eastAsia="Times New Roman" w:hAnsi="Times New Roman" w:cs="Times New Roman"/>
          <w:b/>
          <w:bCs/>
          <w:sz w:val="28"/>
          <w:szCs w:val="28"/>
        </w:rPr>
        <w:lastRenderedPageBreak/>
        <w:t>Nhóm thực hiện đánh giá:</w:t>
      </w:r>
    </w:p>
    <w:p w:rsidR="000A102F" w:rsidRPr="000A102F" w:rsidRDefault="000A102F" w:rsidP="000A102F">
      <w:pPr>
        <w:tabs>
          <w:tab w:val="left" w:pos="4336"/>
        </w:tabs>
        <w:spacing w:before="20" w:after="60" w:line="300" w:lineRule="auto"/>
        <w:ind w:firstLine="454"/>
        <w:rPr>
          <w:rFonts w:ascii="Times New Roman" w:eastAsia="Times New Roman" w:hAnsi="Times New Roman" w:cs="Times New Roman"/>
          <w:b/>
          <w:bCs/>
          <w:sz w:val="28"/>
          <w:szCs w:val="28"/>
        </w:rPr>
      </w:pPr>
      <w:r w:rsidRPr="000A102F">
        <w:rPr>
          <w:rFonts w:ascii="Times New Roman" w:eastAsia="Times New Roman" w:hAnsi="Times New Roman" w:cs="Times New Roman"/>
          <w:b/>
          <w:bCs/>
          <w:sz w:val="28"/>
          <w:szCs w:val="28"/>
        </w:rPr>
        <w:t>Nhóm được đánh giá:</w:t>
      </w:r>
    </w:p>
    <w:p w:rsidR="000A102F" w:rsidRPr="000A102F" w:rsidRDefault="000A102F" w:rsidP="000A102F">
      <w:pPr>
        <w:tabs>
          <w:tab w:val="left" w:pos="4336"/>
        </w:tabs>
        <w:spacing w:before="20" w:after="60" w:line="300" w:lineRule="auto"/>
        <w:ind w:firstLine="454"/>
        <w:jc w:val="center"/>
        <w:rPr>
          <w:rFonts w:ascii="Times New Roman" w:eastAsia="Times New Roman" w:hAnsi="Times New Roman" w:cs="Times New Roman"/>
          <w:b/>
          <w:sz w:val="28"/>
          <w:szCs w:val="28"/>
        </w:rPr>
      </w:pPr>
      <w:r w:rsidRPr="000A102F">
        <w:rPr>
          <w:rFonts w:ascii="Times New Roman" w:eastAsia="Times New Roman" w:hAnsi="Times New Roman" w:cs="Times New Roman"/>
          <w:b/>
          <w:i/>
          <w:sz w:val="28"/>
          <w:szCs w:val="28"/>
        </w:rPr>
        <w:t>Phiếu đánh giá số 1.</w:t>
      </w:r>
      <w:r w:rsidRPr="000A102F">
        <w:rPr>
          <w:rFonts w:ascii="Times New Roman" w:eastAsia="Times New Roman" w:hAnsi="Times New Roman" w:cs="Times New Roman"/>
          <w:b/>
          <w:sz w:val="28"/>
          <w:szCs w:val="28"/>
        </w:rPr>
        <w:t xml:space="preserve"> Bảng tiêu chí đánh giá bản thiết kế sản phẩm</w:t>
      </w:r>
      <w:r w:rsidRPr="000A102F">
        <w:rPr>
          <w:rFonts w:ascii="Times New Roman" w:eastAsia="Times New Roman" w:hAnsi="Times New Roman" w:cs="Times New Roman"/>
          <w:b/>
          <w:sz w:val="28"/>
          <w:szCs w:val="28"/>
        </w:rPr>
        <w:br/>
      </w:r>
      <w:r w:rsidRPr="000A102F">
        <w:rPr>
          <w:rFonts w:ascii="Times New Roman" w:eastAsia="Times New Roman" w:hAnsi="Times New Roman" w:cs="Times New Roman"/>
          <w:bCs/>
          <w:i/>
          <w:sz w:val="28"/>
          <w:szCs w:val="28"/>
        </w:rPr>
        <w:t>(điểm lẻ đến 0,5đ)</w:t>
      </w:r>
    </w:p>
    <w:tbl>
      <w:tblPr>
        <w:tblW w:w="915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545"/>
        <w:gridCol w:w="1605"/>
      </w:tblGrid>
      <w:tr w:rsidR="000A102F" w:rsidRPr="000A102F" w:rsidTr="008428CE">
        <w:tc>
          <w:tcPr>
            <w:tcW w:w="7545" w:type="dxa"/>
            <w:shd w:val="clear" w:color="auto" w:fill="FABF8F" w:themeFill="accent6" w:themeFillTint="99"/>
            <w:hideMark/>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Tiêu chí</w:t>
            </w:r>
          </w:p>
        </w:tc>
        <w:tc>
          <w:tcPr>
            <w:tcW w:w="1605" w:type="dxa"/>
            <w:shd w:val="clear" w:color="auto" w:fill="FABF8F" w:themeFill="accent6" w:themeFillTint="99"/>
            <w:hideMark/>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Điểm tối đa</w:t>
            </w:r>
          </w:p>
        </w:tc>
      </w:tr>
      <w:tr w:rsidR="000A102F" w:rsidRPr="000A102F" w:rsidTr="008428CE">
        <w:tc>
          <w:tcPr>
            <w:tcW w:w="7545" w:type="dxa"/>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Bản vẽ mạch điện của bộ phận đèn và bản vẽ bộ phận cung cấp CO</w:t>
            </w:r>
            <w:r w:rsidRPr="000A102F">
              <w:rPr>
                <w:rFonts w:ascii="Times New Roman" w:hAnsi="Times New Roman" w:cs="Times New Roman"/>
                <w:color w:val="auto"/>
                <w:sz w:val="28"/>
                <w:szCs w:val="28"/>
                <w:vertAlign w:val="subscript"/>
              </w:rPr>
              <w:t>2</w:t>
            </w:r>
            <w:r w:rsidRPr="000A102F">
              <w:rPr>
                <w:rFonts w:ascii="Times New Roman" w:hAnsi="Times New Roman" w:cs="Times New Roman"/>
                <w:color w:val="auto"/>
                <w:sz w:val="28"/>
                <w:szCs w:val="28"/>
              </w:rPr>
              <w:t xml:space="preserve"> rõ ràng, đúng nguyên lí</w:t>
            </w:r>
          </w:p>
        </w:tc>
        <w:tc>
          <w:tcPr>
            <w:tcW w:w="1605" w:type="dxa"/>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2</w:t>
            </w:r>
          </w:p>
        </w:tc>
      </w:tr>
      <w:tr w:rsidR="000A102F" w:rsidRPr="000A102F" w:rsidTr="008428CE">
        <w:tc>
          <w:tcPr>
            <w:tcW w:w="7545" w:type="dxa"/>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Bản vẽ thiết kế kiểu dáng rõ ràng, sáng tạo, khả thi</w:t>
            </w:r>
          </w:p>
        </w:tc>
        <w:tc>
          <w:tcPr>
            <w:tcW w:w="1605" w:type="dxa"/>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1</w:t>
            </w:r>
          </w:p>
        </w:tc>
      </w:tr>
      <w:tr w:rsidR="000A102F" w:rsidRPr="000A102F" w:rsidTr="008428CE">
        <w:tc>
          <w:tcPr>
            <w:tcW w:w="7545" w:type="dxa"/>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Trình bày ngắn gọn, xúc tích cơ sở thiết kế hệ thống</w:t>
            </w:r>
          </w:p>
        </w:tc>
        <w:tc>
          <w:tcPr>
            <w:tcW w:w="1605" w:type="dxa"/>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1</w:t>
            </w:r>
          </w:p>
        </w:tc>
      </w:tr>
      <w:tr w:rsidR="000A102F" w:rsidRPr="000A102F" w:rsidTr="008428CE">
        <w:tc>
          <w:tcPr>
            <w:tcW w:w="7545" w:type="dxa"/>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Giải thích rõ nguyên lí hoạt động của hệ thống</w:t>
            </w:r>
          </w:p>
        </w:tc>
        <w:tc>
          <w:tcPr>
            <w:tcW w:w="1605" w:type="dxa"/>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2</w:t>
            </w:r>
          </w:p>
        </w:tc>
      </w:tr>
      <w:tr w:rsidR="000A102F" w:rsidRPr="000A102F" w:rsidTr="008428CE">
        <w:tc>
          <w:tcPr>
            <w:tcW w:w="7545" w:type="dxa"/>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Trình bày rõ ràng, logic, sinh động</w:t>
            </w:r>
          </w:p>
        </w:tc>
        <w:tc>
          <w:tcPr>
            <w:tcW w:w="1605" w:type="dxa"/>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2</w:t>
            </w:r>
          </w:p>
        </w:tc>
      </w:tr>
      <w:tr w:rsidR="000A102F" w:rsidRPr="000A102F" w:rsidTr="008428CE">
        <w:tc>
          <w:tcPr>
            <w:tcW w:w="7545" w:type="dxa"/>
            <w:hideMark/>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Bảo vệ được phương án thiết kế</w:t>
            </w:r>
          </w:p>
        </w:tc>
        <w:tc>
          <w:tcPr>
            <w:tcW w:w="1605" w:type="dxa"/>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2</w:t>
            </w:r>
          </w:p>
        </w:tc>
      </w:tr>
      <w:tr w:rsidR="000A102F" w:rsidRPr="000A102F" w:rsidTr="008428CE">
        <w:tc>
          <w:tcPr>
            <w:tcW w:w="7545" w:type="dxa"/>
            <w:hideMark/>
          </w:tcPr>
          <w:p w:rsidR="000A102F" w:rsidRPr="000A102F" w:rsidRDefault="000A102F" w:rsidP="008428CE">
            <w:pPr>
              <w:pStyle w:val="hinh"/>
              <w:jc w:val="both"/>
              <w:rPr>
                <w:rFonts w:ascii="Times New Roman" w:hAnsi="Times New Roman" w:cs="Times New Roman"/>
                <w:b/>
                <w:color w:val="auto"/>
                <w:sz w:val="28"/>
                <w:szCs w:val="28"/>
              </w:rPr>
            </w:pPr>
            <w:r w:rsidRPr="000A102F">
              <w:rPr>
                <w:rFonts w:ascii="Times New Roman" w:hAnsi="Times New Roman" w:cs="Times New Roman"/>
                <w:b/>
                <w:color w:val="auto"/>
                <w:sz w:val="28"/>
                <w:szCs w:val="28"/>
              </w:rPr>
              <w:t>Tổng điểm</w:t>
            </w:r>
          </w:p>
        </w:tc>
        <w:tc>
          <w:tcPr>
            <w:tcW w:w="1605" w:type="dxa"/>
            <w:hideMark/>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10</w:t>
            </w:r>
          </w:p>
        </w:tc>
      </w:tr>
    </w:tbl>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t>Nhận xét, góp ý cho nhóm bạn:</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t>Câu hỏi dành cho nhóm bạn:</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tabs>
          <w:tab w:val="left" w:pos="4336"/>
        </w:tabs>
        <w:spacing w:before="20" w:after="60" w:line="300" w:lineRule="auto"/>
        <w:ind w:firstLine="454"/>
        <w:rPr>
          <w:rFonts w:ascii="Times New Roman" w:eastAsia="Times New Roman" w:hAnsi="Times New Roman" w:cs="Times New Roman"/>
          <w:b/>
          <w:bCs/>
          <w:sz w:val="28"/>
          <w:szCs w:val="28"/>
        </w:rPr>
      </w:pPr>
      <w:r w:rsidRPr="000A102F">
        <w:rPr>
          <w:rFonts w:ascii="Times New Roman" w:eastAsia="Times New Roman" w:hAnsi="Times New Roman" w:cs="Times New Roman"/>
          <w:b/>
          <w:bCs/>
          <w:sz w:val="28"/>
          <w:szCs w:val="28"/>
        </w:rPr>
        <w:t>Nhóm thực hiện đánh giá:</w:t>
      </w:r>
    </w:p>
    <w:p w:rsidR="000A102F" w:rsidRPr="000A102F" w:rsidRDefault="000A102F" w:rsidP="000A102F">
      <w:pPr>
        <w:tabs>
          <w:tab w:val="left" w:pos="4336"/>
        </w:tabs>
        <w:spacing w:before="20" w:after="60" w:line="300" w:lineRule="auto"/>
        <w:ind w:firstLine="454"/>
        <w:rPr>
          <w:rFonts w:ascii="Times New Roman" w:eastAsia="Times New Roman" w:hAnsi="Times New Roman" w:cs="Times New Roman"/>
          <w:b/>
          <w:bCs/>
          <w:sz w:val="28"/>
          <w:szCs w:val="28"/>
        </w:rPr>
      </w:pPr>
      <w:r w:rsidRPr="000A102F">
        <w:rPr>
          <w:rFonts w:ascii="Times New Roman" w:eastAsia="Times New Roman" w:hAnsi="Times New Roman" w:cs="Times New Roman"/>
          <w:b/>
          <w:bCs/>
          <w:sz w:val="28"/>
          <w:szCs w:val="28"/>
        </w:rPr>
        <w:t>Nhóm được đánh giá:</w:t>
      </w:r>
    </w:p>
    <w:p w:rsidR="000A102F" w:rsidRPr="000A102F" w:rsidRDefault="000A102F" w:rsidP="000A102F">
      <w:pPr>
        <w:spacing w:before="20" w:after="60" w:line="300" w:lineRule="auto"/>
        <w:ind w:firstLine="454"/>
        <w:jc w:val="center"/>
        <w:rPr>
          <w:rFonts w:ascii="Times New Roman" w:eastAsia="Times New Roman" w:hAnsi="Times New Roman" w:cs="Times New Roman"/>
          <w:bCs/>
          <w:i/>
          <w:sz w:val="28"/>
          <w:szCs w:val="28"/>
        </w:rPr>
      </w:pPr>
      <w:r w:rsidRPr="000A102F">
        <w:rPr>
          <w:rFonts w:ascii="Times New Roman" w:eastAsia="Times New Roman" w:hAnsi="Times New Roman" w:cs="Times New Roman"/>
          <w:b/>
          <w:bCs/>
          <w:i/>
          <w:sz w:val="28"/>
          <w:szCs w:val="28"/>
        </w:rPr>
        <w:t>Phiếu đánh giá số 2.</w:t>
      </w:r>
      <w:r w:rsidRPr="000A102F">
        <w:rPr>
          <w:rFonts w:ascii="Times New Roman" w:eastAsia="Times New Roman" w:hAnsi="Times New Roman" w:cs="Times New Roman"/>
          <w:b/>
          <w:bCs/>
          <w:sz w:val="28"/>
          <w:szCs w:val="28"/>
        </w:rPr>
        <w:t xml:space="preserve"> Bảng tiêu chí đánh giá sản phẩm</w:t>
      </w:r>
      <w:r w:rsidRPr="000A102F">
        <w:rPr>
          <w:rFonts w:ascii="Times New Roman" w:eastAsia="Times New Roman" w:hAnsi="Times New Roman" w:cs="Times New Roman"/>
          <w:b/>
          <w:bCs/>
          <w:sz w:val="28"/>
          <w:szCs w:val="28"/>
        </w:rPr>
        <w:br/>
      </w:r>
      <w:r w:rsidRPr="000A102F">
        <w:rPr>
          <w:rFonts w:ascii="Times New Roman" w:eastAsia="Times New Roman" w:hAnsi="Times New Roman" w:cs="Times New Roman"/>
          <w:bCs/>
          <w:i/>
          <w:sz w:val="28"/>
          <w:szCs w:val="28"/>
        </w:rPr>
        <w:t>(điểm lẻ đến 0,5đ)</w:t>
      </w:r>
    </w:p>
    <w:tbl>
      <w:tblPr>
        <w:tblW w:w="909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500"/>
        <w:gridCol w:w="1590"/>
      </w:tblGrid>
      <w:tr w:rsidR="000A102F" w:rsidRPr="000A102F" w:rsidTr="008428CE">
        <w:tc>
          <w:tcPr>
            <w:tcW w:w="7500" w:type="dxa"/>
            <w:shd w:val="clear" w:color="auto" w:fill="FABF8F" w:themeFill="accent6" w:themeFillTint="99"/>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Tiêu chí</w:t>
            </w:r>
          </w:p>
        </w:tc>
        <w:tc>
          <w:tcPr>
            <w:tcW w:w="1590" w:type="dxa"/>
            <w:shd w:val="clear" w:color="auto" w:fill="FABF8F" w:themeFill="accent6" w:themeFillTint="99"/>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Điểm tối đa</w:t>
            </w:r>
          </w:p>
        </w:tc>
      </w:tr>
      <w:tr w:rsidR="000A102F" w:rsidRPr="000A102F" w:rsidTr="008428CE">
        <w:tc>
          <w:tcPr>
            <w:tcW w:w="7500" w:type="dxa"/>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Thiết kế được hệ thống hỗ trợ quang hợp gồm 2 bộ phận: bộ </w:t>
            </w:r>
            <w:r w:rsidRPr="000A102F">
              <w:rPr>
                <w:rFonts w:ascii="Times New Roman" w:hAnsi="Times New Roman" w:cs="Times New Roman"/>
                <w:color w:val="auto"/>
                <w:sz w:val="28"/>
                <w:szCs w:val="28"/>
              </w:rPr>
              <w:lastRenderedPageBreak/>
              <w:t>phận đèn và bộ phận cung cấp CO</w:t>
            </w:r>
            <w:r w:rsidRPr="000A102F">
              <w:rPr>
                <w:rFonts w:ascii="Times New Roman" w:hAnsi="Times New Roman" w:cs="Times New Roman"/>
                <w:color w:val="auto"/>
                <w:sz w:val="28"/>
                <w:szCs w:val="28"/>
                <w:vertAlign w:val="subscript"/>
              </w:rPr>
              <w:t>2</w:t>
            </w:r>
            <w:r w:rsidRPr="000A102F">
              <w:rPr>
                <w:rFonts w:ascii="Times New Roman" w:hAnsi="Times New Roman" w:cs="Times New Roman"/>
                <w:color w:val="auto"/>
                <w:sz w:val="28"/>
                <w:szCs w:val="28"/>
              </w:rPr>
              <w:t xml:space="preserve"> đảm bảo tính an toàn, khoa học</w:t>
            </w:r>
          </w:p>
        </w:tc>
        <w:tc>
          <w:tcPr>
            <w:tcW w:w="1590"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lastRenderedPageBreak/>
              <w:t>1</w:t>
            </w:r>
          </w:p>
        </w:tc>
      </w:tr>
      <w:tr w:rsidR="000A102F" w:rsidRPr="000A102F" w:rsidTr="008428CE">
        <w:tc>
          <w:tcPr>
            <w:tcW w:w="7500" w:type="dxa"/>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Bộ phận đèn gồm tối thiểu 10 bóng đèn LED 2V, thời gian chiếu sáng tối thiểu liên tục 6h</w:t>
            </w:r>
          </w:p>
        </w:tc>
        <w:tc>
          <w:tcPr>
            <w:tcW w:w="1590"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1</w:t>
            </w:r>
          </w:p>
        </w:tc>
      </w:tr>
      <w:tr w:rsidR="000A102F" w:rsidRPr="000A102F" w:rsidTr="008428CE">
        <w:tc>
          <w:tcPr>
            <w:tcW w:w="7500" w:type="dxa"/>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Bộ phận cung cấp CO</w:t>
            </w:r>
            <w:r w:rsidRPr="000A102F">
              <w:rPr>
                <w:rFonts w:ascii="Times New Roman" w:hAnsi="Times New Roman" w:cs="Times New Roman"/>
                <w:color w:val="auto"/>
                <w:sz w:val="28"/>
                <w:szCs w:val="28"/>
                <w:vertAlign w:val="subscript"/>
              </w:rPr>
              <w:t>2</w:t>
            </w:r>
            <w:r w:rsidRPr="000A102F">
              <w:rPr>
                <w:rFonts w:ascii="Times New Roman" w:hAnsi="Times New Roman" w:cs="Times New Roman"/>
                <w:color w:val="auto"/>
                <w:sz w:val="28"/>
                <w:szCs w:val="28"/>
              </w:rPr>
              <w:t xml:space="preserve"> duy trì lượng CO</w:t>
            </w:r>
            <w:r w:rsidRPr="000A102F">
              <w:rPr>
                <w:rFonts w:ascii="Times New Roman" w:hAnsi="Times New Roman" w:cs="Times New Roman"/>
                <w:color w:val="auto"/>
                <w:sz w:val="28"/>
                <w:szCs w:val="28"/>
                <w:vertAlign w:val="subscript"/>
              </w:rPr>
              <w:t>2</w:t>
            </w:r>
            <w:r w:rsidRPr="000A102F">
              <w:rPr>
                <w:rFonts w:ascii="Times New Roman" w:hAnsi="Times New Roman" w:cs="Times New Roman"/>
                <w:color w:val="auto"/>
                <w:sz w:val="28"/>
                <w:szCs w:val="28"/>
              </w:rPr>
              <w:t xml:space="preserve"> cung cấp tối thiểu 20 mg/l trong thời gian liên tục 6h. </w:t>
            </w:r>
          </w:p>
        </w:tc>
        <w:tc>
          <w:tcPr>
            <w:tcW w:w="1590"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1</w:t>
            </w:r>
          </w:p>
        </w:tc>
      </w:tr>
      <w:tr w:rsidR="000A102F" w:rsidRPr="000A102F" w:rsidTr="008428CE">
        <w:tc>
          <w:tcPr>
            <w:tcW w:w="7500" w:type="dxa"/>
          </w:tcPr>
          <w:p w:rsidR="000A102F" w:rsidRPr="000A102F" w:rsidRDefault="000A102F" w:rsidP="008428CE">
            <w:pPr>
              <w:pStyle w:val="hinh"/>
              <w:jc w:val="both"/>
              <w:rPr>
                <w:rFonts w:ascii="Times New Roman" w:hAnsi="Times New Roman" w:cs="Times New Roman"/>
                <w:color w:val="auto"/>
                <w:sz w:val="28"/>
                <w:szCs w:val="28"/>
                <w:highlight w:val="yellow"/>
              </w:rPr>
            </w:pPr>
            <w:r w:rsidRPr="000A102F">
              <w:rPr>
                <w:rFonts w:ascii="Times New Roman" w:hAnsi="Times New Roman" w:cs="Times New Roman"/>
                <w:color w:val="auto"/>
                <w:sz w:val="28"/>
                <w:szCs w:val="28"/>
              </w:rPr>
              <w:t>Hệ thống hỗ trợ quang hợp bố trí hợp lý, có tính thẩm mĩ, gọn nhẹ, dễ lắp ráp</w:t>
            </w:r>
          </w:p>
        </w:tc>
        <w:tc>
          <w:tcPr>
            <w:tcW w:w="1590"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1</w:t>
            </w:r>
          </w:p>
        </w:tc>
      </w:tr>
      <w:tr w:rsidR="000A102F" w:rsidRPr="000A102F" w:rsidTr="008428CE">
        <w:tc>
          <w:tcPr>
            <w:tcW w:w="7500" w:type="dxa"/>
          </w:tcPr>
          <w:p w:rsidR="000A102F" w:rsidRPr="000A102F" w:rsidRDefault="000A102F" w:rsidP="008428CE">
            <w:pPr>
              <w:pStyle w:val="hinh"/>
              <w:jc w:val="both"/>
              <w:rPr>
                <w:rFonts w:ascii="Times New Roman" w:hAnsi="Times New Roman" w:cs="Times New Roman"/>
                <w:color w:val="auto"/>
                <w:sz w:val="28"/>
                <w:szCs w:val="28"/>
                <w:highlight w:val="yellow"/>
              </w:rPr>
            </w:pPr>
            <w:r w:rsidRPr="000A102F">
              <w:rPr>
                <w:rFonts w:ascii="Times New Roman" w:hAnsi="Times New Roman" w:cs="Times New Roman"/>
                <w:color w:val="auto"/>
                <w:sz w:val="28"/>
                <w:szCs w:val="28"/>
              </w:rPr>
              <w:t>Sử dụng vật liệu tái chế, chi phí chế tạo và chi phí duy trì hệ thống tiết kiệm</w:t>
            </w:r>
          </w:p>
        </w:tc>
        <w:tc>
          <w:tcPr>
            <w:tcW w:w="1590"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1</w:t>
            </w:r>
          </w:p>
        </w:tc>
      </w:tr>
      <w:tr w:rsidR="000A102F" w:rsidRPr="000A102F" w:rsidTr="008428CE">
        <w:tc>
          <w:tcPr>
            <w:tcW w:w="7500" w:type="dxa"/>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Bài báo cáo chứng minh được hiệu quả hoạt động của hệ thống thông qua các số liệu về: sự gia tăng sinh khối (hoặc sự gia tăng về kích thước), sự mọc chồi, sự tạo nhánh mới,… của Rong đuôi chó theo dõi trong tối thiểu 10 ngày và biện luận được kết quả của nhóm</w:t>
            </w:r>
          </w:p>
        </w:tc>
        <w:tc>
          <w:tcPr>
            <w:tcW w:w="1590"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4</w:t>
            </w:r>
          </w:p>
        </w:tc>
      </w:tr>
      <w:tr w:rsidR="000A102F" w:rsidRPr="000A102F" w:rsidTr="008428CE">
        <w:tc>
          <w:tcPr>
            <w:tcW w:w="7500" w:type="dxa"/>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Trình bày ngắn gọn, rõ ràng, logic, sinh động</w:t>
            </w:r>
          </w:p>
        </w:tc>
        <w:tc>
          <w:tcPr>
            <w:tcW w:w="1590" w:type="dxa"/>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1</w:t>
            </w:r>
          </w:p>
        </w:tc>
      </w:tr>
      <w:tr w:rsidR="000A102F" w:rsidRPr="000A102F" w:rsidTr="008428CE">
        <w:tc>
          <w:tcPr>
            <w:tcW w:w="7500" w:type="dxa"/>
          </w:tcPr>
          <w:p w:rsidR="000A102F" w:rsidRPr="000A102F" w:rsidRDefault="000A102F" w:rsidP="008428CE">
            <w:pPr>
              <w:pStyle w:val="hinh"/>
              <w:jc w:val="both"/>
              <w:rPr>
                <w:rFonts w:ascii="Times New Roman" w:hAnsi="Times New Roman" w:cs="Times New Roman"/>
                <w:b/>
                <w:color w:val="auto"/>
                <w:sz w:val="28"/>
                <w:szCs w:val="28"/>
              </w:rPr>
            </w:pPr>
            <w:r w:rsidRPr="000A102F">
              <w:rPr>
                <w:rFonts w:ascii="Times New Roman" w:hAnsi="Times New Roman" w:cs="Times New Roman"/>
                <w:b/>
                <w:color w:val="auto"/>
                <w:sz w:val="28"/>
                <w:szCs w:val="28"/>
              </w:rPr>
              <w:t>Tổng điểm</w:t>
            </w:r>
          </w:p>
        </w:tc>
        <w:tc>
          <w:tcPr>
            <w:tcW w:w="1590" w:type="dxa"/>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10</w:t>
            </w:r>
          </w:p>
        </w:tc>
      </w:tr>
    </w:tbl>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t>Nhận xét, góp ý cho nhóm bạn:</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t>Câu hỏi dành cho nhóm bạn:</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eastAsia="Times New Roman" w:hAnsi="Times New Roman" w:cs="Times New Roman"/>
          <w:b/>
          <w:bCs/>
          <w:sz w:val="28"/>
          <w:szCs w:val="28"/>
        </w:rPr>
      </w:pPr>
    </w:p>
    <w:p w:rsidR="000A102F" w:rsidRPr="000A102F" w:rsidRDefault="000A102F" w:rsidP="000A102F">
      <w:pPr>
        <w:spacing w:before="20" w:after="60" w:line="300" w:lineRule="auto"/>
        <w:ind w:firstLine="454"/>
        <w:rPr>
          <w:rFonts w:ascii="Times New Roman" w:eastAsia="Times New Roman" w:hAnsi="Times New Roman" w:cs="Times New Roman"/>
          <w:b/>
          <w:bCs/>
          <w:sz w:val="28"/>
          <w:szCs w:val="28"/>
        </w:rPr>
      </w:pPr>
      <w:r w:rsidRPr="000A102F">
        <w:rPr>
          <w:rFonts w:ascii="Times New Roman" w:eastAsia="Times New Roman" w:hAnsi="Times New Roman" w:cs="Times New Roman"/>
          <w:b/>
          <w:bCs/>
          <w:sz w:val="28"/>
          <w:szCs w:val="28"/>
        </w:rPr>
        <w:t>Họ tên học sinh được đánh giá:</w:t>
      </w:r>
    </w:p>
    <w:p w:rsidR="000A102F" w:rsidRPr="000A102F" w:rsidRDefault="000A102F" w:rsidP="000A102F">
      <w:pPr>
        <w:spacing w:before="20" w:after="60" w:line="300" w:lineRule="auto"/>
        <w:ind w:firstLine="454"/>
        <w:rPr>
          <w:rFonts w:ascii="Times New Roman" w:eastAsia="Times New Roman" w:hAnsi="Times New Roman" w:cs="Times New Roman"/>
          <w:b/>
          <w:bCs/>
          <w:sz w:val="28"/>
          <w:szCs w:val="28"/>
        </w:rPr>
      </w:pPr>
      <w:r w:rsidRPr="000A102F">
        <w:rPr>
          <w:rFonts w:ascii="Times New Roman" w:eastAsia="Times New Roman" w:hAnsi="Times New Roman" w:cs="Times New Roman"/>
          <w:b/>
          <w:bCs/>
          <w:sz w:val="28"/>
          <w:szCs w:val="28"/>
        </w:rPr>
        <w:t>Nhóm:</w:t>
      </w:r>
    </w:p>
    <w:p w:rsidR="000A102F" w:rsidRPr="000A102F" w:rsidRDefault="000A102F" w:rsidP="000A102F">
      <w:pPr>
        <w:tabs>
          <w:tab w:val="left" w:pos="4336"/>
        </w:tabs>
        <w:spacing w:before="20" w:after="60" w:line="300" w:lineRule="auto"/>
        <w:ind w:firstLine="454"/>
        <w:jc w:val="center"/>
        <w:rPr>
          <w:rFonts w:ascii="Times New Roman" w:eastAsia="Times New Roman" w:hAnsi="Times New Roman" w:cs="Times New Roman"/>
          <w:b/>
          <w:i/>
          <w:sz w:val="28"/>
          <w:szCs w:val="28"/>
        </w:rPr>
      </w:pPr>
    </w:p>
    <w:p w:rsidR="000A102F" w:rsidRPr="000A102F" w:rsidRDefault="000A102F" w:rsidP="000A102F">
      <w:pPr>
        <w:tabs>
          <w:tab w:val="left" w:pos="4336"/>
        </w:tabs>
        <w:spacing w:before="20" w:after="60" w:line="300" w:lineRule="auto"/>
        <w:ind w:firstLine="454"/>
        <w:jc w:val="center"/>
        <w:rPr>
          <w:rFonts w:ascii="Times New Roman" w:eastAsia="Times New Roman" w:hAnsi="Times New Roman" w:cs="Times New Roman"/>
          <w:i/>
          <w:sz w:val="28"/>
          <w:szCs w:val="28"/>
        </w:rPr>
      </w:pPr>
      <w:r w:rsidRPr="000A102F">
        <w:rPr>
          <w:rFonts w:ascii="Times New Roman" w:eastAsia="Times New Roman" w:hAnsi="Times New Roman" w:cs="Times New Roman"/>
          <w:b/>
          <w:i/>
          <w:sz w:val="28"/>
          <w:szCs w:val="28"/>
        </w:rPr>
        <w:lastRenderedPageBreak/>
        <w:t>Phiếu đánh giá số 3.</w:t>
      </w:r>
      <w:r w:rsidRPr="000A102F">
        <w:rPr>
          <w:rFonts w:ascii="Times New Roman" w:eastAsia="Times New Roman" w:hAnsi="Times New Roman" w:cs="Times New Roman"/>
          <w:b/>
          <w:sz w:val="28"/>
          <w:szCs w:val="28"/>
        </w:rPr>
        <w:t xml:space="preserve"> Bảng tiêu chí đánh giá quá trình tham gia dự án</w:t>
      </w:r>
    </w:p>
    <w:tbl>
      <w:tblPr>
        <w:tblW w:w="912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600" w:firstRow="0" w:lastRow="0" w:firstColumn="0" w:lastColumn="0" w:noHBand="1" w:noVBand="1"/>
      </w:tblPr>
      <w:tblGrid>
        <w:gridCol w:w="1965"/>
        <w:gridCol w:w="2190"/>
        <w:gridCol w:w="2460"/>
        <w:gridCol w:w="2505"/>
      </w:tblGrid>
      <w:tr w:rsidR="000A102F" w:rsidRPr="000A102F" w:rsidTr="008428CE">
        <w:trPr>
          <w:trHeight w:val="651"/>
        </w:trPr>
        <w:tc>
          <w:tcPr>
            <w:tcW w:w="4155" w:type="dxa"/>
            <w:gridSpan w:val="2"/>
            <w:shd w:val="clear" w:color="auto" w:fill="FABF8F" w:themeFill="accent6" w:themeFillTint="99"/>
            <w:tcMar>
              <w:top w:w="100" w:type="dxa"/>
              <w:left w:w="100" w:type="dxa"/>
              <w:bottom w:w="100" w:type="dxa"/>
              <w:right w:w="100" w:type="dxa"/>
            </w:tcMar>
            <w:vAlign w:val="center"/>
            <w:hideMark/>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Nội dung đánh giá</w:t>
            </w:r>
          </w:p>
        </w:tc>
        <w:tc>
          <w:tcPr>
            <w:tcW w:w="2460" w:type="dxa"/>
            <w:shd w:val="clear" w:color="auto" w:fill="FABF8F" w:themeFill="accent6" w:themeFillTint="99"/>
            <w:tcMar>
              <w:top w:w="100" w:type="dxa"/>
              <w:left w:w="100" w:type="dxa"/>
              <w:bottom w:w="100" w:type="dxa"/>
              <w:right w:w="100" w:type="dxa"/>
            </w:tcMar>
            <w:vAlign w:val="center"/>
            <w:hideMark/>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 xml:space="preserve">Học sinh </w:t>
            </w:r>
            <w:r w:rsidRPr="000A102F">
              <w:rPr>
                <w:rFonts w:ascii="Times New Roman" w:hAnsi="Times New Roman" w:cs="Times New Roman"/>
                <w:b/>
                <w:color w:val="auto"/>
                <w:sz w:val="28"/>
                <w:szCs w:val="28"/>
              </w:rPr>
              <w:br/>
              <w:t>tự đánh giá</w:t>
            </w:r>
          </w:p>
        </w:tc>
        <w:tc>
          <w:tcPr>
            <w:tcW w:w="2505" w:type="dxa"/>
            <w:shd w:val="clear" w:color="auto" w:fill="FABF8F" w:themeFill="accent6" w:themeFillTint="99"/>
            <w:tcMar>
              <w:top w:w="100" w:type="dxa"/>
              <w:left w:w="100" w:type="dxa"/>
              <w:bottom w:w="100" w:type="dxa"/>
              <w:right w:w="100" w:type="dxa"/>
            </w:tcMar>
            <w:vAlign w:val="center"/>
            <w:hideMark/>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Nhóm</w:t>
            </w:r>
            <w:r w:rsidRPr="000A102F">
              <w:rPr>
                <w:rFonts w:ascii="Times New Roman" w:hAnsi="Times New Roman" w:cs="Times New Roman"/>
                <w:b/>
                <w:color w:val="auto"/>
                <w:sz w:val="28"/>
                <w:szCs w:val="28"/>
              </w:rPr>
              <w:br/>
              <w:t>đánh giá</w:t>
            </w:r>
          </w:p>
        </w:tc>
      </w:tr>
      <w:tr w:rsidR="000A102F" w:rsidRPr="000A102F" w:rsidTr="008428CE">
        <w:trPr>
          <w:trHeight w:val="500"/>
        </w:trPr>
        <w:tc>
          <w:tcPr>
            <w:tcW w:w="1965" w:type="dxa"/>
            <w:vMerge w:val="restart"/>
            <w:tcMar>
              <w:top w:w="100" w:type="dxa"/>
              <w:left w:w="100" w:type="dxa"/>
              <w:bottom w:w="100" w:type="dxa"/>
              <w:right w:w="100" w:type="dxa"/>
            </w:tcMar>
            <w:vAlign w:val="cente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Tham gia</w:t>
            </w:r>
            <w:r w:rsidRPr="000A102F">
              <w:rPr>
                <w:rFonts w:ascii="Times New Roman" w:hAnsi="Times New Roman" w:cs="Times New Roman"/>
                <w:color w:val="auto"/>
                <w:sz w:val="28"/>
                <w:szCs w:val="28"/>
              </w:rPr>
              <w:br/>
              <w:t>các buổi</w:t>
            </w:r>
            <w:r w:rsidRPr="000A102F">
              <w:rPr>
                <w:rFonts w:ascii="Times New Roman" w:hAnsi="Times New Roman" w:cs="Times New Roman"/>
                <w:color w:val="auto"/>
                <w:sz w:val="28"/>
                <w:szCs w:val="28"/>
              </w:rPr>
              <w:br/>
              <w:t>họp nhóm</w:t>
            </w: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Đầy đủ</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Thường xuyên</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Một vài buổi</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2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Không buổi nào</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1965" w:type="dxa"/>
            <w:vMerge w:val="restart"/>
            <w:tcMar>
              <w:top w:w="100" w:type="dxa"/>
              <w:left w:w="100" w:type="dxa"/>
              <w:bottom w:w="100" w:type="dxa"/>
              <w:right w:w="100" w:type="dxa"/>
            </w:tcMar>
            <w:vAlign w:val="cente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Tham gia đóng góp</w:t>
            </w:r>
            <w:r w:rsidRPr="000A102F">
              <w:rPr>
                <w:rFonts w:ascii="Times New Roman" w:hAnsi="Times New Roman" w:cs="Times New Roman"/>
                <w:color w:val="auto"/>
                <w:sz w:val="28"/>
                <w:szCs w:val="28"/>
              </w:rPr>
              <w:br/>
              <w:t>ý kiến</w:t>
            </w: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Tích cực</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Thường xuyên</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Thỉnh thoảng</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Không bao giờ</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1965" w:type="dxa"/>
            <w:vMerge w:val="restart"/>
            <w:tcMar>
              <w:top w:w="100" w:type="dxa"/>
              <w:left w:w="100" w:type="dxa"/>
              <w:bottom w:w="100" w:type="dxa"/>
              <w:right w:w="100" w:type="dxa"/>
            </w:tcMar>
            <w:vAlign w:val="cente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Hoàn thành công việc của nhóm giao đúng thời hạn</w:t>
            </w: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Luôn luôn</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Thường xuyên</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Thỉnh thoảng</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Không bao giờ</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1965" w:type="dxa"/>
            <w:vMerge w:val="restart"/>
            <w:tcMar>
              <w:top w:w="100" w:type="dxa"/>
              <w:left w:w="100" w:type="dxa"/>
              <w:bottom w:w="100" w:type="dxa"/>
              <w:right w:w="100" w:type="dxa"/>
            </w:tcMar>
            <w:vAlign w:val="cente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Hoàn thành công việc của nhóm giao có chất lượng</w:t>
            </w: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Luôn luôn</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Thường xuyên</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Thỉnh thoảng</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Không bao giờ</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1965" w:type="dxa"/>
            <w:vMerge w:val="restart"/>
            <w:tcMar>
              <w:top w:w="100" w:type="dxa"/>
              <w:left w:w="100" w:type="dxa"/>
              <w:bottom w:w="100" w:type="dxa"/>
              <w:right w:w="100" w:type="dxa"/>
            </w:tcMar>
            <w:vAlign w:val="cente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Có ý tưởng mới hay sáng tạo đóng góp cho nhóm</w:t>
            </w: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Luôn luôn</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Thường xuyên</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Thỉnh thoảng</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Không bao giờ</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1965" w:type="dxa"/>
            <w:vMerge w:val="restart"/>
            <w:tcMar>
              <w:top w:w="100" w:type="dxa"/>
              <w:left w:w="100" w:type="dxa"/>
              <w:bottom w:w="100" w:type="dxa"/>
              <w:right w:w="100" w:type="dxa"/>
            </w:tcMar>
            <w:vAlign w:val="cente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Vai trò trong nhóm</w:t>
            </w: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Nhóm trưởng</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Thư ký</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480"/>
        </w:trPr>
        <w:tc>
          <w:tcPr>
            <w:tcW w:w="9120" w:type="dxa"/>
            <w:vMerge/>
            <w:vAlign w:val="center"/>
            <w:hideMark/>
          </w:tcPr>
          <w:p w:rsidR="000A102F" w:rsidRPr="000A102F" w:rsidRDefault="000A102F" w:rsidP="008428CE">
            <w:pPr>
              <w:pStyle w:val="hinh"/>
              <w:rPr>
                <w:rFonts w:ascii="Times New Roman" w:hAnsi="Times New Roman" w:cs="Times New Roman"/>
                <w:color w:val="auto"/>
                <w:sz w:val="28"/>
                <w:szCs w:val="28"/>
              </w:rPr>
            </w:pPr>
          </w:p>
        </w:tc>
        <w:tc>
          <w:tcPr>
            <w:tcW w:w="2190" w:type="dxa"/>
            <w:tcMar>
              <w:top w:w="100" w:type="dxa"/>
              <w:left w:w="100" w:type="dxa"/>
              <w:bottom w:w="100" w:type="dxa"/>
              <w:right w:w="100" w:type="dxa"/>
            </w:tcMar>
            <w:hideMark/>
          </w:tcPr>
          <w:p w:rsidR="000A102F" w:rsidRPr="000A102F" w:rsidRDefault="000A102F" w:rsidP="008428CE">
            <w:pPr>
              <w:pStyle w:val="hinh"/>
              <w:jc w:val="left"/>
              <w:rPr>
                <w:rFonts w:ascii="Times New Roman" w:hAnsi="Times New Roman" w:cs="Times New Roman"/>
                <w:color w:val="auto"/>
                <w:sz w:val="28"/>
                <w:szCs w:val="28"/>
              </w:rPr>
            </w:pPr>
            <w:r w:rsidRPr="000A102F">
              <w:rPr>
                <w:rFonts w:ascii="Times New Roman" w:hAnsi="Times New Roman" w:cs="Times New Roman"/>
                <w:color w:val="auto"/>
                <w:sz w:val="28"/>
                <w:szCs w:val="28"/>
              </w:rPr>
              <w:t>Thành viên</w:t>
            </w:r>
          </w:p>
        </w:tc>
        <w:tc>
          <w:tcPr>
            <w:tcW w:w="2460"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c>
          <w:tcPr>
            <w:tcW w:w="2505" w:type="dxa"/>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 xml:space="preserve"> </w:t>
            </w:r>
          </w:p>
        </w:tc>
      </w:tr>
      <w:tr w:rsidR="000A102F" w:rsidRPr="000A102F" w:rsidTr="008428CE">
        <w:trPr>
          <w:trHeight w:val="2017"/>
        </w:trPr>
        <w:tc>
          <w:tcPr>
            <w:tcW w:w="9120" w:type="dxa"/>
            <w:gridSpan w:val="4"/>
            <w:tcMar>
              <w:top w:w="100" w:type="dxa"/>
              <w:left w:w="100" w:type="dxa"/>
              <w:bottom w:w="100" w:type="dxa"/>
              <w:right w:w="100" w:type="dxa"/>
            </w:tcMar>
            <w:hideMark/>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NHẬN XÉT, KẾT LUẬN:</w:t>
            </w:r>
          </w:p>
        </w:tc>
      </w:tr>
    </w:tbl>
    <w:p w:rsidR="000A102F" w:rsidRPr="000A102F" w:rsidRDefault="000A102F" w:rsidP="000A102F">
      <w:pPr>
        <w:spacing w:before="20" w:after="60" w:line="300" w:lineRule="auto"/>
        <w:ind w:firstLine="454"/>
        <w:rPr>
          <w:rFonts w:ascii="Times New Roman" w:eastAsia="Times New Roman" w:hAnsi="Times New Roman" w:cs="Times New Roman"/>
          <w:b/>
          <w:bCs/>
          <w:sz w:val="28"/>
          <w:szCs w:val="28"/>
        </w:rPr>
      </w:pPr>
    </w:p>
    <w:p w:rsidR="000A102F" w:rsidRPr="000A102F" w:rsidRDefault="000A102F" w:rsidP="000A102F">
      <w:pPr>
        <w:spacing w:before="20" w:after="60" w:line="300" w:lineRule="auto"/>
        <w:ind w:firstLine="454"/>
        <w:rPr>
          <w:rFonts w:ascii="Times New Roman" w:hAnsi="Times New Roman" w:cs="Times New Roman"/>
          <w:sz w:val="28"/>
          <w:szCs w:val="28"/>
        </w:rPr>
      </w:pPr>
    </w:p>
    <w:p w:rsidR="000A102F" w:rsidRPr="000A102F" w:rsidRDefault="000A102F" w:rsidP="000A102F">
      <w:pPr>
        <w:spacing w:before="20" w:after="60" w:line="300" w:lineRule="auto"/>
        <w:ind w:firstLine="454"/>
        <w:rPr>
          <w:rFonts w:ascii="Times New Roman" w:hAnsi="Times New Roman" w:cs="Times New Roman"/>
          <w:sz w:val="28"/>
          <w:szCs w:val="28"/>
        </w:rPr>
      </w:pPr>
    </w:p>
    <w:p w:rsidR="000A102F" w:rsidRPr="000A102F" w:rsidRDefault="000A102F" w:rsidP="000A102F">
      <w:pPr>
        <w:spacing w:before="20" w:after="60" w:line="300" w:lineRule="auto"/>
        <w:ind w:firstLine="454"/>
        <w:rPr>
          <w:rFonts w:ascii="Times New Roman" w:eastAsia="Times New Roman" w:hAnsi="Times New Roman" w:cs="Times New Roman"/>
          <w:b/>
          <w:bCs/>
          <w:i/>
          <w:iCs/>
          <w:sz w:val="28"/>
          <w:szCs w:val="28"/>
        </w:rPr>
      </w:pPr>
      <w:r w:rsidRPr="000A102F">
        <w:rPr>
          <w:rFonts w:ascii="Times New Roman" w:hAnsi="Times New Roman" w:cs="Times New Roman"/>
          <w:b/>
          <w:bCs/>
          <w:i/>
          <w:iCs/>
          <w:sz w:val="28"/>
          <w:szCs w:val="28"/>
        </w:rPr>
        <w:br w:type="page"/>
      </w:r>
    </w:p>
    <w:p w:rsidR="000A102F" w:rsidRPr="000A102F" w:rsidRDefault="000A102F" w:rsidP="000A102F">
      <w:pPr>
        <w:pStyle w:val="NormalWeb"/>
        <w:spacing w:before="20" w:beforeAutospacing="0" w:after="60" w:afterAutospacing="0" w:line="300" w:lineRule="auto"/>
        <w:ind w:firstLine="454"/>
        <w:jc w:val="center"/>
        <w:rPr>
          <w:b/>
          <w:bCs/>
          <w:sz w:val="28"/>
          <w:szCs w:val="28"/>
        </w:rPr>
      </w:pPr>
      <w:r w:rsidRPr="000A102F">
        <w:rPr>
          <w:b/>
          <w:bCs/>
          <w:i/>
          <w:sz w:val="28"/>
          <w:szCs w:val="28"/>
        </w:rPr>
        <w:lastRenderedPageBreak/>
        <w:t>Phiếu học tập số 1.</w:t>
      </w:r>
      <w:r w:rsidRPr="000A102F">
        <w:rPr>
          <w:b/>
          <w:bCs/>
          <w:sz w:val="28"/>
          <w:szCs w:val="28"/>
        </w:rPr>
        <w:t xml:space="preserve"> B</w:t>
      </w:r>
      <w:r w:rsidRPr="000A102F">
        <w:rPr>
          <w:b/>
          <w:bCs/>
          <w:sz w:val="28"/>
          <w:szCs w:val="28"/>
          <w:lang w:val="vi-VN"/>
        </w:rPr>
        <w:t>ản</w:t>
      </w:r>
      <w:r w:rsidRPr="000A102F">
        <w:rPr>
          <w:b/>
          <w:bCs/>
          <w:sz w:val="28"/>
          <w:szCs w:val="28"/>
        </w:rPr>
        <w:t>g phân công nhiệm vụ</w:t>
      </w:r>
    </w:p>
    <w:p w:rsidR="000A102F" w:rsidRPr="000A102F" w:rsidRDefault="000A102F" w:rsidP="000A102F">
      <w:pPr>
        <w:pStyle w:val="NormalWeb"/>
        <w:spacing w:before="20" w:beforeAutospacing="0" w:after="60" w:afterAutospacing="0" w:line="300" w:lineRule="auto"/>
        <w:ind w:firstLine="454"/>
        <w:jc w:val="center"/>
        <w:rPr>
          <w:b/>
          <w:bCs/>
          <w:sz w:val="28"/>
          <w:szCs w:val="28"/>
        </w:rPr>
      </w:pPr>
      <w:r w:rsidRPr="000A102F">
        <w:rPr>
          <w:b/>
          <w:bCs/>
          <w:sz w:val="28"/>
          <w:szCs w:val="28"/>
        </w:rPr>
        <w:t>Tên nhóm:…………………………………………..</w:t>
      </w:r>
    </w:p>
    <w:tbl>
      <w:tblPr>
        <w:tblStyle w:val="TableGrid"/>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591"/>
        <w:gridCol w:w="3905"/>
        <w:gridCol w:w="3576"/>
      </w:tblGrid>
      <w:tr w:rsidR="000A102F" w:rsidRPr="000A102F" w:rsidTr="008428CE">
        <w:tc>
          <w:tcPr>
            <w:tcW w:w="1740" w:type="dxa"/>
            <w:shd w:val="clear" w:color="auto" w:fill="FABF8F" w:themeFill="accent6" w:themeFillTint="99"/>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Vị trí</w:t>
            </w:r>
          </w:p>
        </w:tc>
        <w:tc>
          <w:tcPr>
            <w:tcW w:w="4606" w:type="dxa"/>
            <w:shd w:val="clear" w:color="auto" w:fill="FABF8F" w:themeFill="accent6" w:themeFillTint="99"/>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Mô tả nhiệm vụ</w:t>
            </w:r>
          </w:p>
        </w:tc>
        <w:tc>
          <w:tcPr>
            <w:tcW w:w="3117" w:type="dxa"/>
            <w:shd w:val="clear" w:color="auto" w:fill="FABF8F" w:themeFill="accent6" w:themeFillTint="99"/>
          </w:tcPr>
          <w:p w:rsidR="000A102F" w:rsidRPr="000A102F" w:rsidRDefault="000A102F" w:rsidP="008428CE">
            <w:pPr>
              <w:pStyle w:val="hinh"/>
              <w:rPr>
                <w:rFonts w:ascii="Times New Roman" w:hAnsi="Times New Roman" w:cs="Times New Roman"/>
                <w:b/>
                <w:color w:val="auto"/>
                <w:sz w:val="28"/>
                <w:szCs w:val="28"/>
              </w:rPr>
            </w:pPr>
            <w:r w:rsidRPr="000A102F">
              <w:rPr>
                <w:rFonts w:ascii="Times New Roman" w:hAnsi="Times New Roman" w:cs="Times New Roman"/>
                <w:b/>
                <w:color w:val="auto"/>
                <w:sz w:val="28"/>
                <w:szCs w:val="28"/>
              </w:rPr>
              <w:t>Tên thành viên</w:t>
            </w:r>
          </w:p>
        </w:tc>
      </w:tr>
      <w:tr w:rsidR="000A102F" w:rsidRPr="000A102F" w:rsidTr="008428CE">
        <w:tc>
          <w:tcPr>
            <w:tcW w:w="1740"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Nhóm trưởng</w:t>
            </w:r>
          </w:p>
        </w:tc>
        <w:tc>
          <w:tcPr>
            <w:tcW w:w="4606" w:type="dxa"/>
          </w:tcPr>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Quản lí các thành viên trong nhóm, triển khai hoạt động, điều khiển thảo luận, đôn đốc các thành viên trong nhóm</w:t>
            </w:r>
          </w:p>
        </w:tc>
        <w:tc>
          <w:tcPr>
            <w:tcW w:w="3117"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w:t>
            </w:r>
          </w:p>
        </w:tc>
      </w:tr>
      <w:tr w:rsidR="000A102F" w:rsidRPr="000A102F" w:rsidTr="008428CE">
        <w:tc>
          <w:tcPr>
            <w:tcW w:w="1740"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Thư kí</w:t>
            </w:r>
          </w:p>
        </w:tc>
        <w:tc>
          <w:tcPr>
            <w:tcW w:w="4606" w:type="dxa"/>
          </w:tcPr>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r w:rsidRPr="000A102F">
              <w:rPr>
                <w:rFonts w:ascii="Times New Roman" w:hAnsi="Times New Roman" w:cs="Times New Roman"/>
                <w:color w:val="auto"/>
                <w:sz w:val="28"/>
                <w:szCs w:val="28"/>
              </w:rPr>
              <w:t>Ghi chép, lưu trữ hồ sơ học tập dự án của nhóm</w:t>
            </w:r>
          </w:p>
          <w:p w:rsidR="000A102F" w:rsidRPr="000A102F" w:rsidRDefault="000A102F" w:rsidP="008428CE">
            <w:pPr>
              <w:pStyle w:val="hinh"/>
              <w:jc w:val="both"/>
              <w:rPr>
                <w:rFonts w:ascii="Times New Roman" w:hAnsi="Times New Roman" w:cs="Times New Roman"/>
                <w:color w:val="auto"/>
                <w:sz w:val="28"/>
                <w:szCs w:val="28"/>
              </w:rPr>
            </w:pPr>
          </w:p>
        </w:tc>
        <w:tc>
          <w:tcPr>
            <w:tcW w:w="3117"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w:t>
            </w:r>
          </w:p>
        </w:tc>
      </w:tr>
      <w:tr w:rsidR="000A102F" w:rsidRPr="000A102F" w:rsidTr="008428CE">
        <w:tc>
          <w:tcPr>
            <w:tcW w:w="1740"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Thành viên</w:t>
            </w:r>
          </w:p>
        </w:tc>
        <w:tc>
          <w:tcPr>
            <w:tcW w:w="4606" w:type="dxa"/>
          </w:tcPr>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tc>
        <w:tc>
          <w:tcPr>
            <w:tcW w:w="3117"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w:t>
            </w:r>
          </w:p>
        </w:tc>
      </w:tr>
      <w:tr w:rsidR="000A102F" w:rsidRPr="000A102F" w:rsidTr="008428CE">
        <w:tc>
          <w:tcPr>
            <w:tcW w:w="1740"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Thành viên</w:t>
            </w:r>
          </w:p>
        </w:tc>
        <w:tc>
          <w:tcPr>
            <w:tcW w:w="4606" w:type="dxa"/>
          </w:tcPr>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tc>
        <w:tc>
          <w:tcPr>
            <w:tcW w:w="3117"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w:t>
            </w:r>
          </w:p>
        </w:tc>
      </w:tr>
      <w:tr w:rsidR="000A102F" w:rsidRPr="000A102F" w:rsidTr="008428CE">
        <w:tc>
          <w:tcPr>
            <w:tcW w:w="1740"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Thành viên</w:t>
            </w:r>
          </w:p>
        </w:tc>
        <w:tc>
          <w:tcPr>
            <w:tcW w:w="4606" w:type="dxa"/>
          </w:tcPr>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tc>
        <w:tc>
          <w:tcPr>
            <w:tcW w:w="3117"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w:t>
            </w:r>
          </w:p>
        </w:tc>
      </w:tr>
      <w:tr w:rsidR="000A102F" w:rsidRPr="000A102F" w:rsidTr="008428CE">
        <w:tc>
          <w:tcPr>
            <w:tcW w:w="1740"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Thành viên</w:t>
            </w:r>
          </w:p>
        </w:tc>
        <w:tc>
          <w:tcPr>
            <w:tcW w:w="4606" w:type="dxa"/>
          </w:tcPr>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tc>
        <w:tc>
          <w:tcPr>
            <w:tcW w:w="3117"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w:t>
            </w:r>
          </w:p>
        </w:tc>
      </w:tr>
      <w:tr w:rsidR="000A102F" w:rsidRPr="000A102F" w:rsidTr="008428CE">
        <w:tc>
          <w:tcPr>
            <w:tcW w:w="1740"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Thành viên</w:t>
            </w:r>
          </w:p>
        </w:tc>
        <w:tc>
          <w:tcPr>
            <w:tcW w:w="4606" w:type="dxa"/>
          </w:tcPr>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tc>
        <w:tc>
          <w:tcPr>
            <w:tcW w:w="3117"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w:t>
            </w:r>
          </w:p>
        </w:tc>
      </w:tr>
      <w:tr w:rsidR="000A102F" w:rsidRPr="000A102F" w:rsidTr="008428CE">
        <w:tc>
          <w:tcPr>
            <w:tcW w:w="1740"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Thành viên</w:t>
            </w:r>
          </w:p>
        </w:tc>
        <w:tc>
          <w:tcPr>
            <w:tcW w:w="4606" w:type="dxa"/>
          </w:tcPr>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p w:rsidR="000A102F" w:rsidRPr="000A102F" w:rsidRDefault="000A102F" w:rsidP="008428CE">
            <w:pPr>
              <w:pStyle w:val="hinh"/>
              <w:jc w:val="both"/>
              <w:rPr>
                <w:rFonts w:ascii="Times New Roman" w:hAnsi="Times New Roman" w:cs="Times New Roman"/>
                <w:color w:val="auto"/>
                <w:sz w:val="28"/>
                <w:szCs w:val="28"/>
              </w:rPr>
            </w:pPr>
          </w:p>
        </w:tc>
        <w:tc>
          <w:tcPr>
            <w:tcW w:w="3117" w:type="dxa"/>
            <w:vAlign w:val="center"/>
          </w:tcPr>
          <w:p w:rsidR="000A102F" w:rsidRPr="000A102F" w:rsidRDefault="000A102F" w:rsidP="008428CE">
            <w:pPr>
              <w:pStyle w:val="hinh"/>
              <w:rPr>
                <w:rFonts w:ascii="Times New Roman" w:hAnsi="Times New Roman" w:cs="Times New Roman"/>
                <w:color w:val="auto"/>
                <w:sz w:val="28"/>
                <w:szCs w:val="28"/>
              </w:rPr>
            </w:pPr>
            <w:r w:rsidRPr="000A102F">
              <w:rPr>
                <w:rFonts w:ascii="Times New Roman" w:hAnsi="Times New Roman" w:cs="Times New Roman"/>
                <w:color w:val="auto"/>
                <w:sz w:val="28"/>
                <w:szCs w:val="28"/>
              </w:rPr>
              <w:t>………………………………</w:t>
            </w:r>
          </w:p>
        </w:tc>
      </w:tr>
    </w:tbl>
    <w:p w:rsidR="000A102F" w:rsidRPr="000A102F" w:rsidRDefault="000A102F" w:rsidP="000A102F">
      <w:pPr>
        <w:pStyle w:val="NormalWeb"/>
        <w:spacing w:before="20" w:beforeAutospacing="0" w:after="60" w:afterAutospacing="0" w:line="300" w:lineRule="auto"/>
        <w:ind w:firstLine="454"/>
        <w:jc w:val="center"/>
        <w:rPr>
          <w:b/>
          <w:bCs/>
          <w:sz w:val="28"/>
          <w:szCs w:val="28"/>
        </w:rPr>
      </w:pPr>
    </w:p>
    <w:p w:rsidR="000A102F" w:rsidRPr="000A102F" w:rsidRDefault="000A102F" w:rsidP="000A102F">
      <w:pPr>
        <w:spacing w:before="20" w:after="60" w:line="300" w:lineRule="auto"/>
        <w:ind w:firstLine="454"/>
        <w:rPr>
          <w:rFonts w:ascii="Times New Roman" w:eastAsia="Times New Roman" w:hAnsi="Times New Roman" w:cs="Times New Roman"/>
          <w:b/>
          <w:bCs/>
          <w:sz w:val="28"/>
          <w:szCs w:val="28"/>
        </w:rPr>
      </w:pPr>
    </w:p>
    <w:p w:rsidR="000A102F" w:rsidRPr="000A102F" w:rsidRDefault="000A102F" w:rsidP="000A102F">
      <w:pPr>
        <w:spacing w:before="20" w:after="60" w:line="300" w:lineRule="auto"/>
        <w:ind w:firstLine="454"/>
        <w:jc w:val="center"/>
        <w:rPr>
          <w:rFonts w:ascii="Times New Roman" w:hAnsi="Times New Roman" w:cs="Times New Roman"/>
          <w:b/>
          <w:bCs/>
          <w:sz w:val="28"/>
          <w:szCs w:val="28"/>
        </w:rPr>
      </w:pPr>
      <w:r w:rsidRPr="000A102F">
        <w:rPr>
          <w:rFonts w:ascii="Times New Roman" w:hAnsi="Times New Roman" w:cs="Times New Roman"/>
          <w:b/>
          <w:bCs/>
          <w:sz w:val="28"/>
          <w:szCs w:val="28"/>
        </w:rPr>
        <w:br w:type="page"/>
      </w:r>
      <w:r w:rsidRPr="000A102F">
        <w:rPr>
          <w:rFonts w:ascii="Times New Roman" w:hAnsi="Times New Roman" w:cs="Times New Roman"/>
          <w:b/>
          <w:bCs/>
          <w:i/>
          <w:sz w:val="28"/>
          <w:szCs w:val="28"/>
        </w:rPr>
        <w:lastRenderedPageBreak/>
        <w:t>Phiếu học tập số 2.</w:t>
      </w:r>
      <w:r w:rsidRPr="000A102F">
        <w:rPr>
          <w:rFonts w:ascii="Times New Roman" w:hAnsi="Times New Roman" w:cs="Times New Roman"/>
          <w:b/>
          <w:bCs/>
          <w:sz w:val="28"/>
          <w:szCs w:val="28"/>
        </w:rPr>
        <w:t xml:space="preserve"> B</w:t>
      </w:r>
      <w:r w:rsidRPr="000A102F">
        <w:rPr>
          <w:rFonts w:ascii="Times New Roman" w:hAnsi="Times New Roman" w:cs="Times New Roman"/>
          <w:b/>
          <w:bCs/>
          <w:sz w:val="28"/>
          <w:szCs w:val="28"/>
          <w:lang w:val="vi-VN"/>
        </w:rPr>
        <w:t>ản ghi chép về</w:t>
      </w:r>
      <w:r w:rsidRPr="000A102F">
        <w:rPr>
          <w:rFonts w:ascii="Times New Roman" w:hAnsi="Times New Roman" w:cs="Times New Roman"/>
          <w:b/>
          <w:bCs/>
          <w:sz w:val="28"/>
          <w:szCs w:val="28"/>
        </w:rPr>
        <w:t xml:space="preserve"> đối tượng </w:t>
      </w:r>
      <w:r w:rsidRPr="000A102F">
        <w:rPr>
          <w:rFonts w:ascii="Times New Roman" w:hAnsi="Times New Roman" w:cs="Times New Roman"/>
          <w:b/>
          <w:bCs/>
          <w:sz w:val="28"/>
          <w:szCs w:val="28"/>
          <w:lang w:val="vi-VN"/>
        </w:rPr>
        <w:t>Rong đuôi chó</w:t>
      </w:r>
    </w:p>
    <w:p w:rsidR="000A102F" w:rsidRPr="000A102F" w:rsidRDefault="000A102F" w:rsidP="000A102F">
      <w:pPr>
        <w:spacing w:before="20" w:after="60" w:line="300" w:lineRule="auto"/>
        <w:ind w:left="360"/>
        <w:rPr>
          <w:rFonts w:ascii="Times New Roman" w:hAnsi="Times New Roman" w:cs="Times New Roman"/>
          <w:b/>
          <w:sz w:val="28"/>
          <w:szCs w:val="28"/>
        </w:rPr>
      </w:pPr>
      <w:r w:rsidRPr="000A102F">
        <w:rPr>
          <w:rFonts w:ascii="Times New Roman" w:hAnsi="Times New Roman" w:cs="Times New Roman"/>
          <w:b/>
          <w:sz w:val="28"/>
          <w:szCs w:val="28"/>
        </w:rPr>
        <w:t>1. Thông tin về đối tượng Rong đuôi chó</w:t>
      </w:r>
    </w:p>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t>Đặc điểm sinh trưởng:</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t>Điều kiện sống:</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t>Trồng và chăm sóc:</w:t>
      </w:r>
    </w:p>
    <w:p w:rsidR="000A102F" w:rsidRPr="000A102F" w:rsidRDefault="000A102F" w:rsidP="000A102F">
      <w:pPr>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p>
    <w:p w:rsidR="000A102F" w:rsidRPr="000A102F" w:rsidRDefault="000A102F" w:rsidP="000A102F">
      <w:pPr>
        <w:spacing w:before="20" w:after="60" w:line="300" w:lineRule="auto"/>
        <w:ind w:left="360"/>
        <w:rPr>
          <w:rFonts w:ascii="Times New Roman" w:hAnsi="Times New Roman" w:cs="Times New Roman"/>
          <w:b/>
          <w:sz w:val="28"/>
          <w:szCs w:val="28"/>
        </w:rPr>
      </w:pPr>
      <w:r w:rsidRPr="000A102F">
        <w:rPr>
          <w:rFonts w:ascii="Times New Roman" w:hAnsi="Times New Roman" w:cs="Times New Roman"/>
          <w:b/>
          <w:sz w:val="28"/>
          <w:szCs w:val="28"/>
        </w:rPr>
        <w:t>2. Nguồn tài liệu tham khảo</w:t>
      </w:r>
    </w:p>
    <w:p w:rsidR="000A102F" w:rsidRPr="000A102F" w:rsidRDefault="000A102F" w:rsidP="000A102F">
      <w:pPr>
        <w:spacing w:before="20" w:after="60" w:line="300" w:lineRule="auto"/>
        <w:ind w:firstLine="454"/>
        <w:rPr>
          <w:rFonts w:ascii="Times New Roman" w:hAnsi="Times New Roman" w:cs="Times New Roman"/>
          <w:sz w:val="28"/>
          <w:szCs w:val="28"/>
        </w:rPr>
      </w:pPr>
      <w:hyperlink r:id="rId5" w:history="1">
        <w:r w:rsidRPr="000A102F">
          <w:rPr>
            <w:rStyle w:val="Hyperlink"/>
            <w:rFonts w:ascii="Times New Roman" w:hAnsi="Times New Roman" w:cs="Times New Roman"/>
            <w:sz w:val="28"/>
            <w:szCs w:val="28"/>
          </w:rPr>
          <w:t>https://tropica.com/en/plants/plantdetails/Egeriadensa(058BDT)/4506</w:t>
        </w:r>
      </w:hyperlink>
    </w:p>
    <w:p w:rsidR="000A102F" w:rsidRPr="000A102F" w:rsidRDefault="000A102F" w:rsidP="000A102F">
      <w:pPr>
        <w:spacing w:before="20" w:after="60" w:line="300" w:lineRule="auto"/>
        <w:ind w:firstLine="454"/>
        <w:rPr>
          <w:rFonts w:ascii="Times New Roman" w:hAnsi="Times New Roman" w:cs="Times New Roman"/>
          <w:b/>
          <w:sz w:val="28"/>
          <w:szCs w:val="28"/>
        </w:rPr>
      </w:pPr>
      <w:hyperlink r:id="rId6" w:history="1">
        <w:r w:rsidRPr="000A102F">
          <w:rPr>
            <w:rStyle w:val="Hyperlink"/>
            <w:rFonts w:ascii="Times New Roman" w:hAnsi="Times New Roman" w:cs="Times New Roman"/>
            <w:sz w:val="28"/>
            <w:szCs w:val="28"/>
          </w:rPr>
          <w:t>https://media.vwr.com/emdocs/docs/scied/Elodea.pdf</w:t>
        </w:r>
      </w:hyperlink>
      <w:r w:rsidRPr="000A102F">
        <w:rPr>
          <w:rFonts w:ascii="Times New Roman" w:hAnsi="Times New Roman" w:cs="Times New Roman"/>
          <w:b/>
          <w:sz w:val="28"/>
          <w:szCs w:val="28"/>
        </w:rPr>
        <w:br w:type="page"/>
      </w:r>
    </w:p>
    <w:p w:rsidR="000A102F" w:rsidRPr="000A102F" w:rsidRDefault="000A102F" w:rsidP="000A102F">
      <w:pPr>
        <w:pStyle w:val="NormalWeb"/>
        <w:spacing w:before="20" w:beforeAutospacing="0" w:after="60" w:afterAutospacing="0" w:line="300" w:lineRule="auto"/>
        <w:ind w:firstLine="454"/>
        <w:jc w:val="center"/>
        <w:rPr>
          <w:b/>
          <w:bCs/>
          <w:sz w:val="28"/>
          <w:szCs w:val="28"/>
        </w:rPr>
      </w:pPr>
      <w:r w:rsidRPr="000A102F">
        <w:rPr>
          <w:b/>
          <w:bCs/>
          <w:i/>
          <w:sz w:val="28"/>
          <w:szCs w:val="28"/>
        </w:rPr>
        <w:lastRenderedPageBreak/>
        <w:t>Phiếu học tập số 3.</w:t>
      </w:r>
      <w:r w:rsidRPr="000A102F">
        <w:rPr>
          <w:b/>
          <w:bCs/>
          <w:sz w:val="28"/>
          <w:szCs w:val="28"/>
        </w:rPr>
        <w:t xml:space="preserve"> Bộ câu hỏi định hướng</w:t>
      </w:r>
    </w:p>
    <w:p w:rsidR="000A102F" w:rsidRPr="000A102F" w:rsidRDefault="000A102F" w:rsidP="000A102F">
      <w:pPr>
        <w:pStyle w:val="NormalWeb"/>
        <w:spacing w:before="20" w:beforeAutospacing="0" w:after="60" w:afterAutospacing="0" w:line="300" w:lineRule="auto"/>
        <w:ind w:firstLine="454"/>
        <w:jc w:val="center"/>
        <w:rPr>
          <w:b/>
          <w:bCs/>
          <w:sz w:val="28"/>
          <w:szCs w:val="28"/>
        </w:rPr>
      </w:pPr>
    </w:p>
    <w:p w:rsidR="000A102F" w:rsidRPr="000A102F" w:rsidRDefault="000A102F" w:rsidP="000A102F">
      <w:pPr>
        <w:pStyle w:val="ListParagraph"/>
        <w:numPr>
          <w:ilvl w:val="0"/>
          <w:numId w:val="12"/>
        </w:numPr>
        <w:spacing w:before="20" w:after="60" w:line="300" w:lineRule="auto"/>
        <w:ind w:left="0" w:firstLine="454"/>
        <w:jc w:val="both"/>
        <w:rPr>
          <w:b/>
          <w:sz w:val="28"/>
          <w:szCs w:val="28"/>
        </w:rPr>
      </w:pPr>
      <w:r w:rsidRPr="000A102F">
        <w:rPr>
          <w:b/>
          <w:sz w:val="28"/>
          <w:szCs w:val="28"/>
        </w:rPr>
        <w:t>Hệ thống hỗ trợ quang hợp có thể tác động đến khía cạnh nào để tăng hiệu suất quang hợp?</w:t>
      </w:r>
    </w:p>
    <w:p w:rsidR="000A102F" w:rsidRPr="000A102F" w:rsidRDefault="000A102F" w:rsidP="000A102F">
      <w:pPr>
        <w:pStyle w:val="ListParagraph"/>
        <w:tabs>
          <w:tab w:val="right" w:leader="dot" w:pos="9072"/>
        </w:tabs>
        <w:spacing w:before="20" w:after="60" w:line="300" w:lineRule="auto"/>
        <w:ind w:left="0" w:firstLine="454"/>
        <w:rPr>
          <w:bCs/>
          <w:sz w:val="28"/>
          <w:szCs w:val="28"/>
        </w:rPr>
      </w:pPr>
      <w:r w:rsidRPr="000A102F">
        <w:rPr>
          <w:bCs/>
          <w:sz w:val="28"/>
          <w:szCs w:val="28"/>
        </w:rPr>
        <w:tab/>
      </w:r>
    </w:p>
    <w:p w:rsidR="000A102F" w:rsidRPr="000A102F" w:rsidRDefault="000A102F" w:rsidP="000A102F">
      <w:pPr>
        <w:pStyle w:val="ListParagraph"/>
        <w:tabs>
          <w:tab w:val="right" w:leader="dot" w:pos="9072"/>
        </w:tabs>
        <w:spacing w:before="20" w:after="60" w:line="300" w:lineRule="auto"/>
        <w:ind w:left="0" w:firstLine="454"/>
        <w:rPr>
          <w:bCs/>
          <w:sz w:val="28"/>
          <w:szCs w:val="28"/>
        </w:rPr>
      </w:pPr>
      <w:r w:rsidRPr="000A102F">
        <w:rPr>
          <w:bCs/>
          <w:sz w:val="28"/>
          <w:szCs w:val="28"/>
        </w:rPr>
        <w:tab/>
      </w:r>
    </w:p>
    <w:p w:rsidR="000A102F" w:rsidRPr="000A102F" w:rsidRDefault="000A102F" w:rsidP="000A102F">
      <w:pPr>
        <w:pStyle w:val="ListParagraph"/>
        <w:tabs>
          <w:tab w:val="right" w:leader="dot" w:pos="9072"/>
        </w:tabs>
        <w:spacing w:before="20" w:after="60" w:line="300" w:lineRule="auto"/>
        <w:ind w:left="0" w:firstLine="454"/>
        <w:rPr>
          <w:bCs/>
          <w:sz w:val="28"/>
          <w:szCs w:val="28"/>
        </w:rPr>
      </w:pPr>
      <w:r w:rsidRPr="000A102F">
        <w:rPr>
          <w:bCs/>
          <w:sz w:val="28"/>
          <w:szCs w:val="28"/>
        </w:rPr>
        <w:tab/>
      </w:r>
    </w:p>
    <w:p w:rsidR="000A102F" w:rsidRPr="000A102F" w:rsidRDefault="000A102F" w:rsidP="000A102F">
      <w:pPr>
        <w:pStyle w:val="ListParagraph"/>
        <w:tabs>
          <w:tab w:val="right" w:leader="dot" w:pos="9072"/>
        </w:tabs>
        <w:spacing w:before="20" w:after="60" w:line="300" w:lineRule="auto"/>
        <w:ind w:left="0" w:firstLine="454"/>
        <w:rPr>
          <w:bCs/>
          <w:sz w:val="28"/>
          <w:szCs w:val="28"/>
        </w:rPr>
      </w:pPr>
      <w:r w:rsidRPr="000A102F">
        <w:rPr>
          <w:bCs/>
          <w:sz w:val="28"/>
          <w:szCs w:val="28"/>
        </w:rPr>
        <w:tab/>
      </w:r>
    </w:p>
    <w:p w:rsidR="000A102F" w:rsidRPr="000A102F" w:rsidRDefault="000A102F" w:rsidP="000A102F">
      <w:pPr>
        <w:pStyle w:val="ListParagraph"/>
        <w:spacing w:before="20" w:after="60" w:line="300" w:lineRule="auto"/>
        <w:ind w:left="0" w:firstLine="454"/>
        <w:rPr>
          <w:b/>
          <w:sz w:val="28"/>
          <w:szCs w:val="28"/>
        </w:rPr>
      </w:pPr>
      <w:r w:rsidRPr="000A102F">
        <w:rPr>
          <w:b/>
          <w:sz w:val="28"/>
          <w:szCs w:val="28"/>
        </w:rPr>
        <w:t>Hệ thống hỗ trợ quang hợp nên có những thành phần nào?</w:t>
      </w:r>
    </w:p>
    <w:p w:rsidR="000A102F" w:rsidRPr="000A102F" w:rsidRDefault="000A102F" w:rsidP="000A102F">
      <w:pPr>
        <w:pStyle w:val="ListParagraph"/>
        <w:tabs>
          <w:tab w:val="right" w:leader="dot" w:pos="9072"/>
        </w:tabs>
        <w:spacing w:before="20" w:after="60" w:line="300" w:lineRule="auto"/>
        <w:ind w:left="0" w:firstLine="454"/>
        <w:rPr>
          <w:bCs/>
          <w:sz w:val="28"/>
          <w:szCs w:val="28"/>
        </w:rPr>
      </w:pPr>
      <w:r w:rsidRPr="000A102F">
        <w:rPr>
          <w:bCs/>
          <w:sz w:val="28"/>
          <w:szCs w:val="28"/>
        </w:rPr>
        <w:tab/>
      </w:r>
    </w:p>
    <w:p w:rsidR="000A102F" w:rsidRPr="000A102F" w:rsidRDefault="000A102F" w:rsidP="000A102F">
      <w:pPr>
        <w:pStyle w:val="ListParagraph"/>
        <w:tabs>
          <w:tab w:val="right" w:leader="dot" w:pos="9072"/>
        </w:tabs>
        <w:spacing w:before="20" w:after="60" w:line="300" w:lineRule="auto"/>
        <w:ind w:left="0" w:firstLine="454"/>
        <w:rPr>
          <w:bCs/>
          <w:sz w:val="28"/>
          <w:szCs w:val="28"/>
        </w:rPr>
      </w:pPr>
      <w:r w:rsidRPr="000A102F">
        <w:rPr>
          <w:bCs/>
          <w:sz w:val="28"/>
          <w:szCs w:val="28"/>
        </w:rPr>
        <w:tab/>
      </w:r>
    </w:p>
    <w:p w:rsidR="000A102F" w:rsidRPr="000A102F" w:rsidRDefault="000A102F" w:rsidP="000A102F">
      <w:pPr>
        <w:pStyle w:val="ListParagraph"/>
        <w:tabs>
          <w:tab w:val="right" w:leader="dot" w:pos="9072"/>
        </w:tabs>
        <w:spacing w:before="20" w:after="60" w:line="300" w:lineRule="auto"/>
        <w:ind w:left="0" w:firstLine="454"/>
        <w:rPr>
          <w:bCs/>
          <w:sz w:val="28"/>
          <w:szCs w:val="28"/>
        </w:rPr>
      </w:pPr>
      <w:r w:rsidRPr="000A102F">
        <w:rPr>
          <w:bCs/>
          <w:sz w:val="28"/>
          <w:szCs w:val="28"/>
        </w:rPr>
        <w:tab/>
      </w:r>
    </w:p>
    <w:p w:rsidR="000A102F" w:rsidRPr="000A102F" w:rsidRDefault="000A102F" w:rsidP="000A102F">
      <w:pPr>
        <w:pStyle w:val="ListParagraph"/>
        <w:tabs>
          <w:tab w:val="right" w:leader="dot" w:pos="9072"/>
        </w:tabs>
        <w:spacing w:before="20" w:after="60" w:line="300" w:lineRule="auto"/>
        <w:ind w:left="0" w:firstLine="454"/>
        <w:rPr>
          <w:bCs/>
          <w:sz w:val="28"/>
          <w:szCs w:val="28"/>
        </w:rPr>
      </w:pPr>
      <w:r w:rsidRPr="000A102F">
        <w:rPr>
          <w:bCs/>
          <w:sz w:val="28"/>
          <w:szCs w:val="28"/>
        </w:rPr>
        <w:tab/>
      </w:r>
    </w:p>
    <w:p w:rsidR="000A102F" w:rsidRPr="000A102F" w:rsidRDefault="000A102F" w:rsidP="000A102F">
      <w:pPr>
        <w:pStyle w:val="ListParagraph"/>
        <w:spacing w:before="20" w:after="60" w:line="300" w:lineRule="auto"/>
        <w:ind w:left="0" w:firstLine="454"/>
        <w:rPr>
          <w:b/>
          <w:sz w:val="28"/>
          <w:szCs w:val="28"/>
        </w:rPr>
      </w:pPr>
      <w:r w:rsidRPr="000A102F">
        <w:rPr>
          <w:b/>
          <w:sz w:val="28"/>
          <w:szCs w:val="28"/>
        </w:rPr>
        <w:t>Những nhân tố ngoại cảnh khác cần được kiểm soát như thế nào để có thể chứng minh tính hiệu quả của hệ thống?</w:t>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pStyle w:val="ListParagraph"/>
        <w:numPr>
          <w:ilvl w:val="0"/>
          <w:numId w:val="12"/>
        </w:numPr>
        <w:spacing w:before="20" w:after="60" w:line="300" w:lineRule="auto"/>
        <w:ind w:left="0" w:firstLine="454"/>
        <w:jc w:val="both"/>
        <w:rPr>
          <w:b/>
          <w:sz w:val="28"/>
          <w:szCs w:val="28"/>
        </w:rPr>
      </w:pPr>
      <w:r w:rsidRPr="000A102F">
        <w:rPr>
          <w:b/>
          <w:sz w:val="28"/>
          <w:szCs w:val="28"/>
        </w:rPr>
        <w:t>Dựa vào tiêu chí nào để đánh giá hiệu suất quá trình quang hợp của Rong đuôi chó?</w:t>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pStyle w:val="ListParagraph"/>
        <w:spacing w:before="20" w:after="60" w:line="300" w:lineRule="auto"/>
        <w:ind w:left="454"/>
        <w:jc w:val="both"/>
        <w:rPr>
          <w:b/>
          <w:sz w:val="28"/>
          <w:szCs w:val="28"/>
        </w:rPr>
      </w:pPr>
    </w:p>
    <w:p w:rsidR="000A102F" w:rsidRPr="000A102F" w:rsidRDefault="000A102F" w:rsidP="000A102F">
      <w:pPr>
        <w:pStyle w:val="ListParagraph"/>
        <w:spacing w:before="20" w:after="60" w:line="300" w:lineRule="auto"/>
        <w:ind w:left="454"/>
        <w:jc w:val="both"/>
        <w:rPr>
          <w:b/>
          <w:sz w:val="28"/>
          <w:szCs w:val="28"/>
        </w:rPr>
      </w:pPr>
    </w:p>
    <w:p w:rsidR="000A102F" w:rsidRPr="000A102F" w:rsidRDefault="000A102F" w:rsidP="000A102F">
      <w:pPr>
        <w:pStyle w:val="ListParagraph"/>
        <w:spacing w:before="20" w:after="60" w:line="300" w:lineRule="auto"/>
        <w:ind w:left="454"/>
        <w:jc w:val="both"/>
        <w:rPr>
          <w:b/>
          <w:sz w:val="28"/>
          <w:szCs w:val="28"/>
        </w:rPr>
      </w:pPr>
    </w:p>
    <w:p w:rsidR="000A102F" w:rsidRPr="000A102F" w:rsidRDefault="000A102F" w:rsidP="000A102F">
      <w:pPr>
        <w:pStyle w:val="ListParagraph"/>
        <w:numPr>
          <w:ilvl w:val="0"/>
          <w:numId w:val="12"/>
        </w:numPr>
        <w:spacing w:before="20" w:after="60" w:line="300" w:lineRule="auto"/>
        <w:ind w:left="0" w:firstLine="454"/>
        <w:jc w:val="both"/>
        <w:rPr>
          <w:b/>
          <w:sz w:val="28"/>
          <w:szCs w:val="28"/>
        </w:rPr>
      </w:pPr>
      <w:r w:rsidRPr="000A102F">
        <w:rPr>
          <w:b/>
          <w:sz w:val="28"/>
          <w:szCs w:val="28"/>
        </w:rPr>
        <w:t>Việc ghi nhận số liệu, tính toán, so sánh kết quả cần được thực hiện như thế nào để chứng minh tính hiệu quả của hệ thống?</w:t>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pStyle w:val="ListParagraph"/>
        <w:numPr>
          <w:ilvl w:val="0"/>
          <w:numId w:val="12"/>
        </w:numPr>
        <w:spacing w:before="20" w:after="60" w:line="300" w:lineRule="auto"/>
        <w:ind w:left="0" w:firstLine="454"/>
        <w:jc w:val="both"/>
        <w:rPr>
          <w:b/>
          <w:sz w:val="28"/>
          <w:szCs w:val="28"/>
        </w:rPr>
      </w:pPr>
      <w:r w:rsidRPr="000A102F">
        <w:rPr>
          <w:b/>
          <w:sz w:val="28"/>
          <w:szCs w:val="28"/>
        </w:rPr>
        <w:lastRenderedPageBreak/>
        <w:t xml:space="preserve">Các yếu tố nào cần được giữ không đổi </w:t>
      </w:r>
      <w:bookmarkStart w:id="1" w:name="_Hlk18417073"/>
      <w:r w:rsidRPr="000A102F">
        <w:rPr>
          <w:b/>
          <w:sz w:val="28"/>
          <w:szCs w:val="28"/>
        </w:rPr>
        <w:t>trong quá trình đánh giá hiệu quả hoạt động của hệ thống?</w:t>
      </w:r>
      <w:bookmarkEnd w:id="1"/>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tabs>
          <w:tab w:val="right" w:leader="dot" w:pos="9072"/>
        </w:tabs>
        <w:spacing w:before="20" w:after="60" w:line="300" w:lineRule="auto"/>
        <w:ind w:left="360"/>
        <w:rPr>
          <w:rFonts w:ascii="Times New Roman" w:hAnsi="Times New Roman" w:cs="Times New Roman"/>
          <w:bCs/>
          <w:sz w:val="28"/>
          <w:szCs w:val="28"/>
        </w:rPr>
      </w:pPr>
      <w:r w:rsidRPr="000A102F">
        <w:rPr>
          <w:rFonts w:ascii="Times New Roman" w:hAnsi="Times New Roman" w:cs="Times New Roman"/>
          <w:bCs/>
          <w:sz w:val="28"/>
          <w:szCs w:val="28"/>
        </w:rPr>
        <w:tab/>
      </w:r>
    </w:p>
    <w:p w:rsidR="000A102F" w:rsidRPr="000A102F" w:rsidRDefault="000A102F" w:rsidP="000A102F">
      <w:pPr>
        <w:pStyle w:val="NormalWeb"/>
        <w:spacing w:before="20" w:beforeAutospacing="0" w:after="60" w:afterAutospacing="0" w:line="300" w:lineRule="auto"/>
        <w:ind w:firstLine="454"/>
        <w:jc w:val="center"/>
        <w:rPr>
          <w:b/>
          <w:bCs/>
          <w:sz w:val="28"/>
          <w:szCs w:val="28"/>
        </w:rPr>
      </w:pPr>
      <w:r w:rsidRPr="000A102F">
        <w:rPr>
          <w:b/>
          <w:sz w:val="28"/>
          <w:szCs w:val="28"/>
          <w:highlight w:val="yellow"/>
        </w:rPr>
        <w:br w:type="page"/>
      </w:r>
      <w:r w:rsidRPr="000A102F">
        <w:rPr>
          <w:b/>
          <w:bCs/>
          <w:i/>
          <w:sz w:val="28"/>
          <w:szCs w:val="28"/>
        </w:rPr>
        <w:lastRenderedPageBreak/>
        <w:t>Phiếu học tập số 4.</w:t>
      </w:r>
      <w:r w:rsidRPr="000A102F">
        <w:rPr>
          <w:b/>
          <w:bCs/>
          <w:sz w:val="28"/>
          <w:szCs w:val="28"/>
        </w:rPr>
        <w:t xml:space="preserve"> Bảng theo dõi sinh trưởng cây Rong đuôi chó</w:t>
      </w:r>
    </w:p>
    <w:tbl>
      <w:tblPr>
        <w:tblStyle w:val="TableGrid"/>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976"/>
        <w:gridCol w:w="1487"/>
        <w:gridCol w:w="1039"/>
        <w:gridCol w:w="1304"/>
        <w:gridCol w:w="1399"/>
        <w:gridCol w:w="1070"/>
        <w:gridCol w:w="1306"/>
        <w:gridCol w:w="15"/>
      </w:tblGrid>
      <w:tr w:rsidR="000A102F" w:rsidRPr="000A102F" w:rsidTr="008428CE">
        <w:trPr>
          <w:trHeight w:val="4152"/>
          <w:jc w:val="center"/>
        </w:trPr>
        <w:tc>
          <w:tcPr>
            <w:tcW w:w="9805" w:type="dxa"/>
            <w:gridSpan w:val="8"/>
            <w:vAlign w:val="center"/>
          </w:tcPr>
          <w:p w:rsidR="000A102F" w:rsidRPr="000A102F" w:rsidRDefault="000A102F" w:rsidP="008428CE">
            <w:pPr>
              <w:pStyle w:val="NormalWeb"/>
              <w:spacing w:before="20" w:beforeAutospacing="0" w:after="60" w:afterAutospacing="0" w:line="300" w:lineRule="auto"/>
              <w:jc w:val="both"/>
              <w:rPr>
                <w:bCs/>
                <w:sz w:val="28"/>
                <w:szCs w:val="28"/>
              </w:rPr>
            </w:pPr>
            <w:r w:rsidRPr="000A102F">
              <w:rPr>
                <w:bCs/>
                <w:sz w:val="28"/>
                <w:szCs w:val="28"/>
              </w:rPr>
              <w:t>Kích thước bể:</w:t>
            </w:r>
            <w:r w:rsidRPr="000A102F">
              <w:rPr>
                <w:sz w:val="28"/>
                <w:szCs w:val="28"/>
              </w:rPr>
              <w:t>…………………………………………………………………………………..</w:t>
            </w:r>
          </w:p>
          <w:p w:rsidR="000A102F" w:rsidRPr="000A102F" w:rsidRDefault="000A102F" w:rsidP="008428CE">
            <w:pPr>
              <w:pStyle w:val="NormalWeb"/>
              <w:spacing w:before="20" w:beforeAutospacing="0" w:after="60" w:afterAutospacing="0" w:line="300" w:lineRule="auto"/>
              <w:jc w:val="both"/>
              <w:rPr>
                <w:bCs/>
                <w:sz w:val="28"/>
                <w:szCs w:val="28"/>
              </w:rPr>
            </w:pPr>
            <w:r w:rsidRPr="000A102F">
              <w:rPr>
                <w:bCs/>
                <w:sz w:val="28"/>
                <w:szCs w:val="28"/>
              </w:rPr>
              <w:t xml:space="preserve">Lượng nước: </w:t>
            </w:r>
            <w:r w:rsidRPr="000A102F">
              <w:rPr>
                <w:sz w:val="28"/>
                <w:szCs w:val="28"/>
              </w:rPr>
              <w:t>……………………………………………………………………………………</w:t>
            </w:r>
          </w:p>
          <w:p w:rsidR="000A102F" w:rsidRPr="000A102F" w:rsidRDefault="000A102F" w:rsidP="008428CE">
            <w:pPr>
              <w:pStyle w:val="NormalWeb"/>
              <w:spacing w:before="20" w:beforeAutospacing="0" w:after="60" w:afterAutospacing="0" w:line="300" w:lineRule="auto"/>
              <w:jc w:val="both"/>
              <w:rPr>
                <w:bCs/>
                <w:sz w:val="28"/>
                <w:szCs w:val="28"/>
              </w:rPr>
            </w:pPr>
            <w:r w:rsidRPr="000A102F">
              <w:rPr>
                <w:bCs/>
                <w:sz w:val="28"/>
                <w:szCs w:val="28"/>
              </w:rPr>
              <w:t xml:space="preserve">Mật độ Rong: </w:t>
            </w:r>
            <w:r w:rsidRPr="000A102F">
              <w:rPr>
                <w:sz w:val="28"/>
                <w:szCs w:val="28"/>
              </w:rPr>
              <w:t>…………………………………………………………………………………..</w:t>
            </w:r>
          </w:p>
          <w:p w:rsidR="000A102F" w:rsidRPr="000A102F" w:rsidRDefault="000A102F" w:rsidP="008428CE">
            <w:pPr>
              <w:pStyle w:val="NormalWeb"/>
              <w:spacing w:before="20" w:beforeAutospacing="0" w:after="60" w:afterAutospacing="0" w:line="300" w:lineRule="auto"/>
              <w:jc w:val="both"/>
              <w:rPr>
                <w:bCs/>
                <w:sz w:val="28"/>
                <w:szCs w:val="28"/>
              </w:rPr>
            </w:pPr>
            <w:r w:rsidRPr="000A102F">
              <w:rPr>
                <w:bCs/>
                <w:sz w:val="28"/>
                <w:szCs w:val="28"/>
              </w:rPr>
              <w:t xml:space="preserve">Nhiệt độ nước: </w:t>
            </w:r>
            <w:r w:rsidRPr="000A102F">
              <w:rPr>
                <w:sz w:val="28"/>
                <w:szCs w:val="28"/>
              </w:rPr>
              <w:t>………………………………………………………………………………….</w:t>
            </w:r>
          </w:p>
          <w:p w:rsidR="000A102F" w:rsidRPr="000A102F" w:rsidRDefault="000A102F" w:rsidP="008428CE">
            <w:pPr>
              <w:pStyle w:val="NormalWeb"/>
              <w:spacing w:before="20" w:beforeAutospacing="0" w:after="60" w:afterAutospacing="0" w:line="300" w:lineRule="auto"/>
              <w:jc w:val="both"/>
              <w:rPr>
                <w:bCs/>
                <w:sz w:val="28"/>
                <w:szCs w:val="28"/>
              </w:rPr>
            </w:pPr>
            <w:r w:rsidRPr="000A102F">
              <w:rPr>
                <w:bCs/>
                <w:sz w:val="28"/>
                <w:szCs w:val="28"/>
              </w:rPr>
              <w:t xml:space="preserve">pH nước: </w:t>
            </w:r>
            <w:r w:rsidRPr="000A102F">
              <w:rPr>
                <w:sz w:val="28"/>
                <w:szCs w:val="28"/>
              </w:rPr>
              <w:t>………………………………………………………………………………………..</w:t>
            </w:r>
          </w:p>
          <w:p w:rsidR="000A102F" w:rsidRPr="000A102F" w:rsidRDefault="000A102F" w:rsidP="008428CE">
            <w:pPr>
              <w:pStyle w:val="NormalWeb"/>
              <w:spacing w:before="20" w:beforeAutospacing="0" w:after="60" w:afterAutospacing="0" w:line="300" w:lineRule="auto"/>
              <w:jc w:val="both"/>
              <w:rPr>
                <w:b/>
                <w:bCs/>
                <w:sz w:val="28"/>
                <w:szCs w:val="28"/>
              </w:rPr>
            </w:pPr>
            <w:r w:rsidRPr="000A102F">
              <w:rPr>
                <w:bCs/>
                <w:sz w:val="28"/>
                <w:szCs w:val="28"/>
              </w:rPr>
              <w:t xml:space="preserve">Nơi đặt bể: </w:t>
            </w:r>
            <w:r w:rsidRPr="000A102F">
              <w:rPr>
                <w:sz w:val="28"/>
                <w:szCs w:val="28"/>
              </w:rPr>
              <w:t>………………………………………………………………………………………</w:t>
            </w:r>
          </w:p>
        </w:tc>
      </w:tr>
      <w:tr w:rsidR="000A102F" w:rsidRPr="000A102F" w:rsidTr="008428CE">
        <w:trPr>
          <w:gridAfter w:val="1"/>
          <w:wAfter w:w="15" w:type="dxa"/>
          <w:jc w:val="center"/>
        </w:trPr>
        <w:tc>
          <w:tcPr>
            <w:tcW w:w="1989" w:type="dxa"/>
            <w:vMerge w:val="restart"/>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
                <w:bCs/>
                <w:sz w:val="28"/>
                <w:szCs w:val="28"/>
              </w:rPr>
            </w:pPr>
            <w:r w:rsidRPr="000A102F">
              <w:rPr>
                <w:b/>
                <w:bCs/>
                <w:sz w:val="28"/>
                <w:szCs w:val="28"/>
              </w:rPr>
              <w:t>Thời gian</w:t>
            </w:r>
          </w:p>
        </w:tc>
        <w:tc>
          <w:tcPr>
            <w:tcW w:w="3830" w:type="dxa"/>
            <w:gridSpan w:val="3"/>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
                <w:bCs/>
                <w:sz w:val="28"/>
                <w:szCs w:val="28"/>
              </w:rPr>
            </w:pPr>
            <w:r w:rsidRPr="000A102F">
              <w:rPr>
                <w:b/>
                <w:bCs/>
                <w:sz w:val="28"/>
                <w:szCs w:val="28"/>
              </w:rPr>
              <w:t>Bể đối chứng</w:t>
            </w:r>
          </w:p>
        </w:tc>
        <w:tc>
          <w:tcPr>
            <w:tcW w:w="3971" w:type="dxa"/>
            <w:gridSpan w:val="3"/>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
                <w:bCs/>
                <w:sz w:val="28"/>
                <w:szCs w:val="28"/>
              </w:rPr>
            </w:pPr>
            <w:r w:rsidRPr="000A102F">
              <w:rPr>
                <w:b/>
                <w:bCs/>
                <w:sz w:val="28"/>
                <w:szCs w:val="28"/>
              </w:rPr>
              <w:t>Bể có hệ thống hỗ trợ quang hợp</w:t>
            </w:r>
          </w:p>
        </w:tc>
      </w:tr>
      <w:tr w:rsidR="000A102F" w:rsidRPr="000A102F" w:rsidTr="008428CE">
        <w:trPr>
          <w:gridAfter w:val="1"/>
          <w:wAfter w:w="15" w:type="dxa"/>
          <w:jc w:val="center"/>
        </w:trPr>
        <w:tc>
          <w:tcPr>
            <w:tcW w:w="1989" w:type="dxa"/>
            <w:vMerge/>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Kích thước</w:t>
            </w:r>
          </w:p>
        </w:tc>
        <w:tc>
          <w:tcPr>
            <w:tcW w:w="1039" w:type="dxa"/>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Số chồi</w:t>
            </w:r>
          </w:p>
        </w:tc>
        <w:tc>
          <w:tcPr>
            <w:tcW w:w="1304" w:type="dxa"/>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Số nhánh</w:t>
            </w:r>
          </w:p>
        </w:tc>
        <w:tc>
          <w:tcPr>
            <w:tcW w:w="1487" w:type="dxa"/>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Kích thước</w:t>
            </w:r>
          </w:p>
        </w:tc>
        <w:tc>
          <w:tcPr>
            <w:tcW w:w="1077" w:type="dxa"/>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Số chồi</w:t>
            </w:r>
          </w:p>
        </w:tc>
        <w:tc>
          <w:tcPr>
            <w:tcW w:w="1407" w:type="dxa"/>
            <w:shd w:val="clear" w:color="auto" w:fill="FABF8F" w:themeFill="accent6" w:themeFillTint="99"/>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Số nhánh</w:t>
            </w:r>
          </w:p>
        </w:tc>
      </w:tr>
      <w:tr w:rsidR="000A102F" w:rsidRPr="000A102F" w:rsidTr="008428CE">
        <w:trPr>
          <w:gridAfter w:val="1"/>
          <w:wAfter w:w="15" w:type="dxa"/>
          <w:jc w:val="center"/>
        </w:trPr>
        <w:tc>
          <w:tcPr>
            <w:tcW w:w="1989" w:type="dxa"/>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Ngày 0</w:t>
            </w: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39"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304"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7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0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r>
      <w:tr w:rsidR="000A102F" w:rsidRPr="000A102F" w:rsidTr="008428CE">
        <w:trPr>
          <w:gridAfter w:val="1"/>
          <w:wAfter w:w="15" w:type="dxa"/>
          <w:jc w:val="center"/>
        </w:trPr>
        <w:tc>
          <w:tcPr>
            <w:tcW w:w="1989" w:type="dxa"/>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Ngày 2</w:t>
            </w: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39"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304"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7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0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r>
      <w:tr w:rsidR="000A102F" w:rsidRPr="000A102F" w:rsidTr="008428CE">
        <w:trPr>
          <w:gridAfter w:val="1"/>
          <w:wAfter w:w="15" w:type="dxa"/>
          <w:jc w:val="center"/>
        </w:trPr>
        <w:tc>
          <w:tcPr>
            <w:tcW w:w="1989" w:type="dxa"/>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Ngày 4</w:t>
            </w: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39"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304"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7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0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r>
      <w:tr w:rsidR="000A102F" w:rsidRPr="000A102F" w:rsidTr="008428CE">
        <w:trPr>
          <w:gridAfter w:val="1"/>
          <w:wAfter w:w="15" w:type="dxa"/>
          <w:jc w:val="center"/>
        </w:trPr>
        <w:tc>
          <w:tcPr>
            <w:tcW w:w="1989" w:type="dxa"/>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Ngày 6</w:t>
            </w: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39"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304"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7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0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r>
      <w:tr w:rsidR="000A102F" w:rsidRPr="000A102F" w:rsidTr="008428CE">
        <w:trPr>
          <w:gridAfter w:val="1"/>
          <w:wAfter w:w="15" w:type="dxa"/>
          <w:jc w:val="center"/>
        </w:trPr>
        <w:tc>
          <w:tcPr>
            <w:tcW w:w="1989" w:type="dxa"/>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Ngày 8</w:t>
            </w: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39"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304"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7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0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r>
      <w:tr w:rsidR="000A102F" w:rsidRPr="000A102F" w:rsidTr="008428CE">
        <w:trPr>
          <w:gridAfter w:val="1"/>
          <w:wAfter w:w="15" w:type="dxa"/>
          <w:jc w:val="center"/>
        </w:trPr>
        <w:tc>
          <w:tcPr>
            <w:tcW w:w="1989" w:type="dxa"/>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Ngày 10</w:t>
            </w: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39"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304"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7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0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r>
      <w:tr w:rsidR="000A102F" w:rsidRPr="000A102F" w:rsidTr="008428CE">
        <w:trPr>
          <w:gridAfter w:val="1"/>
          <w:wAfter w:w="15" w:type="dxa"/>
          <w:jc w:val="center"/>
        </w:trPr>
        <w:tc>
          <w:tcPr>
            <w:tcW w:w="1989" w:type="dxa"/>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Ngày 12</w:t>
            </w: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39"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304"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7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0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r>
      <w:tr w:rsidR="000A102F" w:rsidRPr="000A102F" w:rsidTr="008428CE">
        <w:trPr>
          <w:gridAfter w:val="1"/>
          <w:wAfter w:w="15" w:type="dxa"/>
          <w:jc w:val="center"/>
        </w:trPr>
        <w:tc>
          <w:tcPr>
            <w:tcW w:w="1989" w:type="dxa"/>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Ngày 14</w:t>
            </w: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39"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304"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7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0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r>
      <w:tr w:rsidR="000A102F" w:rsidRPr="000A102F" w:rsidTr="008428CE">
        <w:trPr>
          <w:gridAfter w:val="1"/>
          <w:wAfter w:w="15" w:type="dxa"/>
          <w:jc w:val="center"/>
        </w:trPr>
        <w:tc>
          <w:tcPr>
            <w:tcW w:w="1989" w:type="dxa"/>
            <w:vAlign w:val="center"/>
          </w:tcPr>
          <w:p w:rsidR="000A102F" w:rsidRPr="000A102F" w:rsidRDefault="000A102F" w:rsidP="008428CE">
            <w:pPr>
              <w:pStyle w:val="NormalWeb"/>
              <w:spacing w:before="20" w:beforeAutospacing="0" w:after="60" w:afterAutospacing="0" w:line="300" w:lineRule="auto"/>
              <w:jc w:val="center"/>
              <w:rPr>
                <w:bCs/>
                <w:sz w:val="28"/>
                <w:szCs w:val="28"/>
              </w:rPr>
            </w:pPr>
            <w:r w:rsidRPr="000A102F">
              <w:rPr>
                <w:bCs/>
                <w:sz w:val="28"/>
                <w:szCs w:val="28"/>
              </w:rPr>
              <w:t>Sự tăng trưởng trung bình</w:t>
            </w: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39"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304"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8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07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c>
          <w:tcPr>
            <w:tcW w:w="1407" w:type="dxa"/>
            <w:vAlign w:val="center"/>
          </w:tcPr>
          <w:p w:rsidR="000A102F" w:rsidRPr="000A102F" w:rsidRDefault="000A102F" w:rsidP="008428CE">
            <w:pPr>
              <w:pStyle w:val="NormalWeb"/>
              <w:spacing w:before="20" w:beforeAutospacing="0" w:after="60" w:afterAutospacing="0" w:line="300" w:lineRule="auto"/>
              <w:jc w:val="center"/>
              <w:rPr>
                <w:b/>
                <w:bCs/>
                <w:sz w:val="28"/>
                <w:szCs w:val="28"/>
              </w:rPr>
            </w:pPr>
          </w:p>
        </w:tc>
      </w:tr>
    </w:tbl>
    <w:p w:rsidR="000A102F" w:rsidRPr="000A102F" w:rsidRDefault="000A102F" w:rsidP="000A102F">
      <w:pPr>
        <w:pStyle w:val="NormalWeb"/>
        <w:spacing w:before="20" w:beforeAutospacing="0" w:after="60" w:afterAutospacing="0" w:line="300" w:lineRule="auto"/>
        <w:ind w:firstLine="454"/>
        <w:jc w:val="center"/>
        <w:rPr>
          <w:b/>
          <w:bCs/>
          <w:sz w:val="28"/>
          <w:szCs w:val="28"/>
        </w:rPr>
      </w:pPr>
    </w:p>
    <w:p w:rsidR="000A102F" w:rsidRPr="000A102F" w:rsidRDefault="000A102F" w:rsidP="000A102F">
      <w:pPr>
        <w:spacing w:before="20" w:after="60" w:line="300" w:lineRule="auto"/>
        <w:ind w:firstLine="454"/>
        <w:jc w:val="center"/>
        <w:rPr>
          <w:rFonts w:ascii="Times New Roman" w:hAnsi="Times New Roman" w:cs="Times New Roman"/>
          <w:b/>
          <w:sz w:val="28"/>
          <w:szCs w:val="28"/>
          <w:highlight w:val="yellow"/>
        </w:rPr>
      </w:pPr>
    </w:p>
    <w:p w:rsidR="000A102F" w:rsidRPr="000A102F" w:rsidRDefault="000A102F" w:rsidP="000A102F">
      <w:pPr>
        <w:spacing w:after="0" w:line="240" w:lineRule="auto"/>
        <w:rPr>
          <w:rFonts w:ascii="Times New Roman" w:hAnsi="Times New Roman" w:cs="Times New Roman"/>
          <w:b/>
          <w:sz w:val="28"/>
          <w:szCs w:val="28"/>
          <w:highlight w:val="yellow"/>
        </w:rPr>
      </w:pPr>
      <w:r w:rsidRPr="000A102F">
        <w:rPr>
          <w:rFonts w:ascii="Times New Roman" w:hAnsi="Times New Roman" w:cs="Times New Roman"/>
          <w:b/>
          <w:sz w:val="28"/>
          <w:szCs w:val="28"/>
          <w:highlight w:val="yellow"/>
        </w:rPr>
        <w:br w:type="page"/>
      </w:r>
    </w:p>
    <w:p w:rsidR="000A102F" w:rsidRPr="000A102F" w:rsidRDefault="000A102F" w:rsidP="000A102F">
      <w:pPr>
        <w:pStyle w:val="Tenchude"/>
        <w:rPr>
          <w:rFonts w:ascii="Times New Roman" w:hAnsi="Times New Roman"/>
          <w:color w:val="auto"/>
          <w:sz w:val="28"/>
        </w:rPr>
      </w:pPr>
      <w:r w:rsidRPr="000A102F">
        <w:rPr>
          <w:rFonts w:ascii="Times New Roman" w:hAnsi="Times New Roman"/>
          <w:color w:val="auto"/>
          <w:sz w:val="28"/>
        </w:rPr>
        <w:lastRenderedPageBreak/>
        <w:t>TÀI LIỆU HỖ TRỢ HỌC SINH</w:t>
      </w:r>
    </w:p>
    <w:p w:rsidR="000A102F" w:rsidRPr="000A102F" w:rsidRDefault="000A102F" w:rsidP="000A102F">
      <w:pPr>
        <w:spacing w:before="20" w:after="60" w:line="300" w:lineRule="auto"/>
        <w:ind w:firstLine="454"/>
        <w:jc w:val="center"/>
        <w:rPr>
          <w:rFonts w:ascii="Times New Roman" w:hAnsi="Times New Roman" w:cs="Times New Roman"/>
          <w:b/>
          <w:sz w:val="28"/>
          <w:szCs w:val="28"/>
          <w:highlight w:val="yellow"/>
        </w:rPr>
      </w:pPr>
    </w:p>
    <w:p w:rsidR="000A102F" w:rsidRPr="000A102F" w:rsidRDefault="000A102F" w:rsidP="000A102F">
      <w:pPr>
        <w:pStyle w:val="Tenchude"/>
        <w:rPr>
          <w:rFonts w:ascii="Times New Roman" w:hAnsi="Times New Roman"/>
          <w:color w:val="auto"/>
          <w:sz w:val="28"/>
        </w:rPr>
      </w:pPr>
      <w:r w:rsidRPr="000A102F">
        <w:rPr>
          <w:rFonts w:ascii="Times New Roman" w:hAnsi="Times New Roman"/>
          <w:color w:val="auto"/>
          <w:sz w:val="28"/>
          <w:lang w:val="en-US"/>
        </w:rPr>
        <w:t xml:space="preserve">1. </w:t>
      </w:r>
      <w:r w:rsidRPr="000A102F">
        <w:rPr>
          <w:rFonts w:ascii="Times New Roman" w:hAnsi="Times New Roman"/>
          <w:color w:val="auto"/>
          <w:sz w:val="28"/>
        </w:rPr>
        <w:t>Quá trình quang hợp</w:t>
      </w:r>
    </w:p>
    <w:p w:rsidR="000A102F" w:rsidRPr="000A102F" w:rsidRDefault="000A102F" w:rsidP="000A102F">
      <w:pPr>
        <w:spacing w:before="20" w:after="60" w:line="300" w:lineRule="auto"/>
        <w:ind w:firstLine="454"/>
        <w:rPr>
          <w:rFonts w:ascii="Times New Roman" w:eastAsia="Times New Roman" w:hAnsi="Times New Roman" w:cs="Times New Roman"/>
          <w:sz w:val="28"/>
          <w:szCs w:val="28"/>
        </w:rPr>
      </w:pPr>
      <w:r w:rsidRPr="000A102F">
        <w:rPr>
          <w:rFonts w:ascii="Times New Roman" w:eastAsia="Times New Roman" w:hAnsi="Times New Roman" w:cs="Times New Roman"/>
          <w:sz w:val="28"/>
          <w:szCs w:val="28"/>
        </w:rPr>
        <w:t>– Quang hợp là quá trình sử dụng năng lượng ánh sáng mặt trời đã được diệp lục hấp thụ để tổng hợp cacbohiđrat và giải phóng oxi từ khí Carbonic và nước.</w:t>
      </w:r>
    </w:p>
    <w:p w:rsidR="000A102F" w:rsidRPr="000A102F" w:rsidRDefault="000A102F" w:rsidP="000A102F">
      <w:pPr>
        <w:spacing w:before="20" w:after="60" w:line="300" w:lineRule="auto"/>
        <w:ind w:firstLine="454"/>
        <w:rPr>
          <w:rFonts w:ascii="Times New Roman" w:eastAsia="Times New Roman" w:hAnsi="Times New Roman" w:cs="Times New Roman"/>
          <w:sz w:val="28"/>
          <w:szCs w:val="28"/>
        </w:rPr>
      </w:pPr>
      <w:r w:rsidRPr="000A102F">
        <w:rPr>
          <w:rFonts w:ascii="Times New Roman" w:eastAsia="Times New Roman" w:hAnsi="Times New Roman" w:cs="Times New Roman"/>
          <w:sz w:val="28"/>
          <w:szCs w:val="28"/>
        </w:rPr>
        <w:t>+ Phương trình quang hợp tổng quát: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766"/>
        <w:gridCol w:w="1067"/>
        <w:gridCol w:w="1180"/>
        <w:gridCol w:w="1168"/>
        <w:gridCol w:w="765"/>
        <w:gridCol w:w="749"/>
        <w:gridCol w:w="765"/>
        <w:gridCol w:w="937"/>
      </w:tblGrid>
      <w:tr w:rsidR="000A102F" w:rsidRPr="000A102F" w:rsidTr="008428CE">
        <w:trPr>
          <w:trHeight w:val="259"/>
        </w:trPr>
        <w:tc>
          <w:tcPr>
            <w:tcW w:w="923" w:type="dxa"/>
          </w:tcPr>
          <w:p w:rsidR="000A102F" w:rsidRPr="000A102F" w:rsidRDefault="000A102F" w:rsidP="008428CE">
            <w:pPr>
              <w:spacing w:before="20" w:after="60" w:line="300" w:lineRule="auto"/>
              <w:jc w:val="center"/>
              <w:rPr>
                <w:rFonts w:eastAsia="Times New Roman"/>
                <w:i/>
                <w:iCs/>
                <w:sz w:val="28"/>
                <w:szCs w:val="28"/>
                <w:lang w:val="vi-VN"/>
              </w:rPr>
            </w:pPr>
          </w:p>
        </w:tc>
        <w:tc>
          <w:tcPr>
            <w:tcW w:w="766" w:type="dxa"/>
          </w:tcPr>
          <w:p w:rsidR="000A102F" w:rsidRPr="000A102F" w:rsidRDefault="000A102F" w:rsidP="008428CE">
            <w:pPr>
              <w:spacing w:before="20" w:after="60" w:line="300" w:lineRule="auto"/>
              <w:jc w:val="center"/>
              <w:rPr>
                <w:rFonts w:eastAsia="Times New Roman"/>
                <w:i/>
                <w:iCs/>
                <w:sz w:val="28"/>
                <w:szCs w:val="28"/>
                <w:lang w:val="vi-VN"/>
              </w:rPr>
            </w:pPr>
          </w:p>
        </w:tc>
        <w:tc>
          <w:tcPr>
            <w:tcW w:w="1067" w:type="dxa"/>
          </w:tcPr>
          <w:p w:rsidR="000A102F" w:rsidRPr="000A102F" w:rsidRDefault="000A102F" w:rsidP="008428CE">
            <w:pPr>
              <w:spacing w:before="20" w:after="60" w:line="300" w:lineRule="auto"/>
              <w:jc w:val="center"/>
              <w:rPr>
                <w:rFonts w:eastAsia="Times New Roman"/>
                <w:i/>
                <w:iCs/>
                <w:sz w:val="28"/>
                <w:szCs w:val="28"/>
                <w:lang w:val="vi-VN"/>
              </w:rPr>
            </w:pPr>
          </w:p>
        </w:tc>
        <w:tc>
          <w:tcPr>
            <w:tcW w:w="1180" w:type="dxa"/>
            <w:hideMark/>
          </w:tcPr>
          <w:p w:rsidR="000A102F" w:rsidRPr="000A102F" w:rsidRDefault="000A102F" w:rsidP="008428CE">
            <w:pPr>
              <w:spacing w:before="20" w:after="60" w:line="300" w:lineRule="auto"/>
              <w:jc w:val="center"/>
              <w:rPr>
                <w:rFonts w:eastAsia="Times New Roman"/>
                <w:i/>
                <w:iCs/>
                <w:sz w:val="28"/>
                <w:szCs w:val="28"/>
              </w:rPr>
            </w:pPr>
            <w:r w:rsidRPr="000A102F">
              <w:rPr>
                <w:rFonts w:eastAsia="Times New Roman"/>
                <w:i/>
                <w:iCs/>
                <w:sz w:val="28"/>
                <w:szCs w:val="28"/>
              </w:rPr>
              <w:t>ASMT</w:t>
            </w:r>
          </w:p>
        </w:tc>
        <w:tc>
          <w:tcPr>
            <w:tcW w:w="1105" w:type="dxa"/>
          </w:tcPr>
          <w:p w:rsidR="000A102F" w:rsidRPr="000A102F" w:rsidRDefault="000A102F" w:rsidP="008428CE">
            <w:pPr>
              <w:spacing w:before="20" w:after="60" w:line="300" w:lineRule="auto"/>
              <w:jc w:val="center"/>
              <w:rPr>
                <w:rFonts w:eastAsia="Times New Roman"/>
                <w:i/>
                <w:iCs/>
                <w:sz w:val="28"/>
                <w:szCs w:val="28"/>
                <w:lang w:val="vi-VN"/>
              </w:rPr>
            </w:pPr>
          </w:p>
        </w:tc>
        <w:tc>
          <w:tcPr>
            <w:tcW w:w="765" w:type="dxa"/>
          </w:tcPr>
          <w:p w:rsidR="000A102F" w:rsidRPr="000A102F" w:rsidRDefault="000A102F" w:rsidP="008428CE">
            <w:pPr>
              <w:spacing w:before="20" w:after="60" w:line="300" w:lineRule="auto"/>
              <w:jc w:val="center"/>
              <w:rPr>
                <w:rFonts w:eastAsia="Times New Roman"/>
                <w:i/>
                <w:iCs/>
                <w:sz w:val="28"/>
                <w:szCs w:val="28"/>
                <w:lang w:val="vi-VN"/>
              </w:rPr>
            </w:pPr>
          </w:p>
        </w:tc>
        <w:tc>
          <w:tcPr>
            <w:tcW w:w="749" w:type="dxa"/>
          </w:tcPr>
          <w:p w:rsidR="000A102F" w:rsidRPr="000A102F" w:rsidRDefault="000A102F" w:rsidP="008428CE">
            <w:pPr>
              <w:spacing w:before="20" w:after="60" w:line="300" w:lineRule="auto"/>
              <w:jc w:val="center"/>
              <w:rPr>
                <w:rFonts w:eastAsia="Times New Roman"/>
                <w:i/>
                <w:iCs/>
                <w:sz w:val="28"/>
                <w:szCs w:val="28"/>
                <w:lang w:val="vi-VN"/>
              </w:rPr>
            </w:pPr>
          </w:p>
        </w:tc>
        <w:tc>
          <w:tcPr>
            <w:tcW w:w="765" w:type="dxa"/>
          </w:tcPr>
          <w:p w:rsidR="000A102F" w:rsidRPr="000A102F" w:rsidRDefault="000A102F" w:rsidP="008428CE">
            <w:pPr>
              <w:spacing w:before="20" w:after="60" w:line="300" w:lineRule="auto"/>
              <w:jc w:val="center"/>
              <w:rPr>
                <w:rFonts w:eastAsia="Times New Roman"/>
                <w:i/>
                <w:iCs/>
                <w:sz w:val="28"/>
                <w:szCs w:val="28"/>
                <w:lang w:val="vi-VN"/>
              </w:rPr>
            </w:pPr>
          </w:p>
        </w:tc>
        <w:tc>
          <w:tcPr>
            <w:tcW w:w="937" w:type="dxa"/>
          </w:tcPr>
          <w:p w:rsidR="000A102F" w:rsidRPr="000A102F" w:rsidRDefault="000A102F" w:rsidP="008428CE">
            <w:pPr>
              <w:spacing w:before="20" w:after="60" w:line="300" w:lineRule="auto"/>
              <w:jc w:val="center"/>
              <w:rPr>
                <w:rFonts w:eastAsia="Times New Roman"/>
                <w:i/>
                <w:iCs/>
                <w:sz w:val="28"/>
                <w:szCs w:val="28"/>
                <w:lang w:val="vi-VN"/>
              </w:rPr>
            </w:pPr>
          </w:p>
        </w:tc>
      </w:tr>
      <w:tr w:rsidR="000A102F" w:rsidRPr="000A102F" w:rsidTr="008428CE">
        <w:trPr>
          <w:trHeight w:val="237"/>
        </w:trPr>
        <w:tc>
          <w:tcPr>
            <w:tcW w:w="923" w:type="dxa"/>
            <w:hideMark/>
          </w:tcPr>
          <w:p w:rsidR="000A102F" w:rsidRPr="000A102F" w:rsidRDefault="000A102F" w:rsidP="008428CE">
            <w:pPr>
              <w:spacing w:before="20" w:after="60" w:line="300" w:lineRule="auto"/>
              <w:jc w:val="center"/>
              <w:rPr>
                <w:rFonts w:eastAsia="Times New Roman"/>
                <w:i/>
                <w:iCs/>
                <w:sz w:val="28"/>
                <w:szCs w:val="28"/>
                <w:lang w:val="vi-VN"/>
              </w:rPr>
            </w:pPr>
            <w:r w:rsidRPr="000A102F">
              <w:rPr>
                <w:rFonts w:eastAsia="Times New Roman"/>
                <w:i/>
                <w:iCs/>
                <w:sz w:val="28"/>
                <w:szCs w:val="28"/>
                <w:lang w:val="vi-VN"/>
              </w:rPr>
              <w:t>6CO</w:t>
            </w:r>
            <w:r w:rsidRPr="000A102F">
              <w:rPr>
                <w:rFonts w:eastAsia="Times New Roman"/>
                <w:i/>
                <w:iCs/>
                <w:sz w:val="28"/>
                <w:szCs w:val="28"/>
                <w:vertAlign w:val="subscript"/>
                <w:lang w:val="vi-VN"/>
              </w:rPr>
              <w:t>2</w:t>
            </w:r>
          </w:p>
        </w:tc>
        <w:tc>
          <w:tcPr>
            <w:tcW w:w="766" w:type="dxa"/>
            <w:hideMark/>
          </w:tcPr>
          <w:p w:rsidR="000A102F" w:rsidRPr="000A102F" w:rsidRDefault="000A102F" w:rsidP="008428CE">
            <w:pPr>
              <w:spacing w:before="20" w:after="60" w:line="300" w:lineRule="auto"/>
              <w:jc w:val="center"/>
              <w:rPr>
                <w:rFonts w:eastAsia="Times New Roman"/>
                <w:i/>
                <w:iCs/>
                <w:sz w:val="28"/>
                <w:szCs w:val="28"/>
                <w:lang w:val="vi-VN"/>
              </w:rPr>
            </w:pPr>
            <w:r w:rsidRPr="000A102F">
              <w:rPr>
                <w:rFonts w:eastAsia="Times New Roman"/>
                <w:i/>
                <w:iCs/>
                <w:sz w:val="28"/>
                <w:szCs w:val="28"/>
                <w:lang w:val="vi-VN"/>
              </w:rPr>
              <w:t>+</w:t>
            </w:r>
          </w:p>
        </w:tc>
        <w:tc>
          <w:tcPr>
            <w:tcW w:w="1067" w:type="dxa"/>
            <w:hideMark/>
          </w:tcPr>
          <w:p w:rsidR="000A102F" w:rsidRPr="000A102F" w:rsidRDefault="000A102F" w:rsidP="008428CE">
            <w:pPr>
              <w:spacing w:before="20" w:after="60" w:line="300" w:lineRule="auto"/>
              <w:jc w:val="center"/>
              <w:rPr>
                <w:rFonts w:eastAsia="Times New Roman"/>
                <w:i/>
                <w:iCs/>
                <w:sz w:val="28"/>
                <w:szCs w:val="28"/>
                <w:lang w:val="vi-VN"/>
              </w:rPr>
            </w:pPr>
            <w:r w:rsidRPr="000A102F">
              <w:rPr>
                <w:rFonts w:eastAsia="Times New Roman"/>
                <w:i/>
                <w:iCs/>
                <w:sz w:val="28"/>
                <w:szCs w:val="28"/>
                <w:lang w:val="vi-VN"/>
              </w:rPr>
              <w:t>12H</w:t>
            </w:r>
            <w:r w:rsidRPr="000A102F">
              <w:rPr>
                <w:rFonts w:eastAsia="Times New Roman"/>
                <w:i/>
                <w:iCs/>
                <w:sz w:val="28"/>
                <w:szCs w:val="28"/>
                <w:vertAlign w:val="subscript"/>
                <w:lang w:val="vi-VN"/>
              </w:rPr>
              <w:t>2</w:t>
            </w:r>
            <w:r w:rsidRPr="000A102F">
              <w:rPr>
                <w:rFonts w:eastAsia="Times New Roman"/>
                <w:i/>
                <w:iCs/>
                <w:sz w:val="28"/>
                <w:szCs w:val="28"/>
                <w:lang w:val="vi-VN"/>
              </w:rPr>
              <w:t>O</w:t>
            </w:r>
          </w:p>
        </w:tc>
        <w:tc>
          <w:tcPr>
            <w:tcW w:w="1180" w:type="dxa"/>
            <w:hideMark/>
          </w:tcPr>
          <w:p w:rsidR="000A102F" w:rsidRPr="000A102F" w:rsidRDefault="000A102F" w:rsidP="008428CE">
            <w:pPr>
              <w:spacing w:before="20" w:after="60" w:line="300" w:lineRule="auto"/>
              <w:jc w:val="center"/>
              <w:rPr>
                <w:rFonts w:eastAsia="Times New Roman"/>
                <w:i/>
                <w:iCs/>
                <w:sz w:val="28"/>
                <w:szCs w:val="28"/>
              </w:rPr>
            </w:pPr>
            <w:r w:rsidRPr="000A102F">
              <w:rPr>
                <w:rFonts w:eastAsia="Arial"/>
                <w:noProof/>
                <w:sz w:val="28"/>
                <w:szCs w:val="28"/>
              </w:rPr>
              <mc:AlternateContent>
                <mc:Choice Requires="wps">
                  <w:drawing>
                    <wp:anchor distT="4294967295" distB="4294967295" distL="114300" distR="114300" simplePos="0" relativeHeight="251658752" behindDoc="0" locked="0" layoutInCell="1" allowOverlap="1" wp14:anchorId="16B81072" wp14:editId="2E5BA328">
                      <wp:simplePos x="0" y="0"/>
                      <wp:positionH relativeFrom="column">
                        <wp:posOffset>12065</wp:posOffset>
                      </wp:positionH>
                      <wp:positionV relativeFrom="paragraph">
                        <wp:posOffset>109219</wp:posOffset>
                      </wp:positionV>
                      <wp:extent cx="609600" cy="0"/>
                      <wp:effectExtent l="0" t="76200" r="0" b="76200"/>
                      <wp:wrapNone/>
                      <wp:docPr id="1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D5F7C4A" id="_x0000_t32" coordsize="21600,21600" o:spt="32" o:oned="t" path="m,l21600,21600e" filled="f">
                      <v:path arrowok="t" fillok="f" o:connecttype="none"/>
                      <o:lock v:ext="edit" shapetype="t"/>
                    </v:shapetype>
                    <v:shape id="Straight Arrow Connector 2" o:spid="_x0000_s1026" type="#_x0000_t32" style="position:absolute;margin-left:.95pt;margin-top:8.6pt;width:4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" strokecolor="black [3213]">
                      <v:stroke endarrow="block"/>
                      <o:lock v:ext="edit" shapetype="f"/>
                    </v:shape>
                  </w:pict>
                </mc:Fallback>
              </mc:AlternateContent>
            </w:r>
          </w:p>
        </w:tc>
        <w:tc>
          <w:tcPr>
            <w:tcW w:w="1105" w:type="dxa"/>
            <w:hideMark/>
          </w:tcPr>
          <w:p w:rsidR="000A102F" w:rsidRPr="000A102F" w:rsidRDefault="000A102F" w:rsidP="008428CE">
            <w:pPr>
              <w:spacing w:before="20" w:after="60" w:line="300" w:lineRule="auto"/>
              <w:jc w:val="center"/>
              <w:rPr>
                <w:rFonts w:eastAsia="Times New Roman"/>
                <w:i/>
                <w:iCs/>
                <w:sz w:val="28"/>
                <w:szCs w:val="28"/>
                <w:lang w:val="vi-VN"/>
              </w:rPr>
            </w:pPr>
            <w:r w:rsidRPr="000A102F">
              <w:rPr>
                <w:rFonts w:eastAsia="Times New Roman"/>
                <w:i/>
                <w:iCs/>
                <w:sz w:val="28"/>
                <w:szCs w:val="28"/>
                <w:lang w:val="vi-VN"/>
              </w:rPr>
              <w:t>C</w:t>
            </w:r>
            <w:r w:rsidRPr="000A102F">
              <w:rPr>
                <w:rFonts w:eastAsia="Times New Roman"/>
                <w:i/>
                <w:iCs/>
                <w:sz w:val="28"/>
                <w:szCs w:val="28"/>
                <w:vertAlign w:val="subscript"/>
                <w:lang w:val="vi-VN"/>
              </w:rPr>
              <w:t>6</w:t>
            </w:r>
            <w:r w:rsidRPr="000A102F">
              <w:rPr>
                <w:rFonts w:eastAsia="Times New Roman"/>
                <w:i/>
                <w:iCs/>
                <w:sz w:val="28"/>
                <w:szCs w:val="28"/>
                <w:lang w:val="vi-VN"/>
              </w:rPr>
              <w:t>H</w:t>
            </w:r>
            <w:r w:rsidRPr="000A102F">
              <w:rPr>
                <w:rFonts w:eastAsia="Times New Roman"/>
                <w:i/>
                <w:iCs/>
                <w:sz w:val="28"/>
                <w:szCs w:val="28"/>
                <w:vertAlign w:val="subscript"/>
                <w:lang w:val="vi-VN"/>
              </w:rPr>
              <w:t>12</w:t>
            </w:r>
            <w:r w:rsidRPr="000A102F">
              <w:rPr>
                <w:rFonts w:eastAsia="Times New Roman"/>
                <w:i/>
                <w:iCs/>
                <w:sz w:val="28"/>
                <w:szCs w:val="28"/>
                <w:lang w:val="vi-VN"/>
              </w:rPr>
              <w:t>O</w:t>
            </w:r>
            <w:r w:rsidRPr="000A102F">
              <w:rPr>
                <w:rFonts w:eastAsia="Times New Roman"/>
                <w:i/>
                <w:iCs/>
                <w:sz w:val="28"/>
                <w:szCs w:val="28"/>
                <w:vertAlign w:val="subscript"/>
                <w:lang w:val="vi-VN"/>
              </w:rPr>
              <w:t>6</w:t>
            </w:r>
          </w:p>
        </w:tc>
        <w:tc>
          <w:tcPr>
            <w:tcW w:w="765" w:type="dxa"/>
            <w:hideMark/>
          </w:tcPr>
          <w:p w:rsidR="000A102F" w:rsidRPr="000A102F" w:rsidRDefault="000A102F" w:rsidP="008428CE">
            <w:pPr>
              <w:spacing w:before="20" w:after="60" w:line="300" w:lineRule="auto"/>
              <w:jc w:val="center"/>
              <w:rPr>
                <w:rFonts w:eastAsia="Times New Roman"/>
                <w:i/>
                <w:iCs/>
                <w:sz w:val="28"/>
                <w:szCs w:val="28"/>
              </w:rPr>
            </w:pPr>
            <w:r w:rsidRPr="000A102F">
              <w:rPr>
                <w:rFonts w:eastAsia="Times New Roman"/>
                <w:i/>
                <w:iCs/>
                <w:sz w:val="28"/>
                <w:szCs w:val="28"/>
              </w:rPr>
              <w:t>+</w:t>
            </w:r>
          </w:p>
        </w:tc>
        <w:tc>
          <w:tcPr>
            <w:tcW w:w="749" w:type="dxa"/>
            <w:hideMark/>
          </w:tcPr>
          <w:p w:rsidR="000A102F" w:rsidRPr="000A102F" w:rsidRDefault="000A102F" w:rsidP="008428CE">
            <w:pPr>
              <w:spacing w:before="20" w:after="60" w:line="300" w:lineRule="auto"/>
              <w:jc w:val="center"/>
              <w:rPr>
                <w:rFonts w:eastAsia="Times New Roman"/>
                <w:i/>
                <w:iCs/>
                <w:sz w:val="28"/>
                <w:szCs w:val="28"/>
                <w:lang w:val="vi-VN"/>
              </w:rPr>
            </w:pPr>
            <w:r w:rsidRPr="000A102F">
              <w:rPr>
                <w:rFonts w:eastAsia="Times New Roman"/>
                <w:i/>
                <w:iCs/>
                <w:sz w:val="28"/>
                <w:szCs w:val="28"/>
                <w:lang w:val="vi-VN"/>
              </w:rPr>
              <w:t>6O</w:t>
            </w:r>
            <w:r w:rsidRPr="000A102F">
              <w:rPr>
                <w:rFonts w:eastAsia="Times New Roman"/>
                <w:i/>
                <w:iCs/>
                <w:sz w:val="28"/>
                <w:szCs w:val="28"/>
                <w:vertAlign w:val="subscript"/>
                <w:lang w:val="vi-VN"/>
              </w:rPr>
              <w:t>2</w:t>
            </w:r>
          </w:p>
        </w:tc>
        <w:tc>
          <w:tcPr>
            <w:tcW w:w="765" w:type="dxa"/>
            <w:hideMark/>
          </w:tcPr>
          <w:p w:rsidR="000A102F" w:rsidRPr="000A102F" w:rsidRDefault="000A102F" w:rsidP="008428CE">
            <w:pPr>
              <w:spacing w:before="20" w:after="60" w:line="300" w:lineRule="auto"/>
              <w:jc w:val="center"/>
              <w:rPr>
                <w:rFonts w:eastAsia="Times New Roman"/>
                <w:i/>
                <w:iCs/>
                <w:sz w:val="28"/>
                <w:szCs w:val="28"/>
                <w:lang w:val="vi-VN"/>
              </w:rPr>
            </w:pPr>
            <w:r w:rsidRPr="000A102F">
              <w:rPr>
                <w:rFonts w:eastAsia="Times New Roman"/>
                <w:i/>
                <w:iCs/>
                <w:sz w:val="28"/>
                <w:szCs w:val="28"/>
                <w:lang w:val="vi-VN"/>
              </w:rPr>
              <w:t>+</w:t>
            </w:r>
          </w:p>
        </w:tc>
        <w:tc>
          <w:tcPr>
            <w:tcW w:w="937" w:type="dxa"/>
            <w:hideMark/>
          </w:tcPr>
          <w:p w:rsidR="000A102F" w:rsidRPr="000A102F" w:rsidRDefault="000A102F" w:rsidP="008428CE">
            <w:pPr>
              <w:spacing w:before="20" w:after="60" w:line="300" w:lineRule="auto"/>
              <w:jc w:val="center"/>
              <w:rPr>
                <w:rFonts w:eastAsia="Times New Roman"/>
                <w:i/>
                <w:iCs/>
                <w:sz w:val="28"/>
                <w:szCs w:val="28"/>
                <w:lang w:val="vi-VN"/>
              </w:rPr>
            </w:pPr>
            <w:r w:rsidRPr="000A102F">
              <w:rPr>
                <w:rFonts w:eastAsia="Times New Roman"/>
                <w:i/>
                <w:iCs/>
                <w:sz w:val="28"/>
                <w:szCs w:val="28"/>
              </w:rPr>
              <w:t>6</w:t>
            </w:r>
            <w:r w:rsidRPr="000A102F">
              <w:rPr>
                <w:rFonts w:eastAsia="Times New Roman"/>
                <w:i/>
                <w:iCs/>
                <w:sz w:val="28"/>
                <w:szCs w:val="28"/>
                <w:lang w:val="vi-VN"/>
              </w:rPr>
              <w:t>H</w:t>
            </w:r>
            <w:r w:rsidRPr="000A102F">
              <w:rPr>
                <w:rFonts w:eastAsia="Times New Roman"/>
                <w:i/>
                <w:iCs/>
                <w:sz w:val="28"/>
                <w:szCs w:val="28"/>
                <w:vertAlign w:val="subscript"/>
                <w:lang w:val="vi-VN"/>
              </w:rPr>
              <w:t>2</w:t>
            </w:r>
            <w:r w:rsidRPr="000A102F">
              <w:rPr>
                <w:rFonts w:eastAsia="Times New Roman"/>
                <w:i/>
                <w:iCs/>
                <w:sz w:val="28"/>
                <w:szCs w:val="28"/>
                <w:lang w:val="vi-VN"/>
              </w:rPr>
              <w:t>O</w:t>
            </w:r>
          </w:p>
        </w:tc>
      </w:tr>
      <w:tr w:rsidR="000A102F" w:rsidRPr="000A102F" w:rsidTr="008428CE">
        <w:trPr>
          <w:trHeight w:val="57"/>
        </w:trPr>
        <w:tc>
          <w:tcPr>
            <w:tcW w:w="923" w:type="dxa"/>
          </w:tcPr>
          <w:p w:rsidR="000A102F" w:rsidRPr="000A102F" w:rsidRDefault="000A102F" w:rsidP="008428CE">
            <w:pPr>
              <w:spacing w:before="20" w:after="60" w:line="300" w:lineRule="auto"/>
              <w:jc w:val="center"/>
              <w:rPr>
                <w:rFonts w:eastAsia="Times New Roman"/>
                <w:i/>
                <w:iCs/>
                <w:sz w:val="28"/>
                <w:szCs w:val="28"/>
                <w:lang w:val="vi-VN"/>
              </w:rPr>
            </w:pPr>
          </w:p>
        </w:tc>
        <w:tc>
          <w:tcPr>
            <w:tcW w:w="766" w:type="dxa"/>
          </w:tcPr>
          <w:p w:rsidR="000A102F" w:rsidRPr="000A102F" w:rsidRDefault="000A102F" w:rsidP="008428CE">
            <w:pPr>
              <w:spacing w:before="20" w:after="60" w:line="300" w:lineRule="auto"/>
              <w:jc w:val="center"/>
              <w:rPr>
                <w:rFonts w:eastAsia="Times New Roman"/>
                <w:i/>
                <w:iCs/>
                <w:sz w:val="28"/>
                <w:szCs w:val="28"/>
                <w:lang w:val="vi-VN"/>
              </w:rPr>
            </w:pPr>
          </w:p>
        </w:tc>
        <w:tc>
          <w:tcPr>
            <w:tcW w:w="1067" w:type="dxa"/>
          </w:tcPr>
          <w:p w:rsidR="000A102F" w:rsidRPr="000A102F" w:rsidRDefault="000A102F" w:rsidP="008428CE">
            <w:pPr>
              <w:spacing w:before="20" w:after="60" w:line="300" w:lineRule="auto"/>
              <w:jc w:val="center"/>
              <w:rPr>
                <w:rFonts w:eastAsia="Times New Roman"/>
                <w:i/>
                <w:iCs/>
                <w:sz w:val="28"/>
                <w:szCs w:val="28"/>
                <w:lang w:val="vi-VN"/>
              </w:rPr>
            </w:pPr>
          </w:p>
        </w:tc>
        <w:tc>
          <w:tcPr>
            <w:tcW w:w="1180" w:type="dxa"/>
            <w:hideMark/>
          </w:tcPr>
          <w:p w:rsidR="000A102F" w:rsidRPr="000A102F" w:rsidRDefault="000A102F" w:rsidP="008428CE">
            <w:pPr>
              <w:spacing w:before="20" w:after="60" w:line="300" w:lineRule="auto"/>
              <w:jc w:val="center"/>
              <w:rPr>
                <w:rFonts w:eastAsia="Times New Roman"/>
                <w:i/>
                <w:iCs/>
                <w:sz w:val="28"/>
                <w:szCs w:val="28"/>
              </w:rPr>
            </w:pPr>
            <w:r w:rsidRPr="000A102F">
              <w:rPr>
                <w:rFonts w:eastAsia="Times New Roman"/>
                <w:i/>
                <w:iCs/>
                <w:sz w:val="28"/>
                <w:szCs w:val="28"/>
              </w:rPr>
              <w:t>Diệp lục</w:t>
            </w:r>
          </w:p>
        </w:tc>
        <w:tc>
          <w:tcPr>
            <w:tcW w:w="1105" w:type="dxa"/>
          </w:tcPr>
          <w:p w:rsidR="000A102F" w:rsidRPr="000A102F" w:rsidRDefault="000A102F" w:rsidP="008428CE">
            <w:pPr>
              <w:spacing w:before="20" w:after="60" w:line="300" w:lineRule="auto"/>
              <w:jc w:val="center"/>
              <w:rPr>
                <w:rFonts w:eastAsia="Times New Roman"/>
                <w:i/>
                <w:iCs/>
                <w:sz w:val="28"/>
                <w:szCs w:val="28"/>
                <w:lang w:val="vi-VN"/>
              </w:rPr>
            </w:pPr>
          </w:p>
        </w:tc>
        <w:tc>
          <w:tcPr>
            <w:tcW w:w="765" w:type="dxa"/>
          </w:tcPr>
          <w:p w:rsidR="000A102F" w:rsidRPr="000A102F" w:rsidRDefault="000A102F" w:rsidP="008428CE">
            <w:pPr>
              <w:spacing w:before="20" w:after="60" w:line="300" w:lineRule="auto"/>
              <w:jc w:val="center"/>
              <w:rPr>
                <w:rFonts w:eastAsia="Times New Roman"/>
                <w:i/>
                <w:iCs/>
                <w:sz w:val="28"/>
                <w:szCs w:val="28"/>
                <w:lang w:val="vi-VN"/>
              </w:rPr>
            </w:pPr>
          </w:p>
        </w:tc>
        <w:tc>
          <w:tcPr>
            <w:tcW w:w="749" w:type="dxa"/>
          </w:tcPr>
          <w:p w:rsidR="000A102F" w:rsidRPr="000A102F" w:rsidRDefault="000A102F" w:rsidP="008428CE">
            <w:pPr>
              <w:spacing w:before="20" w:after="60" w:line="300" w:lineRule="auto"/>
              <w:jc w:val="center"/>
              <w:rPr>
                <w:rFonts w:eastAsia="Times New Roman"/>
                <w:i/>
                <w:iCs/>
                <w:sz w:val="28"/>
                <w:szCs w:val="28"/>
                <w:lang w:val="vi-VN"/>
              </w:rPr>
            </w:pPr>
          </w:p>
        </w:tc>
        <w:tc>
          <w:tcPr>
            <w:tcW w:w="765" w:type="dxa"/>
          </w:tcPr>
          <w:p w:rsidR="000A102F" w:rsidRPr="000A102F" w:rsidRDefault="000A102F" w:rsidP="008428CE">
            <w:pPr>
              <w:spacing w:before="20" w:after="60" w:line="300" w:lineRule="auto"/>
              <w:jc w:val="center"/>
              <w:rPr>
                <w:rFonts w:eastAsia="Times New Roman"/>
                <w:i/>
                <w:iCs/>
                <w:sz w:val="28"/>
                <w:szCs w:val="28"/>
                <w:lang w:val="vi-VN"/>
              </w:rPr>
            </w:pPr>
          </w:p>
        </w:tc>
        <w:tc>
          <w:tcPr>
            <w:tcW w:w="937" w:type="dxa"/>
          </w:tcPr>
          <w:p w:rsidR="000A102F" w:rsidRPr="000A102F" w:rsidRDefault="000A102F" w:rsidP="008428CE">
            <w:pPr>
              <w:spacing w:before="20" w:after="60" w:line="300" w:lineRule="auto"/>
              <w:jc w:val="center"/>
              <w:rPr>
                <w:rFonts w:eastAsia="Times New Roman"/>
                <w:i/>
                <w:iCs/>
                <w:sz w:val="28"/>
                <w:szCs w:val="28"/>
                <w:lang w:val="vi-VN"/>
              </w:rPr>
            </w:pPr>
          </w:p>
        </w:tc>
      </w:tr>
    </w:tbl>
    <w:p w:rsidR="000A102F" w:rsidRPr="000A102F" w:rsidRDefault="000A102F" w:rsidP="000A102F">
      <w:pPr>
        <w:spacing w:before="20" w:after="60" w:line="300" w:lineRule="auto"/>
        <w:ind w:firstLine="454"/>
        <w:rPr>
          <w:rFonts w:ascii="Times New Roman" w:eastAsia="Times New Roman" w:hAnsi="Times New Roman" w:cs="Times New Roman"/>
          <w:sz w:val="28"/>
          <w:szCs w:val="28"/>
        </w:rPr>
      </w:pPr>
      <w:r w:rsidRPr="000A102F">
        <w:rPr>
          <w:rFonts w:ascii="Times New Roman" w:eastAsia="Times New Roman" w:hAnsi="Times New Roman" w:cs="Times New Roman"/>
          <w:sz w:val="28"/>
          <w:szCs w:val="28"/>
        </w:rPr>
        <w:t>– Dựa trên phương trình quang hợp, các nhân tố ánh sáng (điều kiện) và CO</w:t>
      </w:r>
      <w:r w:rsidRPr="000A102F">
        <w:rPr>
          <w:rFonts w:ascii="Times New Roman" w:eastAsia="Times New Roman" w:hAnsi="Times New Roman" w:cs="Times New Roman"/>
          <w:sz w:val="28"/>
          <w:szCs w:val="28"/>
          <w:vertAlign w:val="subscript"/>
        </w:rPr>
        <w:t>2</w:t>
      </w:r>
      <w:r w:rsidRPr="000A102F">
        <w:rPr>
          <w:rFonts w:ascii="Times New Roman" w:eastAsia="Times New Roman" w:hAnsi="Times New Roman" w:cs="Times New Roman"/>
          <w:sz w:val="28"/>
          <w:szCs w:val="28"/>
        </w:rPr>
        <w:t>, H</w:t>
      </w:r>
      <w:r w:rsidRPr="000A102F">
        <w:rPr>
          <w:rFonts w:ascii="Times New Roman" w:eastAsia="Times New Roman" w:hAnsi="Times New Roman" w:cs="Times New Roman"/>
          <w:sz w:val="28"/>
          <w:szCs w:val="28"/>
          <w:vertAlign w:val="subscript"/>
        </w:rPr>
        <w:t>2</w:t>
      </w:r>
      <w:r w:rsidRPr="000A102F">
        <w:rPr>
          <w:rFonts w:ascii="Times New Roman" w:eastAsia="Times New Roman" w:hAnsi="Times New Roman" w:cs="Times New Roman"/>
          <w:sz w:val="28"/>
          <w:szCs w:val="28"/>
        </w:rPr>
        <w:t>O (nguyên liệu) sẽ ảnh hưởng mạnh đến quá trình quang hợp.</w:t>
      </w:r>
    </w:p>
    <w:p w:rsidR="000A102F" w:rsidRPr="000A102F" w:rsidRDefault="000A102F" w:rsidP="000A102F">
      <w:pPr>
        <w:spacing w:before="20" w:after="60" w:line="300" w:lineRule="auto"/>
        <w:ind w:firstLine="454"/>
        <w:rPr>
          <w:rFonts w:ascii="Times New Roman" w:eastAsia="Times New Roman" w:hAnsi="Times New Roman" w:cs="Times New Roman"/>
          <w:sz w:val="28"/>
          <w:szCs w:val="28"/>
        </w:rPr>
      </w:pPr>
      <w:r w:rsidRPr="000A102F">
        <w:rPr>
          <w:rFonts w:ascii="Times New Roman" w:eastAsia="Times New Roman" w:hAnsi="Times New Roman" w:cs="Times New Roman"/>
          <w:sz w:val="28"/>
          <w:szCs w:val="28"/>
        </w:rPr>
        <w:t>– Đối với đối tượng là thực vật thủy sinh như rong đuôi chó, muốn tăng hiệu suất quang hợp thì cần tác động đến ánh sáng và CO</w:t>
      </w:r>
      <w:r w:rsidRPr="000A102F">
        <w:rPr>
          <w:rFonts w:ascii="Times New Roman" w:eastAsia="Times New Roman" w:hAnsi="Times New Roman" w:cs="Times New Roman"/>
          <w:sz w:val="28"/>
          <w:szCs w:val="28"/>
          <w:vertAlign w:val="subscript"/>
        </w:rPr>
        <w:t>2</w:t>
      </w:r>
      <w:r w:rsidRPr="000A102F">
        <w:rPr>
          <w:rFonts w:ascii="Times New Roman" w:eastAsia="Times New Roman" w:hAnsi="Times New Roman" w:cs="Times New Roman"/>
          <w:sz w:val="28"/>
          <w:szCs w:val="28"/>
        </w:rPr>
        <w:t>.</w:t>
      </w:r>
    </w:p>
    <w:p w:rsidR="000A102F" w:rsidRPr="000A102F" w:rsidRDefault="000A102F" w:rsidP="000A102F">
      <w:pPr>
        <w:spacing w:before="20" w:after="60" w:line="300" w:lineRule="auto"/>
        <w:ind w:firstLine="454"/>
        <w:rPr>
          <w:rFonts w:ascii="Times New Roman" w:eastAsia="Times New Roman" w:hAnsi="Times New Roman" w:cs="Times New Roman"/>
          <w:sz w:val="28"/>
          <w:szCs w:val="28"/>
        </w:rPr>
      </w:pPr>
      <w:r w:rsidRPr="000A102F">
        <w:rPr>
          <w:rFonts w:ascii="Times New Roman" w:eastAsia="Times New Roman" w:hAnsi="Times New Roman" w:cs="Times New Roman"/>
          <w:sz w:val="28"/>
          <w:szCs w:val="28"/>
        </w:rPr>
        <w:t>– Các nhân tố ánh sáng và CO</w:t>
      </w:r>
      <w:r w:rsidRPr="000A102F">
        <w:rPr>
          <w:rFonts w:ascii="Times New Roman" w:eastAsia="Times New Roman" w:hAnsi="Times New Roman" w:cs="Times New Roman"/>
          <w:sz w:val="28"/>
          <w:szCs w:val="28"/>
          <w:vertAlign w:val="subscript"/>
        </w:rPr>
        <w:t>2</w:t>
      </w:r>
      <w:r w:rsidRPr="000A102F">
        <w:rPr>
          <w:rFonts w:ascii="Times New Roman" w:eastAsia="Times New Roman" w:hAnsi="Times New Roman" w:cs="Times New Roman"/>
          <w:sz w:val="28"/>
          <w:szCs w:val="28"/>
        </w:rPr>
        <w:t xml:space="preserve"> sẽ ảnh hưởng đến quang hợp:</w:t>
      </w:r>
    </w:p>
    <w:p w:rsidR="000A102F" w:rsidRPr="000A102F" w:rsidRDefault="000A102F" w:rsidP="000A102F">
      <w:pPr>
        <w:spacing w:before="20" w:after="60" w:line="300" w:lineRule="auto"/>
        <w:ind w:firstLine="454"/>
        <w:rPr>
          <w:rFonts w:ascii="Times New Roman" w:eastAsia="Times New Roman" w:hAnsi="Times New Roman" w:cs="Times New Roman"/>
          <w:sz w:val="28"/>
          <w:szCs w:val="28"/>
        </w:rPr>
      </w:pPr>
      <w:r w:rsidRPr="000A102F">
        <w:rPr>
          <w:rFonts w:ascii="Times New Roman" w:eastAsia="Times New Roman" w:hAnsi="Times New Roman" w:cs="Times New Roman"/>
          <w:sz w:val="28"/>
          <w:szCs w:val="28"/>
        </w:rPr>
        <w:t>+ Nồng độ CO</w:t>
      </w:r>
      <w:r w:rsidRPr="000A102F">
        <w:rPr>
          <w:rFonts w:ascii="Times New Roman" w:eastAsia="Times New Roman" w:hAnsi="Times New Roman" w:cs="Times New Roman"/>
          <w:sz w:val="28"/>
          <w:szCs w:val="28"/>
          <w:vertAlign w:val="subscript"/>
        </w:rPr>
        <w:t>2</w:t>
      </w:r>
      <w:r w:rsidRPr="000A102F">
        <w:rPr>
          <w:rFonts w:ascii="Times New Roman" w:eastAsia="Times New Roman" w:hAnsi="Times New Roman" w:cs="Times New Roman"/>
          <w:sz w:val="28"/>
          <w:szCs w:val="28"/>
        </w:rPr>
        <w:t>:</w:t>
      </w:r>
    </w:p>
    <w:p w:rsidR="000A102F" w:rsidRPr="000A102F" w:rsidRDefault="000A102F" w:rsidP="000A102F">
      <w:pPr>
        <w:pStyle w:val="ListParagraph"/>
        <w:numPr>
          <w:ilvl w:val="0"/>
          <w:numId w:val="10"/>
        </w:numPr>
        <w:spacing w:before="20" w:after="60" w:line="300" w:lineRule="auto"/>
        <w:ind w:left="0" w:firstLine="454"/>
        <w:jc w:val="both"/>
        <w:rPr>
          <w:sz w:val="28"/>
          <w:szCs w:val="28"/>
        </w:rPr>
      </w:pPr>
      <w:r w:rsidRPr="000A102F">
        <w:rPr>
          <w:sz w:val="28"/>
          <w:szCs w:val="28"/>
        </w:rPr>
        <w:t>Quang hợp tăng tỉ lệ thuận với nồng độ CO</w:t>
      </w:r>
      <w:r w:rsidRPr="000A102F">
        <w:rPr>
          <w:sz w:val="28"/>
          <w:szCs w:val="28"/>
          <w:vertAlign w:val="subscript"/>
        </w:rPr>
        <w:t>2</w:t>
      </w:r>
      <w:r w:rsidRPr="000A102F">
        <w:rPr>
          <w:sz w:val="28"/>
          <w:szCs w:val="28"/>
        </w:rPr>
        <w:t xml:space="preserve"> cho đến trị số bão hòa CO</w:t>
      </w:r>
      <w:r w:rsidRPr="000A102F">
        <w:rPr>
          <w:sz w:val="28"/>
          <w:szCs w:val="28"/>
          <w:vertAlign w:val="subscript"/>
        </w:rPr>
        <w:t>2</w:t>
      </w:r>
      <w:r w:rsidRPr="000A102F">
        <w:rPr>
          <w:sz w:val="28"/>
          <w:szCs w:val="28"/>
        </w:rPr>
        <w:t>, trên ngưỡng đó cường độ quang hợp giảm.</w:t>
      </w:r>
    </w:p>
    <w:p w:rsidR="000A102F" w:rsidRPr="000A102F" w:rsidRDefault="000A102F" w:rsidP="000A102F">
      <w:pPr>
        <w:spacing w:before="20" w:after="60" w:line="300" w:lineRule="auto"/>
        <w:ind w:firstLine="454"/>
        <w:jc w:val="center"/>
        <w:rPr>
          <w:rFonts w:ascii="Times New Roman" w:eastAsia="Times New Roman" w:hAnsi="Times New Roman" w:cs="Times New Roman"/>
          <w:sz w:val="28"/>
          <w:szCs w:val="28"/>
        </w:rPr>
      </w:pPr>
      <w:r w:rsidRPr="000A102F">
        <w:rPr>
          <w:rFonts w:ascii="Times New Roman" w:eastAsia="Times New Roman" w:hAnsi="Times New Roman" w:cs="Times New Roman"/>
          <w:noProof/>
          <w:sz w:val="28"/>
          <w:szCs w:val="28"/>
        </w:rPr>
        <w:drawing>
          <wp:inline distT="0" distB="0" distL="0" distR="0" wp14:anchorId="0C8F02C9" wp14:editId="656A96E9">
            <wp:extent cx="3289110" cy="2452202"/>
            <wp:effectExtent l="0" t="0" r="6985" b="5715"/>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3315143" cy="2471611"/>
                    </a:xfrm>
                    <a:prstGeom prst="rect">
                      <a:avLst/>
                    </a:prstGeom>
                  </pic:spPr>
                </pic:pic>
              </a:graphicData>
            </a:graphic>
          </wp:inline>
        </w:drawing>
      </w:r>
    </w:p>
    <w:p w:rsidR="000A102F" w:rsidRPr="000A102F" w:rsidRDefault="000A102F" w:rsidP="000A102F">
      <w:pPr>
        <w:spacing w:before="20" w:after="60" w:line="300" w:lineRule="auto"/>
        <w:ind w:firstLine="454"/>
        <w:rPr>
          <w:rFonts w:ascii="Times New Roman" w:eastAsia="Times New Roman" w:hAnsi="Times New Roman" w:cs="Times New Roman"/>
          <w:sz w:val="28"/>
          <w:szCs w:val="28"/>
        </w:rPr>
      </w:pPr>
      <w:r w:rsidRPr="000A102F">
        <w:rPr>
          <w:rFonts w:ascii="Times New Roman" w:eastAsia="Times New Roman" w:hAnsi="Times New Roman" w:cs="Times New Roman"/>
          <w:sz w:val="28"/>
          <w:szCs w:val="28"/>
        </w:rPr>
        <w:t>+ Cường độ ánh sáng:</w:t>
      </w:r>
    </w:p>
    <w:p w:rsidR="000A102F" w:rsidRPr="000A102F" w:rsidRDefault="000A102F" w:rsidP="000A102F">
      <w:pPr>
        <w:pStyle w:val="ListParagraph"/>
        <w:numPr>
          <w:ilvl w:val="0"/>
          <w:numId w:val="10"/>
        </w:numPr>
        <w:spacing w:before="20" w:after="60" w:line="300" w:lineRule="auto"/>
        <w:ind w:left="0" w:firstLine="454"/>
        <w:jc w:val="both"/>
        <w:rPr>
          <w:sz w:val="28"/>
          <w:szCs w:val="28"/>
        </w:rPr>
      </w:pPr>
      <w:r w:rsidRPr="000A102F">
        <w:rPr>
          <w:sz w:val="28"/>
          <w:szCs w:val="28"/>
        </w:rPr>
        <w:t>Khi nồng độ CO</w:t>
      </w:r>
      <w:r w:rsidRPr="000A102F">
        <w:rPr>
          <w:sz w:val="28"/>
          <w:szCs w:val="28"/>
          <w:vertAlign w:val="subscript"/>
        </w:rPr>
        <w:t>2</w:t>
      </w:r>
      <w:r w:rsidRPr="000A102F">
        <w:rPr>
          <w:sz w:val="28"/>
          <w:szCs w:val="28"/>
        </w:rPr>
        <w:t xml:space="preserve"> tăng, nếu càng tăng cường độ ánh sáng thì cường độ quang hợp càng tăng nhanh.</w:t>
      </w:r>
    </w:p>
    <w:p w:rsidR="000A102F" w:rsidRPr="000A102F" w:rsidRDefault="000A102F" w:rsidP="000A102F">
      <w:pPr>
        <w:pStyle w:val="ListParagraph"/>
        <w:numPr>
          <w:ilvl w:val="0"/>
          <w:numId w:val="10"/>
        </w:numPr>
        <w:spacing w:before="20" w:after="60" w:line="300" w:lineRule="auto"/>
        <w:ind w:left="0" w:firstLine="454"/>
        <w:jc w:val="both"/>
        <w:rPr>
          <w:sz w:val="28"/>
          <w:szCs w:val="28"/>
        </w:rPr>
      </w:pPr>
      <w:r w:rsidRPr="000A102F">
        <w:rPr>
          <w:sz w:val="28"/>
          <w:szCs w:val="28"/>
        </w:rPr>
        <w:t>Điểm bù ánh sáng: cường độ ánh sáng để cường độ quang hợp bằng cường độ hô hấp.</w:t>
      </w:r>
    </w:p>
    <w:p w:rsidR="000A102F" w:rsidRPr="000A102F" w:rsidRDefault="000A102F" w:rsidP="000A102F">
      <w:pPr>
        <w:pStyle w:val="ListParagraph"/>
        <w:numPr>
          <w:ilvl w:val="0"/>
          <w:numId w:val="10"/>
        </w:numPr>
        <w:spacing w:before="20" w:after="60" w:line="300" w:lineRule="auto"/>
        <w:ind w:left="0" w:firstLine="454"/>
        <w:jc w:val="both"/>
        <w:rPr>
          <w:sz w:val="28"/>
          <w:szCs w:val="28"/>
        </w:rPr>
      </w:pPr>
      <w:r w:rsidRPr="000A102F">
        <w:rPr>
          <w:sz w:val="28"/>
          <w:szCs w:val="28"/>
        </w:rPr>
        <w:t>Điểm bão hòa ánh sáng: cường độ ánh sáng để cường độ quang hợp đạt cực đại.</w:t>
      </w:r>
    </w:p>
    <w:p w:rsidR="000A102F" w:rsidRPr="000A102F" w:rsidRDefault="000A102F" w:rsidP="000A102F">
      <w:pPr>
        <w:spacing w:before="20" w:after="60" w:line="300" w:lineRule="auto"/>
        <w:ind w:firstLine="454"/>
        <w:jc w:val="center"/>
        <w:rPr>
          <w:rFonts w:ascii="Times New Roman" w:eastAsia="Times New Roman" w:hAnsi="Times New Roman" w:cs="Times New Roman"/>
          <w:sz w:val="28"/>
          <w:szCs w:val="28"/>
        </w:rPr>
      </w:pPr>
      <w:r w:rsidRPr="000A102F">
        <w:rPr>
          <w:rFonts w:ascii="Times New Roman" w:eastAsia="Times New Roman" w:hAnsi="Times New Roman" w:cs="Times New Roman"/>
          <w:noProof/>
          <w:sz w:val="28"/>
          <w:szCs w:val="28"/>
        </w:rPr>
        <w:lastRenderedPageBreak/>
        <w:drawing>
          <wp:inline distT="0" distB="0" distL="0" distR="0" wp14:anchorId="452C43D5" wp14:editId="4E331E64">
            <wp:extent cx="3460209" cy="3088943"/>
            <wp:effectExtent l="0" t="0" r="6985" b="0"/>
            <wp:docPr id="6146" name="Picture 2" descr="BÃ i 10: áº¢nh hÆ°á»ng cá»§a cÃ¡c nhÃ¢n tá» ngoáº¡i cáº£nh Äáº¿n quang h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BÃ i 10: áº¢nh hÆ°á»ng cá»§a cÃ¡c nhÃ¢n tá» ngoáº¡i cáº£nh Äáº¿n quang há»£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4986" cy="3093207"/>
                    </a:xfrm>
                    <a:prstGeom prst="rect">
                      <a:avLst/>
                    </a:prstGeom>
                    <a:noFill/>
                  </pic:spPr>
                </pic:pic>
              </a:graphicData>
            </a:graphic>
          </wp:inline>
        </w:drawing>
      </w:r>
    </w:p>
    <w:p w:rsidR="000A102F" w:rsidRPr="000A102F" w:rsidRDefault="000A102F" w:rsidP="000A102F">
      <w:pPr>
        <w:spacing w:before="20" w:after="60" w:line="300" w:lineRule="auto"/>
        <w:ind w:firstLine="454"/>
        <w:rPr>
          <w:rFonts w:ascii="Times New Roman" w:eastAsia="Times New Roman" w:hAnsi="Times New Roman" w:cs="Times New Roman"/>
          <w:sz w:val="28"/>
          <w:szCs w:val="28"/>
        </w:rPr>
      </w:pPr>
      <w:r w:rsidRPr="000A102F">
        <w:rPr>
          <w:rFonts w:ascii="Times New Roman" w:eastAsia="Times New Roman" w:hAnsi="Times New Roman" w:cs="Times New Roman"/>
          <w:sz w:val="28"/>
          <w:szCs w:val="28"/>
        </w:rPr>
        <w:t>+ Quang phổ ánh sáng:</w:t>
      </w:r>
    </w:p>
    <w:p w:rsidR="000A102F" w:rsidRPr="000A102F" w:rsidRDefault="000A102F" w:rsidP="000A102F">
      <w:pPr>
        <w:pStyle w:val="ListParagraph"/>
        <w:numPr>
          <w:ilvl w:val="0"/>
          <w:numId w:val="10"/>
        </w:numPr>
        <w:spacing w:before="20" w:after="60" w:line="300" w:lineRule="auto"/>
        <w:ind w:left="0" w:firstLine="454"/>
        <w:jc w:val="both"/>
        <w:rPr>
          <w:sz w:val="28"/>
          <w:szCs w:val="28"/>
        </w:rPr>
      </w:pPr>
      <w:r w:rsidRPr="000A102F">
        <w:rPr>
          <w:sz w:val="28"/>
          <w:szCs w:val="28"/>
        </w:rPr>
        <w:t>Các tia sáng có bước sóng khác nhau ảnh hưởng đến cường độ quang hợp không giống nhau.</w:t>
      </w:r>
    </w:p>
    <w:p w:rsidR="000A102F" w:rsidRPr="000A102F" w:rsidRDefault="000A102F" w:rsidP="000A102F">
      <w:pPr>
        <w:pStyle w:val="ListParagraph"/>
        <w:numPr>
          <w:ilvl w:val="0"/>
          <w:numId w:val="10"/>
        </w:numPr>
        <w:spacing w:before="20" w:after="60" w:line="300" w:lineRule="auto"/>
        <w:ind w:left="0" w:firstLine="454"/>
        <w:jc w:val="both"/>
        <w:rPr>
          <w:sz w:val="28"/>
          <w:szCs w:val="28"/>
        </w:rPr>
      </w:pPr>
      <w:r w:rsidRPr="000A102F">
        <w:rPr>
          <w:sz w:val="28"/>
          <w:szCs w:val="28"/>
        </w:rPr>
        <w:t>Quang hợp đạt cực đại tại các miền tia đỏ và tia xanh tím.</w:t>
      </w:r>
    </w:p>
    <w:p w:rsidR="000A102F" w:rsidRPr="000A102F" w:rsidRDefault="000A102F" w:rsidP="000A102F">
      <w:pPr>
        <w:spacing w:before="20" w:after="60" w:line="300" w:lineRule="auto"/>
        <w:jc w:val="center"/>
        <w:rPr>
          <w:rFonts w:ascii="Times New Roman" w:eastAsia="Times New Roman" w:hAnsi="Times New Roman" w:cs="Times New Roman"/>
          <w:sz w:val="28"/>
          <w:szCs w:val="28"/>
          <w:highlight w:val="yellow"/>
        </w:rPr>
      </w:pPr>
      <w:r w:rsidRPr="000A102F">
        <w:rPr>
          <w:rFonts w:ascii="Times New Roman" w:eastAsia="Times New Roman" w:hAnsi="Times New Roman" w:cs="Times New Roman"/>
          <w:noProof/>
          <w:sz w:val="28"/>
          <w:szCs w:val="28"/>
          <w:highlight w:val="yellow"/>
        </w:rPr>
        <w:drawing>
          <wp:inline distT="0" distB="0" distL="0" distR="0" wp14:anchorId="1A21BE45" wp14:editId="1B8D0BAD">
            <wp:extent cx="5719313" cy="1147314"/>
            <wp:effectExtent l="0" t="0" r="0" b="0"/>
            <wp:docPr id="73"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9"/>
                    <a:srcRect l="5714" t="32235" r="4287" b="33897"/>
                    <a:stretch/>
                  </pic:blipFill>
                  <pic:spPr bwMode="auto">
                    <a:xfrm>
                      <a:off x="0" y="0"/>
                      <a:ext cx="5734614" cy="1150383"/>
                    </a:xfrm>
                    <a:prstGeom prst="rect">
                      <a:avLst/>
                    </a:prstGeom>
                    <a:ln>
                      <a:noFill/>
                    </a:ln>
                    <a:extLst>
                      <a:ext uri="{53640926-AAD7-44D8-BBD7-CCE9431645EC}">
                        <a14:shadowObscured xmlns:a14="http://schemas.microsoft.com/office/drawing/2010/main"/>
                      </a:ext>
                    </a:extLst>
                  </pic:spPr>
                </pic:pic>
              </a:graphicData>
            </a:graphic>
          </wp:inline>
        </w:drawing>
      </w:r>
    </w:p>
    <w:p w:rsidR="000A102F" w:rsidRPr="000A102F" w:rsidRDefault="000A102F" w:rsidP="000A102F">
      <w:pPr>
        <w:spacing w:after="0" w:line="240" w:lineRule="auto"/>
        <w:rPr>
          <w:rFonts w:ascii="Times New Roman" w:hAnsi="Times New Roman" w:cs="Times New Roman"/>
          <w:b/>
          <w:sz w:val="28"/>
          <w:szCs w:val="28"/>
        </w:rPr>
      </w:pPr>
      <w:r w:rsidRPr="000A102F">
        <w:rPr>
          <w:rFonts w:ascii="Times New Roman" w:hAnsi="Times New Roman" w:cs="Times New Roman"/>
          <w:sz w:val="28"/>
          <w:szCs w:val="28"/>
        </w:rPr>
        <w:br w:type="page"/>
      </w:r>
    </w:p>
    <w:p w:rsidR="000A102F" w:rsidRPr="000A102F" w:rsidRDefault="000A102F" w:rsidP="000A102F">
      <w:pPr>
        <w:pStyle w:val="Tenchude"/>
        <w:rPr>
          <w:rFonts w:ascii="Times New Roman" w:hAnsi="Times New Roman"/>
          <w:color w:val="auto"/>
          <w:sz w:val="28"/>
        </w:rPr>
      </w:pPr>
      <w:r w:rsidRPr="000A102F">
        <w:rPr>
          <w:rFonts w:ascii="Times New Roman" w:hAnsi="Times New Roman"/>
          <w:color w:val="auto"/>
          <w:sz w:val="28"/>
          <w:lang w:val="en-US"/>
        </w:rPr>
        <w:lastRenderedPageBreak/>
        <w:t xml:space="preserve">2. </w:t>
      </w:r>
      <w:r w:rsidRPr="000A102F">
        <w:rPr>
          <w:rFonts w:ascii="Times New Roman" w:hAnsi="Times New Roman"/>
          <w:color w:val="auto"/>
          <w:sz w:val="28"/>
        </w:rPr>
        <w:t>Carbon dioxide (CO</w:t>
      </w:r>
      <w:r w:rsidRPr="000A102F">
        <w:rPr>
          <w:rFonts w:ascii="Times New Roman" w:hAnsi="Times New Roman"/>
          <w:color w:val="auto"/>
          <w:sz w:val="28"/>
          <w:vertAlign w:val="subscript"/>
        </w:rPr>
        <w:t>2</w:t>
      </w:r>
      <w:r w:rsidRPr="000A102F">
        <w:rPr>
          <w:rFonts w:ascii="Times New Roman" w:hAnsi="Times New Roman"/>
          <w:color w:val="auto"/>
          <w:sz w:val="28"/>
        </w:rPr>
        <w:t>)</w:t>
      </w:r>
    </w:p>
    <w:p w:rsidR="000A102F" w:rsidRPr="000A102F" w:rsidRDefault="000A102F" w:rsidP="000A102F">
      <w:pPr>
        <w:pStyle w:val="ListParagraph"/>
        <w:spacing w:before="20" w:after="60" w:line="300" w:lineRule="auto"/>
        <w:ind w:left="0" w:firstLine="454"/>
        <w:jc w:val="both"/>
        <w:rPr>
          <w:b/>
          <w:sz w:val="28"/>
          <w:szCs w:val="28"/>
        </w:rPr>
      </w:pPr>
      <w:r w:rsidRPr="000A102F">
        <w:rPr>
          <w:b/>
          <w:sz w:val="28"/>
          <w:szCs w:val="28"/>
        </w:rPr>
        <w:t>Tên thường gọi: Khí carbonic</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Công thức phân tử: CO</w:t>
      </w:r>
      <w:r w:rsidRPr="000A102F">
        <w:rPr>
          <w:sz w:val="28"/>
          <w:szCs w:val="28"/>
          <w:vertAlign w:val="subscript"/>
        </w:rPr>
        <w:t>2</w:t>
      </w:r>
      <w:r w:rsidRPr="000A102F">
        <w:rPr>
          <w:sz w:val="28"/>
          <w:szCs w:val="28"/>
        </w:rPr>
        <w:t>, phân tử khối: 44.</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t>1. Cấu tạo phân tử</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 Công thức cấu tạo: O = C = O</w:t>
      </w:r>
    </w:p>
    <w:p w:rsidR="000A102F" w:rsidRPr="000A102F" w:rsidRDefault="000A102F" w:rsidP="000A102F">
      <w:pPr>
        <w:tabs>
          <w:tab w:val="num" w:pos="567"/>
        </w:tabs>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 Các liên kết C=O trong phân tử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là liên kết cộng hóa trị có cực nhưng do có cấu tạo thẳng nên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là phân tử không phân cực.</w:t>
      </w:r>
    </w:p>
    <w:p w:rsidR="000A102F" w:rsidRPr="000A102F" w:rsidRDefault="000A102F" w:rsidP="000A102F">
      <w:pPr>
        <w:pStyle w:val="ListParagraph"/>
        <w:tabs>
          <w:tab w:val="num" w:pos="567"/>
        </w:tabs>
        <w:spacing w:before="20" w:after="60" w:line="300" w:lineRule="auto"/>
        <w:ind w:left="0" w:firstLine="454"/>
        <w:jc w:val="both"/>
        <w:rPr>
          <w:b/>
          <w:sz w:val="28"/>
          <w:szCs w:val="28"/>
        </w:rPr>
      </w:pPr>
      <w:r w:rsidRPr="000A102F">
        <w:rPr>
          <w:b/>
          <w:bCs/>
          <w:sz w:val="28"/>
          <w:szCs w:val="28"/>
        </w:rPr>
        <w:t>2. Tính chất vật lí</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 CO</w:t>
      </w:r>
      <w:r w:rsidRPr="000A102F">
        <w:rPr>
          <w:sz w:val="28"/>
          <w:szCs w:val="28"/>
          <w:vertAlign w:val="subscript"/>
        </w:rPr>
        <w:t>2 </w:t>
      </w:r>
      <w:r w:rsidRPr="000A102F">
        <w:rPr>
          <w:sz w:val="28"/>
          <w:szCs w:val="28"/>
        </w:rPr>
        <w:t>là khí không màu, không mùi, nặng hơn không khí (</w:t>
      </w:r>
      <w:r w:rsidRPr="000A102F">
        <w:rPr>
          <w:sz w:val="28"/>
          <w:szCs w:val="28"/>
          <w:vertAlign w:val="superscript"/>
        </w:rPr>
        <w:t>d</w:t>
      </w:r>
      <w:r w:rsidRPr="000A102F">
        <w:rPr>
          <w:sz w:val="28"/>
          <w:szCs w:val="28"/>
        </w:rPr>
        <w:t>CO</w:t>
      </w:r>
      <w:r w:rsidRPr="000A102F">
        <w:rPr>
          <w:sz w:val="28"/>
          <w:szCs w:val="28"/>
          <w:vertAlign w:val="subscript"/>
        </w:rPr>
        <w:t>2</w:t>
      </w:r>
      <w:r w:rsidRPr="000A102F">
        <w:rPr>
          <w:sz w:val="28"/>
          <w:szCs w:val="28"/>
        </w:rPr>
        <w:t>/kk = 44/29).</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Người ta có thể rót khí CO</w:t>
      </w:r>
      <w:r w:rsidRPr="000A102F">
        <w:rPr>
          <w:sz w:val="28"/>
          <w:szCs w:val="28"/>
          <w:vertAlign w:val="subscript"/>
        </w:rPr>
        <w:t>2</w:t>
      </w:r>
      <w:r w:rsidRPr="000A102F">
        <w:rPr>
          <w:sz w:val="28"/>
          <w:szCs w:val="28"/>
        </w:rPr>
        <w:t> từ cốc này sang cốc khác. CO</w:t>
      </w:r>
      <w:r w:rsidRPr="000A102F">
        <w:rPr>
          <w:sz w:val="28"/>
          <w:szCs w:val="28"/>
          <w:vertAlign w:val="subscript"/>
        </w:rPr>
        <w:t>2</w:t>
      </w:r>
      <w:r w:rsidRPr="000A102F">
        <w:rPr>
          <w:sz w:val="28"/>
          <w:szCs w:val="28"/>
        </w:rPr>
        <w:t xml:space="preserve"> không duy trì sự sống và sự cháy. </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 Ở nhiệt độ thường, áp suất 60 atm CO</w:t>
      </w:r>
      <w:r w:rsidRPr="000A102F">
        <w:rPr>
          <w:sz w:val="28"/>
          <w:szCs w:val="28"/>
          <w:vertAlign w:val="subscript"/>
        </w:rPr>
        <w:t>2</w:t>
      </w:r>
      <w:r w:rsidRPr="000A102F">
        <w:rPr>
          <w:sz w:val="28"/>
          <w:szCs w:val="28"/>
        </w:rPr>
        <w:t xml:space="preserve"> hóa lỏng. Làm lạnh đột ngột ở –76</w:t>
      </w:r>
      <w:r w:rsidRPr="000A102F">
        <w:rPr>
          <w:sz w:val="28"/>
          <w:szCs w:val="28"/>
          <w:vertAlign w:val="superscript"/>
        </w:rPr>
        <w:t>o</w:t>
      </w:r>
      <w:r w:rsidRPr="000A102F">
        <w:rPr>
          <w:sz w:val="28"/>
          <w:szCs w:val="28"/>
        </w:rPr>
        <w:t>C, CO</w:t>
      </w:r>
      <w:r w:rsidRPr="000A102F">
        <w:rPr>
          <w:sz w:val="28"/>
          <w:szCs w:val="28"/>
          <w:vertAlign w:val="subscript"/>
        </w:rPr>
        <w:t>2</w:t>
      </w:r>
      <w:r w:rsidRPr="000A102F">
        <w:rPr>
          <w:sz w:val="28"/>
          <w:szCs w:val="28"/>
        </w:rPr>
        <w:t xml:space="preserve"> hóa rắn được gọi là “nước đá khô” không nóng chảy mà thăng hoa, được dùng tạo môi trường lạnh và khô để bảo quản thực phẩm. </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 Là chất gây nên hiệu ứng nhà kính, làm trái đất bị nóng lên. Vì vậy việc hạn chế khí thải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trở thành vấn đề được quan tâm toàn cầu.</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Cơ quan Khí tượng Anh vừa cảnh báo mức độ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trong khí quyển năm 2019 dự báo sẽ tăng lên gần đạt mức kỷ lục. Sự gia tăng này hiện đang được thúc đẩy bởi tình trạng tiếp diễn đốt nhiên liệu hóa thạch và nạn phá rừng, đặc biệt, lượng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năm nay tăng cao do các hiện tượng thời tiết như El Nino dự kiến trở lại – sự biến đổi khí hậu tự nhiên này gây ra tình trạng ấm và khô ở vùng nhiệt đới, đồng nghĩa với việc hạn chế sự tăng trưởng của các loài thực vật loại bỏ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khỏi không khí.</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Theo báo cáo trước đó của Ủy ban Liên chính phủ về biến đổi khí hậu của Liên hợp quốc (IPCC), nếu các nước thực hiện nghiêm túc lộ trình giảm 50% lượng khí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vào năm 2030, và xuống mức 0% đến năm 2050 cùng cam kết không có thêm khí phát thải mới thì mới có thể kiềm chế được mức tăng nhiệt độ Trái Đất ở ngưỡng an toàn 1,5 </w:t>
      </w:r>
      <w:r w:rsidRPr="000A102F">
        <w:rPr>
          <w:rFonts w:ascii="Times New Roman" w:hAnsi="Times New Roman" w:cs="Times New Roman"/>
          <w:sz w:val="28"/>
          <w:szCs w:val="28"/>
        </w:rPr>
        <w:sym w:font="Symbol" w:char="F0B0"/>
      </w:r>
      <w:r w:rsidRPr="000A102F">
        <w:rPr>
          <w:rFonts w:ascii="Times New Roman" w:hAnsi="Times New Roman" w:cs="Times New Roman"/>
          <w:sz w:val="28"/>
          <w:szCs w:val="28"/>
        </w:rPr>
        <w:t xml:space="preserve">C. </w:t>
      </w:r>
    </w:p>
    <w:p w:rsidR="000A102F" w:rsidRPr="000A102F" w:rsidRDefault="000A102F" w:rsidP="000A102F">
      <w:pPr>
        <w:pStyle w:val="ListParagraph"/>
        <w:tabs>
          <w:tab w:val="num" w:pos="567"/>
        </w:tabs>
        <w:spacing w:before="20" w:after="60" w:line="300" w:lineRule="auto"/>
        <w:ind w:left="0" w:firstLine="454"/>
        <w:jc w:val="both"/>
        <w:rPr>
          <w:b/>
          <w:sz w:val="28"/>
          <w:szCs w:val="28"/>
        </w:rPr>
      </w:pPr>
      <w:r w:rsidRPr="000A102F">
        <w:rPr>
          <w:b/>
          <w:bCs/>
          <w:sz w:val="28"/>
          <w:szCs w:val="28"/>
        </w:rPr>
        <w:t>3. Tính chất hóa học</w:t>
      </w:r>
    </w:p>
    <w:p w:rsidR="000A102F" w:rsidRPr="000A102F" w:rsidRDefault="000A102F" w:rsidP="000A102F">
      <w:pPr>
        <w:pStyle w:val="ListParagraph"/>
        <w:tabs>
          <w:tab w:val="num" w:pos="567"/>
        </w:tabs>
        <w:spacing w:before="20" w:after="60" w:line="300" w:lineRule="auto"/>
        <w:ind w:left="0" w:firstLine="454"/>
        <w:jc w:val="both"/>
        <w:rPr>
          <w:b/>
          <w:bCs/>
          <w:i/>
          <w:sz w:val="28"/>
          <w:szCs w:val="28"/>
        </w:rPr>
      </w:pPr>
      <w:r w:rsidRPr="000A102F">
        <w:rPr>
          <w:b/>
          <w:bCs/>
          <w:i/>
          <w:sz w:val="28"/>
          <w:szCs w:val="28"/>
        </w:rPr>
        <w:t>a) Tác dụng với nước</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 Khi tan trong nước, CO</w:t>
      </w:r>
      <w:r w:rsidRPr="000A102F">
        <w:rPr>
          <w:sz w:val="28"/>
          <w:szCs w:val="28"/>
          <w:vertAlign w:val="subscript"/>
        </w:rPr>
        <w:t>2</w:t>
      </w:r>
      <w:r w:rsidRPr="000A102F">
        <w:rPr>
          <w:sz w:val="28"/>
          <w:szCs w:val="28"/>
        </w:rPr>
        <w:t xml:space="preserve"> tạo thành dung dịch carbonic acid</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CO</w:t>
      </w:r>
      <w:r w:rsidRPr="000A102F">
        <w:rPr>
          <w:sz w:val="28"/>
          <w:szCs w:val="28"/>
          <w:vertAlign w:val="subscript"/>
        </w:rPr>
        <w:t>2</w:t>
      </w:r>
      <w:r w:rsidRPr="000A102F">
        <w:rPr>
          <w:sz w:val="28"/>
          <w:szCs w:val="28"/>
        </w:rPr>
        <w:t>(k) + H</w:t>
      </w:r>
      <w:r w:rsidRPr="000A102F">
        <w:rPr>
          <w:sz w:val="28"/>
          <w:szCs w:val="28"/>
          <w:vertAlign w:val="subscript"/>
        </w:rPr>
        <w:t>2</w:t>
      </w:r>
      <w:r w:rsidRPr="000A102F">
        <w:rPr>
          <w:sz w:val="28"/>
          <w:szCs w:val="28"/>
        </w:rPr>
        <w:t>O (dd) </w:t>
      </w:r>
      <w:r w:rsidRPr="000A102F">
        <w:rPr>
          <w:noProof/>
          <w:sz w:val="28"/>
          <w:szCs w:val="28"/>
        </w:rPr>
        <w:drawing>
          <wp:inline distT="0" distB="0" distL="0" distR="0" wp14:anchorId="0D059E94" wp14:editId="2BA1461E">
            <wp:extent cx="354842" cy="154064"/>
            <wp:effectExtent l="0" t="0" r="7620" b="0"/>
            <wp:docPr id="74" name="Picture 1" descr="http://vietsciences.free.fr/khaocuu/nguyenlandung/images/vsv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etsciences.free.fr/khaocuu/nguyenlandung/images/vsv16-2.gif"/>
                    <pic:cNvPicPr>
                      <a:picLocks noChangeAspect="1" noChangeArrowheads="1"/>
                    </pic:cNvPicPr>
                  </pic:nvPicPr>
                  <pic:blipFill rotWithShape="1">
                    <a:blip r:embed="rId10">
                      <a:extLst>
                        <a:ext uri="{28A0092B-C50C-407E-A947-70E740481C1C}">
                          <a14:useLocalDpi xmlns:a14="http://schemas.microsoft.com/office/drawing/2010/main" val="0"/>
                        </a:ext>
                      </a:extLst>
                    </a:blip>
                    <a:srcRect l="14108" t="40328" r="73353" b="47971"/>
                    <a:stretch/>
                  </pic:blipFill>
                  <pic:spPr bwMode="auto">
                    <a:xfrm>
                      <a:off x="0" y="0"/>
                      <a:ext cx="361947" cy="157149"/>
                    </a:xfrm>
                    <a:prstGeom prst="rect">
                      <a:avLst/>
                    </a:prstGeom>
                    <a:noFill/>
                    <a:ln>
                      <a:noFill/>
                    </a:ln>
                    <a:extLst>
                      <a:ext uri="{53640926-AAD7-44D8-BBD7-CCE9431645EC}">
                        <a14:shadowObscured xmlns:a14="http://schemas.microsoft.com/office/drawing/2010/main"/>
                      </a:ext>
                    </a:extLst>
                  </pic:spPr>
                </pic:pic>
              </a:graphicData>
            </a:graphic>
          </wp:inline>
        </w:drawing>
      </w:r>
      <w:r w:rsidRPr="000A102F">
        <w:rPr>
          <w:sz w:val="28"/>
          <w:szCs w:val="28"/>
        </w:rPr>
        <w:t>H</w:t>
      </w:r>
      <w:r w:rsidRPr="000A102F">
        <w:rPr>
          <w:sz w:val="28"/>
          <w:szCs w:val="28"/>
          <w:vertAlign w:val="subscript"/>
        </w:rPr>
        <w:t>2</w:t>
      </w:r>
      <w:r w:rsidRPr="000A102F">
        <w:rPr>
          <w:sz w:val="28"/>
          <w:szCs w:val="28"/>
        </w:rPr>
        <w:t>CO</w:t>
      </w:r>
      <w:r w:rsidRPr="000A102F">
        <w:rPr>
          <w:sz w:val="28"/>
          <w:szCs w:val="28"/>
          <w:vertAlign w:val="subscript"/>
        </w:rPr>
        <w:t>3</w:t>
      </w:r>
      <w:r w:rsidRPr="000A102F">
        <w:rPr>
          <w:sz w:val="28"/>
          <w:szCs w:val="28"/>
        </w:rPr>
        <w:t> (dd)</w:t>
      </w:r>
    </w:p>
    <w:p w:rsidR="000A102F" w:rsidRPr="000A102F" w:rsidRDefault="000A102F" w:rsidP="000A102F">
      <w:pPr>
        <w:pStyle w:val="ListParagraph"/>
        <w:tabs>
          <w:tab w:val="num" w:pos="567"/>
        </w:tabs>
        <w:spacing w:before="20" w:after="60" w:line="300" w:lineRule="auto"/>
        <w:ind w:left="0" w:firstLine="454"/>
        <w:jc w:val="both"/>
        <w:rPr>
          <w:b/>
          <w:i/>
          <w:sz w:val="28"/>
          <w:szCs w:val="28"/>
        </w:rPr>
      </w:pPr>
      <w:r w:rsidRPr="000A102F">
        <w:rPr>
          <w:b/>
          <w:bCs/>
          <w:i/>
          <w:sz w:val="28"/>
          <w:szCs w:val="28"/>
        </w:rPr>
        <w:t>b) Tác dụng với dung dịch base</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CO</w:t>
      </w:r>
      <w:r w:rsidRPr="000A102F">
        <w:rPr>
          <w:sz w:val="28"/>
          <w:szCs w:val="28"/>
          <w:vertAlign w:val="subscript"/>
        </w:rPr>
        <w:t>2</w:t>
      </w:r>
      <w:r w:rsidRPr="000A102F">
        <w:rPr>
          <w:sz w:val="28"/>
          <w:szCs w:val="28"/>
        </w:rPr>
        <w:t> + 2NaOH → Na</w:t>
      </w:r>
      <w:r w:rsidRPr="000A102F">
        <w:rPr>
          <w:sz w:val="28"/>
          <w:szCs w:val="28"/>
          <w:vertAlign w:val="subscript"/>
        </w:rPr>
        <w:t>2</w:t>
      </w:r>
      <w:r w:rsidRPr="000A102F">
        <w:rPr>
          <w:sz w:val="28"/>
          <w:szCs w:val="28"/>
        </w:rPr>
        <w:t>CO</w:t>
      </w:r>
      <w:r w:rsidRPr="000A102F">
        <w:rPr>
          <w:sz w:val="28"/>
          <w:szCs w:val="28"/>
          <w:vertAlign w:val="subscript"/>
        </w:rPr>
        <w:t>3</w:t>
      </w:r>
      <w:r w:rsidRPr="000A102F">
        <w:rPr>
          <w:sz w:val="28"/>
          <w:szCs w:val="28"/>
        </w:rPr>
        <w:t> + H</w:t>
      </w:r>
      <w:r w:rsidRPr="000A102F">
        <w:rPr>
          <w:sz w:val="28"/>
          <w:szCs w:val="28"/>
          <w:vertAlign w:val="subscript"/>
        </w:rPr>
        <w:t>2</w:t>
      </w:r>
      <w:r w:rsidRPr="000A102F">
        <w:rPr>
          <w:sz w:val="28"/>
          <w:szCs w:val="28"/>
        </w:rPr>
        <w:t>O</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CO</w:t>
      </w:r>
      <w:r w:rsidRPr="000A102F">
        <w:rPr>
          <w:sz w:val="28"/>
          <w:szCs w:val="28"/>
          <w:vertAlign w:val="subscript"/>
        </w:rPr>
        <w:t>2</w:t>
      </w:r>
      <w:r w:rsidRPr="000A102F">
        <w:rPr>
          <w:sz w:val="28"/>
          <w:szCs w:val="28"/>
        </w:rPr>
        <w:t> + NaOH → NaHCO</w:t>
      </w:r>
      <w:r w:rsidRPr="000A102F">
        <w:rPr>
          <w:sz w:val="28"/>
          <w:szCs w:val="28"/>
          <w:vertAlign w:val="subscript"/>
        </w:rPr>
        <w:t>3</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Tùy thuộc vào tỉ lệ giữa số mol CO</w:t>
      </w:r>
      <w:r w:rsidRPr="000A102F">
        <w:rPr>
          <w:sz w:val="28"/>
          <w:szCs w:val="28"/>
          <w:vertAlign w:val="subscript"/>
        </w:rPr>
        <w:t>2</w:t>
      </w:r>
      <w:r w:rsidRPr="000A102F">
        <w:rPr>
          <w:sz w:val="28"/>
          <w:szCs w:val="28"/>
        </w:rPr>
        <w:t xml:space="preserve"> và NaOH mà có thể tạo ra muối trung hòa, muối acid hay cả 2 muối.</w:t>
      </w:r>
    </w:p>
    <w:p w:rsidR="000A102F" w:rsidRPr="000A102F" w:rsidRDefault="000A102F" w:rsidP="000A102F">
      <w:pPr>
        <w:pStyle w:val="ListParagraph"/>
        <w:tabs>
          <w:tab w:val="num" w:pos="567"/>
        </w:tabs>
        <w:spacing w:before="20" w:after="60" w:line="300" w:lineRule="auto"/>
        <w:ind w:left="0" w:firstLine="454"/>
        <w:jc w:val="both"/>
        <w:rPr>
          <w:b/>
          <w:i/>
          <w:sz w:val="28"/>
          <w:szCs w:val="28"/>
        </w:rPr>
      </w:pPr>
      <w:r w:rsidRPr="000A102F">
        <w:rPr>
          <w:b/>
          <w:bCs/>
          <w:i/>
          <w:sz w:val="28"/>
          <w:szCs w:val="28"/>
        </w:rPr>
        <w:t>c) Tác dụng với oxide base</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lastRenderedPageBreak/>
        <w:t>CO</w:t>
      </w:r>
      <w:r w:rsidRPr="000A102F">
        <w:rPr>
          <w:sz w:val="28"/>
          <w:szCs w:val="28"/>
          <w:vertAlign w:val="subscript"/>
        </w:rPr>
        <w:t>2</w:t>
      </w:r>
      <w:r w:rsidRPr="000A102F">
        <w:rPr>
          <w:sz w:val="28"/>
          <w:szCs w:val="28"/>
        </w:rPr>
        <w:t> + CaO → CaCO</w:t>
      </w:r>
      <w:r w:rsidRPr="000A102F">
        <w:rPr>
          <w:sz w:val="28"/>
          <w:szCs w:val="28"/>
          <w:vertAlign w:val="subscript"/>
        </w:rPr>
        <w:t>3</w:t>
      </w:r>
    </w:p>
    <w:p w:rsidR="000A102F" w:rsidRPr="000A102F" w:rsidRDefault="000A102F" w:rsidP="000A102F">
      <w:pPr>
        <w:pStyle w:val="ListParagraph"/>
        <w:tabs>
          <w:tab w:val="num" w:pos="567"/>
        </w:tabs>
        <w:spacing w:before="20" w:after="60" w:line="300" w:lineRule="auto"/>
        <w:ind w:left="0" w:firstLine="454"/>
        <w:jc w:val="both"/>
        <w:rPr>
          <w:sz w:val="28"/>
          <w:szCs w:val="28"/>
        </w:rPr>
      </w:pPr>
      <w:r w:rsidRPr="000A102F">
        <w:rPr>
          <w:sz w:val="28"/>
          <w:szCs w:val="28"/>
        </w:rPr>
        <w:t>Như vậy, CO</w:t>
      </w:r>
      <w:r w:rsidRPr="000A102F">
        <w:rPr>
          <w:sz w:val="28"/>
          <w:szCs w:val="28"/>
          <w:vertAlign w:val="subscript"/>
        </w:rPr>
        <w:t>2</w:t>
      </w:r>
      <w:r w:rsidRPr="000A102F">
        <w:rPr>
          <w:sz w:val="28"/>
          <w:szCs w:val="28"/>
        </w:rPr>
        <w:t> có tính chất của một oxide acid.</w:t>
      </w:r>
    </w:p>
    <w:p w:rsidR="000A102F" w:rsidRPr="000A102F" w:rsidRDefault="000A102F" w:rsidP="000A102F">
      <w:pPr>
        <w:pStyle w:val="ListParagraph"/>
        <w:tabs>
          <w:tab w:val="num" w:pos="567"/>
        </w:tabs>
        <w:spacing w:before="20" w:after="60" w:line="300" w:lineRule="auto"/>
        <w:ind w:left="0" w:firstLine="454"/>
        <w:jc w:val="both"/>
        <w:rPr>
          <w:b/>
          <w:sz w:val="28"/>
          <w:szCs w:val="28"/>
        </w:rPr>
      </w:pPr>
      <w:r w:rsidRPr="000A102F">
        <w:rPr>
          <w:b/>
          <w:bCs/>
          <w:sz w:val="28"/>
          <w:szCs w:val="28"/>
        </w:rPr>
        <w:t>3. Ứng dụng</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Khí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không cháy và không duy trì sự cháy của nhiều chất, nên người ta dùng nó để dập tắt các đám cháy.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còn được dùng trong bảo quản thực phẩm, sản xuất nước giải khát có gas, phân đạm,...</w:t>
      </w:r>
    </w:p>
    <w:p w:rsidR="000A102F" w:rsidRPr="000A102F" w:rsidRDefault="000A102F" w:rsidP="000A102F">
      <w:pPr>
        <w:tabs>
          <w:tab w:val="num" w:pos="567"/>
          <w:tab w:val="left" w:pos="720"/>
          <w:tab w:val="left" w:leader="dot" w:pos="9540"/>
        </w:tabs>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t>4. Điều chế</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b/>
          <w:i/>
          <w:sz w:val="28"/>
          <w:szCs w:val="28"/>
        </w:rPr>
      </w:pPr>
      <w:r w:rsidRPr="000A102F">
        <w:rPr>
          <w:rFonts w:ascii="Times New Roman" w:hAnsi="Times New Roman" w:cs="Times New Roman"/>
          <w:b/>
          <w:i/>
          <w:sz w:val="28"/>
          <w:szCs w:val="28"/>
        </w:rPr>
        <w:t>a)</w:t>
      </w:r>
      <w:r w:rsidRPr="000A102F">
        <w:rPr>
          <w:rFonts w:ascii="Times New Roman" w:hAnsi="Times New Roman" w:cs="Times New Roman"/>
          <w:b/>
          <w:i/>
          <w:sz w:val="28"/>
          <w:szCs w:val="28"/>
        </w:rPr>
        <w:tab/>
        <w:t>Trong phòng thí nghiệm</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w:t>
      </w:r>
      <w:r w:rsidRPr="000A102F">
        <w:rPr>
          <w:rFonts w:ascii="Times New Roman" w:hAnsi="Times New Roman" w:cs="Times New Roman"/>
          <w:sz w:val="28"/>
          <w:szCs w:val="28"/>
        </w:rPr>
        <w:tab/>
        <w:t>Khí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thường được điều chế bằng cách cho dung dịch HCl tác dụng với đá vôi.</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sz w:val="28"/>
          <w:szCs w:val="28"/>
        </w:rPr>
      </w:pPr>
      <w:r w:rsidRPr="000A102F">
        <w:rPr>
          <w:rFonts w:ascii="Times New Roman" w:hAnsi="Times New Roman" w:cs="Times New Roman"/>
          <w:sz w:val="28"/>
          <w:szCs w:val="28"/>
        </w:rPr>
        <w:t>CaCO</w:t>
      </w:r>
      <w:r w:rsidRPr="000A102F">
        <w:rPr>
          <w:rFonts w:ascii="Times New Roman" w:hAnsi="Times New Roman" w:cs="Times New Roman"/>
          <w:sz w:val="28"/>
          <w:szCs w:val="28"/>
          <w:vertAlign w:val="subscript"/>
        </w:rPr>
        <w:t>3</w:t>
      </w:r>
      <w:r w:rsidRPr="000A102F">
        <w:rPr>
          <w:rFonts w:ascii="Times New Roman" w:hAnsi="Times New Roman" w:cs="Times New Roman"/>
          <w:sz w:val="28"/>
          <w:szCs w:val="28"/>
        </w:rPr>
        <w:t xml:space="preserve"> + 2HCl → CaCl</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 CO</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 xml:space="preserve"> + H</w:t>
      </w:r>
      <w:r w:rsidRPr="000A102F">
        <w:rPr>
          <w:rFonts w:ascii="Times New Roman" w:hAnsi="Times New Roman" w:cs="Times New Roman"/>
          <w:sz w:val="28"/>
          <w:szCs w:val="28"/>
          <w:vertAlign w:val="subscript"/>
        </w:rPr>
        <w:t>2</w:t>
      </w:r>
      <w:r w:rsidRPr="000A102F">
        <w:rPr>
          <w:rFonts w:ascii="Times New Roman" w:hAnsi="Times New Roman" w:cs="Times New Roman"/>
          <w:sz w:val="28"/>
          <w:szCs w:val="28"/>
        </w:rPr>
        <w:t>O</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b/>
          <w:i/>
          <w:sz w:val="28"/>
          <w:szCs w:val="28"/>
        </w:rPr>
      </w:pPr>
      <w:r w:rsidRPr="000A102F">
        <w:rPr>
          <w:rFonts w:ascii="Times New Roman" w:hAnsi="Times New Roman" w:cs="Times New Roman"/>
          <w:b/>
          <w:i/>
          <w:sz w:val="28"/>
          <w:szCs w:val="28"/>
        </w:rPr>
        <w:t>b)</w:t>
      </w:r>
      <w:r w:rsidRPr="000A102F">
        <w:rPr>
          <w:rFonts w:ascii="Times New Roman" w:hAnsi="Times New Roman" w:cs="Times New Roman"/>
          <w:b/>
          <w:i/>
          <w:sz w:val="28"/>
          <w:szCs w:val="28"/>
        </w:rPr>
        <w:tab/>
        <w:t>Trong công nghiệp</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iCs/>
          <w:sz w:val="28"/>
          <w:szCs w:val="28"/>
        </w:rPr>
      </w:pPr>
      <w:r w:rsidRPr="000A102F">
        <w:rPr>
          <w:rFonts w:ascii="Times New Roman" w:hAnsi="Times New Roman" w:cs="Times New Roman"/>
          <w:iCs/>
          <w:sz w:val="28"/>
          <w:szCs w:val="28"/>
        </w:rPr>
        <w:t>CaCO</w:t>
      </w:r>
      <w:r w:rsidRPr="000A102F">
        <w:rPr>
          <w:rFonts w:ascii="Times New Roman" w:hAnsi="Times New Roman" w:cs="Times New Roman"/>
          <w:iCs/>
          <w:sz w:val="28"/>
          <w:szCs w:val="28"/>
          <w:vertAlign w:val="subscript"/>
        </w:rPr>
        <w:t>3</w:t>
      </w:r>
      <w:r w:rsidRPr="000A102F">
        <w:rPr>
          <w:rFonts w:ascii="Times New Roman" w:hAnsi="Times New Roman" w:cs="Times New Roman"/>
          <w:iCs/>
          <w:sz w:val="28"/>
          <w:szCs w:val="28"/>
        </w:rPr>
        <w:t xml:space="preserve"> → CaO + CO</w:t>
      </w:r>
      <w:r w:rsidRPr="000A102F">
        <w:rPr>
          <w:rFonts w:ascii="Times New Roman" w:hAnsi="Times New Roman" w:cs="Times New Roman"/>
          <w:iCs/>
          <w:sz w:val="28"/>
          <w:szCs w:val="28"/>
          <w:vertAlign w:val="subscript"/>
        </w:rPr>
        <w:t>2</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iCs/>
          <w:sz w:val="28"/>
          <w:szCs w:val="28"/>
        </w:rPr>
      </w:pPr>
      <w:r w:rsidRPr="000A102F">
        <w:rPr>
          <w:rFonts w:ascii="Times New Roman" w:hAnsi="Times New Roman" w:cs="Times New Roman"/>
          <w:iCs/>
          <w:sz w:val="28"/>
          <w:szCs w:val="28"/>
        </w:rPr>
        <w:t>C + O</w:t>
      </w:r>
      <w:r w:rsidRPr="000A102F">
        <w:rPr>
          <w:rFonts w:ascii="Times New Roman" w:hAnsi="Times New Roman" w:cs="Times New Roman"/>
          <w:iCs/>
          <w:sz w:val="28"/>
          <w:szCs w:val="28"/>
          <w:vertAlign w:val="subscript"/>
        </w:rPr>
        <w:t>2</w:t>
      </w:r>
      <w:r w:rsidRPr="000A102F">
        <w:rPr>
          <w:rFonts w:ascii="Times New Roman" w:hAnsi="Times New Roman" w:cs="Times New Roman"/>
          <w:iCs/>
          <w:sz w:val="28"/>
          <w:szCs w:val="28"/>
        </w:rPr>
        <w:t xml:space="preserve"> → CO</w:t>
      </w:r>
      <w:r w:rsidRPr="000A102F">
        <w:rPr>
          <w:rFonts w:ascii="Times New Roman" w:hAnsi="Times New Roman" w:cs="Times New Roman"/>
          <w:iCs/>
          <w:sz w:val="28"/>
          <w:szCs w:val="28"/>
          <w:vertAlign w:val="subscript"/>
        </w:rPr>
        <w:t>2</w:t>
      </w:r>
    </w:p>
    <w:p w:rsidR="000A102F" w:rsidRPr="000A102F" w:rsidRDefault="000A102F" w:rsidP="000A102F">
      <w:pPr>
        <w:tabs>
          <w:tab w:val="left" w:pos="360"/>
          <w:tab w:val="num" w:pos="567"/>
          <w:tab w:val="left" w:pos="720"/>
          <w:tab w:val="left" w:leader="dot" w:pos="9540"/>
        </w:tabs>
        <w:spacing w:before="20" w:after="60" w:line="300" w:lineRule="auto"/>
        <w:ind w:firstLine="454"/>
        <w:rPr>
          <w:rFonts w:ascii="Times New Roman" w:hAnsi="Times New Roman" w:cs="Times New Roman"/>
          <w:iCs/>
          <w:sz w:val="28"/>
          <w:szCs w:val="28"/>
          <w:vertAlign w:val="subscript"/>
        </w:rPr>
      </w:pPr>
      <w:r w:rsidRPr="000A102F">
        <w:rPr>
          <w:rFonts w:ascii="Times New Roman" w:hAnsi="Times New Roman" w:cs="Times New Roman"/>
          <w:iCs/>
          <w:sz w:val="28"/>
          <w:szCs w:val="28"/>
        </w:rPr>
        <w:t>2CO + O</w:t>
      </w:r>
      <w:r w:rsidRPr="000A102F">
        <w:rPr>
          <w:rFonts w:ascii="Times New Roman" w:hAnsi="Times New Roman" w:cs="Times New Roman"/>
          <w:iCs/>
          <w:sz w:val="28"/>
          <w:szCs w:val="28"/>
          <w:vertAlign w:val="subscript"/>
        </w:rPr>
        <w:t>2</w:t>
      </w:r>
      <w:r w:rsidRPr="000A102F">
        <w:rPr>
          <w:rFonts w:ascii="Times New Roman" w:hAnsi="Times New Roman" w:cs="Times New Roman"/>
          <w:iCs/>
          <w:sz w:val="28"/>
          <w:szCs w:val="28"/>
        </w:rPr>
        <w:t xml:space="preserve"> → 2CO</w:t>
      </w:r>
      <w:r w:rsidRPr="000A102F">
        <w:rPr>
          <w:rFonts w:ascii="Times New Roman" w:hAnsi="Times New Roman" w:cs="Times New Roman"/>
          <w:iCs/>
          <w:sz w:val="28"/>
          <w:szCs w:val="28"/>
          <w:vertAlign w:val="subscript"/>
        </w:rPr>
        <w:t>2</w:t>
      </w:r>
    </w:p>
    <w:p w:rsidR="000A102F" w:rsidRPr="000A102F" w:rsidRDefault="000A102F" w:rsidP="000A102F">
      <w:pPr>
        <w:pStyle w:val="ListParagraph"/>
        <w:spacing w:before="20" w:after="60" w:line="300" w:lineRule="auto"/>
        <w:ind w:left="0" w:firstLine="454"/>
        <w:jc w:val="both"/>
        <w:rPr>
          <w:sz w:val="28"/>
          <w:szCs w:val="28"/>
        </w:rPr>
      </w:pPr>
      <w:r w:rsidRPr="000A102F">
        <w:rPr>
          <w:b/>
          <w:i/>
          <w:sz w:val="28"/>
          <w:szCs w:val="28"/>
        </w:rPr>
        <w:t>c)</w:t>
      </w:r>
      <w:r w:rsidRPr="000A102F">
        <w:rPr>
          <w:sz w:val="28"/>
          <w:szCs w:val="28"/>
        </w:rPr>
        <w:t xml:space="preserve"> Trong đời sống và các hoạt động trải nghiệm khoa học, để điều chế CO</w:t>
      </w:r>
      <w:r w:rsidRPr="000A102F">
        <w:rPr>
          <w:sz w:val="28"/>
          <w:szCs w:val="28"/>
          <w:vertAlign w:val="subscript"/>
        </w:rPr>
        <w:t>2</w:t>
      </w:r>
      <w:r w:rsidRPr="000A102F">
        <w:rPr>
          <w:sz w:val="28"/>
          <w:szCs w:val="28"/>
        </w:rPr>
        <w:t xml:space="preserve"> người ta thường dùng giấm ăn (acetic acid – CH</w:t>
      </w:r>
      <w:r w:rsidRPr="000A102F">
        <w:rPr>
          <w:sz w:val="28"/>
          <w:szCs w:val="28"/>
          <w:vertAlign w:val="subscript"/>
        </w:rPr>
        <w:t>3</w:t>
      </w:r>
      <w:r w:rsidRPr="000A102F">
        <w:rPr>
          <w:sz w:val="28"/>
          <w:szCs w:val="28"/>
        </w:rPr>
        <w:t>COOH) và các muối như: NaHCO</w:t>
      </w:r>
      <w:r w:rsidRPr="000A102F">
        <w:rPr>
          <w:sz w:val="28"/>
          <w:szCs w:val="28"/>
          <w:vertAlign w:val="subscript"/>
        </w:rPr>
        <w:t>3</w:t>
      </w:r>
      <w:r w:rsidRPr="000A102F">
        <w:rPr>
          <w:sz w:val="28"/>
          <w:szCs w:val="28"/>
        </w:rPr>
        <w:t xml:space="preserve"> (hidrocarbonate) trong baking soda, CaCO</w:t>
      </w:r>
      <w:r w:rsidRPr="000A102F">
        <w:rPr>
          <w:sz w:val="28"/>
          <w:szCs w:val="28"/>
          <w:vertAlign w:val="subscript"/>
        </w:rPr>
        <w:t>3</w:t>
      </w:r>
      <w:r w:rsidRPr="000A102F">
        <w:rPr>
          <w:sz w:val="28"/>
          <w:szCs w:val="28"/>
        </w:rPr>
        <w:t xml:space="preserve"> trong đá vôi, phấn viết bảng, vỏ trứng…</w:t>
      </w:r>
    </w:p>
    <w:p w:rsidR="000A102F" w:rsidRPr="000A102F" w:rsidRDefault="000A102F" w:rsidP="000A102F">
      <w:pPr>
        <w:pStyle w:val="Tenchude"/>
        <w:rPr>
          <w:rFonts w:ascii="Times New Roman" w:hAnsi="Times New Roman"/>
          <w:color w:val="auto"/>
          <w:sz w:val="28"/>
        </w:rPr>
      </w:pPr>
      <w:r w:rsidRPr="000A102F">
        <w:rPr>
          <w:rFonts w:ascii="Times New Roman" w:hAnsi="Times New Roman"/>
          <w:color w:val="auto"/>
          <w:sz w:val="28"/>
          <w:lang w:val="en-US"/>
        </w:rPr>
        <w:t xml:space="preserve">3. </w:t>
      </w:r>
      <w:r w:rsidRPr="000A102F">
        <w:rPr>
          <w:rFonts w:ascii="Times New Roman" w:hAnsi="Times New Roman"/>
          <w:color w:val="auto"/>
          <w:sz w:val="28"/>
        </w:rPr>
        <w:t>Pin điện hóa</w:t>
      </w:r>
    </w:p>
    <w:p w:rsidR="000A102F" w:rsidRPr="000A102F" w:rsidRDefault="000A102F" w:rsidP="000A102F">
      <w:pPr>
        <w:pStyle w:val="ListParagraph"/>
        <w:numPr>
          <w:ilvl w:val="0"/>
          <w:numId w:val="4"/>
        </w:numPr>
        <w:spacing w:before="20" w:after="60" w:line="300" w:lineRule="auto"/>
        <w:ind w:left="0" w:firstLine="454"/>
        <w:jc w:val="both"/>
        <w:rPr>
          <w:sz w:val="28"/>
          <w:szCs w:val="28"/>
        </w:rPr>
      </w:pPr>
      <w:r w:rsidRPr="000A102F">
        <w:rPr>
          <w:sz w:val="28"/>
          <w:szCs w:val="28"/>
        </w:rPr>
        <w:t>Nguồn điện là thiết bị dùng để tạo ra và duy trì dòng điện.</w:t>
      </w:r>
    </w:p>
    <w:p w:rsidR="000A102F" w:rsidRPr="000A102F" w:rsidRDefault="000A102F" w:rsidP="000A102F">
      <w:pPr>
        <w:pStyle w:val="ListParagraph"/>
        <w:numPr>
          <w:ilvl w:val="0"/>
          <w:numId w:val="4"/>
        </w:numPr>
        <w:spacing w:before="20" w:after="60" w:line="300" w:lineRule="auto"/>
        <w:ind w:left="0" w:firstLine="454"/>
        <w:jc w:val="both"/>
        <w:rPr>
          <w:sz w:val="28"/>
          <w:szCs w:val="28"/>
        </w:rPr>
      </w:pPr>
      <w:r w:rsidRPr="000A102F">
        <w:rPr>
          <w:sz w:val="28"/>
          <w:szCs w:val="28"/>
        </w:rPr>
        <w:t xml:space="preserve">Các đại lượng đặc trưng cho một nguồn điện: suất điện động </w:t>
      </w:r>
      <m:oMath>
        <m:r>
          <w:rPr>
            <w:rFonts w:ascii="Cambria Math" w:hAnsi="Cambria Math"/>
            <w:sz w:val="28"/>
            <w:szCs w:val="28"/>
          </w:rPr>
          <m:t>ξ</m:t>
        </m:r>
      </m:oMath>
      <w:r w:rsidRPr="000A102F">
        <w:rPr>
          <w:rFonts w:eastAsiaTheme="minorEastAsia"/>
          <w:sz w:val="28"/>
          <w:szCs w:val="28"/>
        </w:rPr>
        <w:t xml:space="preserve">, điện trở trong </w:t>
      </w:r>
      <m:oMath>
        <m:r>
          <w:rPr>
            <w:rFonts w:ascii="Cambria Math" w:eastAsiaTheme="minorEastAsia" w:hAnsi="Cambria Math"/>
            <w:sz w:val="28"/>
            <w:szCs w:val="28"/>
          </w:rPr>
          <m:t>r</m:t>
        </m:r>
      </m:oMath>
      <w:r w:rsidRPr="000A102F">
        <w:rPr>
          <w:rFonts w:eastAsiaTheme="minorEastAsia"/>
          <w:sz w:val="28"/>
          <w:szCs w:val="28"/>
        </w:rPr>
        <w:t>.</w:t>
      </w:r>
    </w:p>
    <w:p w:rsidR="000A102F" w:rsidRPr="000A102F" w:rsidRDefault="000A102F" w:rsidP="000A102F">
      <w:pPr>
        <w:pStyle w:val="ListParagraph"/>
        <w:numPr>
          <w:ilvl w:val="0"/>
          <w:numId w:val="4"/>
        </w:numPr>
        <w:spacing w:before="20" w:after="60" w:line="300" w:lineRule="auto"/>
        <w:ind w:left="0" w:firstLine="454"/>
        <w:jc w:val="both"/>
        <w:rPr>
          <w:rFonts w:eastAsiaTheme="minorEastAsia"/>
          <w:sz w:val="28"/>
          <w:szCs w:val="28"/>
        </w:rPr>
      </w:pPr>
      <w:r w:rsidRPr="000A102F">
        <w:rPr>
          <w:rFonts w:eastAsiaTheme="minorEastAsia"/>
          <w:sz w:val="28"/>
          <w:szCs w:val="28"/>
        </w:rPr>
        <w:t>Hiệu điện thế điện hoá: Nếu một thanh kim loại tiếp xúc với một dung dịch điện phân thì trên mặt thanh kim loại và dung dịch điện phân xuất hiện hai loại điện tích trái dấu, tạo ra một hiệu điện thế gọi là hiệu điện thế điện hoá. Hiệu điện thế điện hoá có độ lớn và dấu phụ thuộc vào bản chất kim loại, bản chất và nồng độ của chất điện phân.</w:t>
      </w:r>
    </w:p>
    <w:p w:rsidR="000A102F" w:rsidRPr="000A102F" w:rsidRDefault="000A102F" w:rsidP="000A102F">
      <w:pPr>
        <w:pStyle w:val="ListParagraph"/>
        <w:numPr>
          <w:ilvl w:val="0"/>
          <w:numId w:val="4"/>
        </w:numPr>
        <w:spacing w:before="20" w:after="60" w:line="300" w:lineRule="auto"/>
        <w:ind w:left="0" w:firstLine="454"/>
        <w:jc w:val="both"/>
        <w:rPr>
          <w:rFonts w:eastAsiaTheme="minorEastAsia"/>
          <w:sz w:val="28"/>
          <w:szCs w:val="28"/>
        </w:rPr>
      </w:pPr>
      <w:r w:rsidRPr="000A102F">
        <w:rPr>
          <w:rFonts w:eastAsiaTheme="minorEastAsia"/>
          <w:sz w:val="28"/>
          <w:szCs w:val="28"/>
        </w:rPr>
        <w:t>Pin điện hóa: khi ta nhúng hai thanh kim loại khác loại nhau và dung dịch chất điện phân, giữa hai thanh có một hiệu điện thế nhất định, đây là cơ sở chế tạo pin điện hoá.</w:t>
      </w:r>
    </w:p>
    <w:p w:rsidR="000A102F" w:rsidRPr="000A102F" w:rsidRDefault="000A102F" w:rsidP="000A102F">
      <w:pPr>
        <w:pStyle w:val="ListParagraph"/>
        <w:numPr>
          <w:ilvl w:val="0"/>
          <w:numId w:val="4"/>
        </w:numPr>
        <w:spacing w:before="20" w:after="60" w:line="300" w:lineRule="auto"/>
        <w:ind w:left="0" w:firstLine="454"/>
        <w:jc w:val="both"/>
        <w:rPr>
          <w:rFonts w:eastAsiaTheme="minorEastAsia"/>
          <w:sz w:val="28"/>
          <w:szCs w:val="28"/>
        </w:rPr>
      </w:pPr>
      <w:r w:rsidRPr="000A102F">
        <w:rPr>
          <w:rFonts w:eastAsiaTheme="minorEastAsia"/>
          <w:sz w:val="28"/>
          <w:szCs w:val="28"/>
        </w:rPr>
        <w:t>Cấu tạo và nguyên tắc hoạt động pin điện hoá</w:t>
      </w:r>
    </w:p>
    <w:p w:rsidR="000A102F" w:rsidRPr="000A102F" w:rsidRDefault="000A102F" w:rsidP="000A102F">
      <w:pPr>
        <w:pStyle w:val="ListParagraph"/>
        <w:spacing w:before="20" w:after="60" w:line="300" w:lineRule="auto"/>
        <w:ind w:left="0" w:firstLine="454"/>
        <w:jc w:val="both"/>
        <w:rPr>
          <w:rFonts w:eastAsiaTheme="minorEastAsia"/>
          <w:sz w:val="28"/>
          <w:szCs w:val="28"/>
        </w:rPr>
      </w:pPr>
      <w:r w:rsidRPr="000A102F">
        <w:rPr>
          <w:rFonts w:eastAsiaTheme="minorEastAsia"/>
          <w:sz w:val="28"/>
          <w:szCs w:val="28"/>
        </w:rPr>
        <w:t>– Dung dịch điện phân: axit, bazơ, muối,…</w:t>
      </w:r>
    </w:p>
    <w:p w:rsidR="000A102F" w:rsidRPr="000A102F" w:rsidRDefault="000A102F" w:rsidP="000A102F">
      <w:pPr>
        <w:pStyle w:val="ListParagraph"/>
        <w:spacing w:before="20" w:after="60" w:line="300" w:lineRule="auto"/>
        <w:ind w:left="0" w:firstLine="454"/>
        <w:jc w:val="both"/>
        <w:rPr>
          <w:rFonts w:eastAsiaTheme="minorEastAsia"/>
          <w:sz w:val="28"/>
          <w:szCs w:val="28"/>
        </w:rPr>
      </w:pPr>
      <w:r w:rsidRPr="000A102F">
        <w:rPr>
          <w:rFonts w:eastAsiaTheme="minorEastAsia"/>
          <w:sz w:val="28"/>
          <w:szCs w:val="28"/>
        </w:rPr>
        <w:t>– Cặp kim loại khác nhau, bản chất của kim loại và của dung dịch điện phân sẽ ảnh hưởng đến giá trị hiệu điện thế điện hoá, và từ đó tác động đến suất điện động của pin điện hoá. Chọn cặp kim loại và dung dịch sao cho có được hiệu điện thế lớn nhất có thể.</w:t>
      </w:r>
    </w:p>
    <w:p w:rsidR="000A102F" w:rsidRPr="000A102F" w:rsidRDefault="000A102F" w:rsidP="000A102F">
      <w:pPr>
        <w:pStyle w:val="ListParagraph"/>
        <w:spacing w:before="20" w:after="60" w:line="300" w:lineRule="auto"/>
        <w:ind w:left="0" w:firstLine="454"/>
        <w:jc w:val="both"/>
        <w:rPr>
          <w:rFonts w:eastAsiaTheme="minorEastAsia"/>
          <w:sz w:val="28"/>
          <w:szCs w:val="28"/>
        </w:rPr>
      </w:pPr>
      <w:r w:rsidRPr="000A102F">
        <w:rPr>
          <w:rFonts w:eastAsiaTheme="minorEastAsia"/>
          <w:sz w:val="28"/>
          <w:szCs w:val="28"/>
        </w:rPr>
        <w:t>Ví dụ:</w:t>
      </w:r>
    </w:p>
    <w:p w:rsidR="000A102F" w:rsidRPr="000A102F" w:rsidRDefault="000A102F" w:rsidP="000A102F">
      <w:pPr>
        <w:pStyle w:val="ListParagraph"/>
        <w:spacing w:before="20" w:after="60" w:line="300" w:lineRule="auto"/>
        <w:ind w:left="0" w:firstLine="454"/>
        <w:jc w:val="both"/>
        <w:rPr>
          <w:rFonts w:eastAsiaTheme="minorEastAsia"/>
          <w:sz w:val="28"/>
          <w:szCs w:val="28"/>
        </w:rPr>
      </w:pPr>
      <w:r w:rsidRPr="000A102F">
        <w:rPr>
          <w:rFonts w:eastAsiaTheme="minorEastAsia"/>
          <w:sz w:val="28"/>
          <w:szCs w:val="28"/>
        </w:rPr>
        <w:t xml:space="preserve">Dung dịch </w:t>
      </w:r>
      <m:oMath>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2</m:t>
            </m:r>
          </m:sub>
        </m:sSub>
        <m:r>
          <w:rPr>
            <w:rFonts w:ascii="Cambria Math" w:eastAsiaTheme="minorEastAsia" w:hAnsi="Cambria Math"/>
            <w:sz w:val="28"/>
            <w:szCs w:val="28"/>
          </w:rPr>
          <m:t>S</m:t>
        </m:r>
        <m:sSub>
          <m:sSubPr>
            <m:ctrlPr>
              <w:rPr>
                <w:rFonts w:ascii="Cambria Math" w:eastAsiaTheme="minorEastAsia" w:hAnsi="Cambria Math"/>
                <w:i/>
                <w:sz w:val="28"/>
                <w:szCs w:val="28"/>
              </w:rPr>
            </m:ctrlPr>
          </m:sSubPr>
          <m:e>
            <m:r>
              <w:rPr>
                <w:rFonts w:ascii="Cambria Math" w:eastAsiaTheme="minorEastAsia" w:hAnsi="Cambria Math"/>
                <w:sz w:val="28"/>
                <w:szCs w:val="28"/>
              </w:rPr>
              <m:t>O</m:t>
            </m:r>
          </m:e>
          <m:sub>
            <m:r>
              <w:rPr>
                <w:rFonts w:ascii="Cambria Math" w:eastAsiaTheme="minorEastAsia" w:hAnsi="Cambria Math"/>
                <w:sz w:val="28"/>
                <w:szCs w:val="28"/>
              </w:rPr>
              <m:t>4</m:t>
            </m:r>
          </m:sub>
        </m:sSub>
      </m:oMath>
      <w:r w:rsidRPr="000A102F">
        <w:rPr>
          <w:rFonts w:eastAsiaTheme="minorEastAsia"/>
          <w:sz w:val="28"/>
          <w:szCs w:val="28"/>
        </w:rPr>
        <w:t>, cặp kim loại kẽm và đồng.</w:t>
      </w:r>
    </w:p>
    <w:p w:rsidR="000A102F" w:rsidRPr="000A102F" w:rsidRDefault="000A102F" w:rsidP="000A102F">
      <w:pPr>
        <w:pStyle w:val="ListParagraph"/>
        <w:spacing w:before="20" w:after="60" w:line="300" w:lineRule="auto"/>
        <w:ind w:left="0" w:firstLine="454"/>
        <w:jc w:val="both"/>
        <w:rPr>
          <w:rFonts w:eastAsiaTheme="minorEastAsia"/>
          <w:sz w:val="28"/>
          <w:szCs w:val="28"/>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2</m:t>
              </m:r>
            </m:sub>
          </m:sSub>
          <m:r>
            <w:rPr>
              <w:rFonts w:ascii="Cambria Math" w:hAnsi="Cambria Math"/>
              <w:sz w:val="28"/>
              <w:szCs w:val="28"/>
            </w:rPr>
            <m:t>S</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4</m:t>
              </m:r>
            </m:sub>
          </m:sSub>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S</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4</m:t>
                      </m:r>
                    </m:sub>
                  </m:sSub>
                </m:e>
              </m:d>
            </m:e>
            <m:sup>
              <m:r>
                <w:rPr>
                  <w:rFonts w:ascii="Cambria Math" w:hAnsi="Cambria Math"/>
                  <w:sz w:val="28"/>
                  <w:szCs w:val="28"/>
                </w:rPr>
                <m:t>2-</m:t>
              </m:r>
            </m:sup>
          </m:sSup>
        </m:oMath>
      </m:oMathPara>
    </w:p>
    <w:p w:rsidR="000A102F" w:rsidRPr="000A102F" w:rsidRDefault="000A102F" w:rsidP="000A102F">
      <w:pPr>
        <w:pStyle w:val="ListParagraph"/>
        <w:spacing w:before="20" w:after="60" w:line="300" w:lineRule="auto"/>
        <w:ind w:left="0" w:firstLine="454"/>
        <w:jc w:val="both"/>
        <w:rPr>
          <w:rFonts w:eastAsiaTheme="minorEastAsia"/>
          <w:sz w:val="28"/>
          <w:szCs w:val="28"/>
        </w:rPr>
      </w:pPr>
      <w:r w:rsidRPr="000A102F">
        <w:rPr>
          <w:rFonts w:eastAsiaTheme="minorEastAsia"/>
          <w:sz w:val="28"/>
          <w:szCs w:val="28"/>
        </w:rPr>
        <w:lastRenderedPageBreak/>
        <w:t>Ion kẽm bị kéo vào dung dịch, thanh kẽm mất ion dương nên mang điện âm.</w:t>
      </w:r>
    </w:p>
    <w:p w:rsidR="000A102F" w:rsidRPr="000A102F" w:rsidRDefault="000A102F" w:rsidP="000A102F">
      <w:pPr>
        <w:pStyle w:val="ListParagraph"/>
        <w:spacing w:before="20" w:after="60" w:line="300" w:lineRule="auto"/>
        <w:ind w:left="0" w:firstLine="454"/>
        <w:jc w:val="both"/>
        <w:rPr>
          <w:rFonts w:eastAsiaTheme="minorEastAsia"/>
          <w:sz w:val="28"/>
          <w:szCs w:val="28"/>
        </w:rPr>
      </w:pPr>
      <m:oMathPara>
        <m:oMath>
          <m:r>
            <w:rPr>
              <w:rFonts w:ascii="Cambria Math" w:eastAsiaTheme="minorEastAsia" w:hAnsi="Cambria Math"/>
              <w:sz w:val="28"/>
              <w:szCs w:val="28"/>
            </w:rPr>
            <m:t>Zn→Z</m:t>
          </m:r>
          <m:sSup>
            <m:sSupPr>
              <m:ctrlPr>
                <w:rPr>
                  <w:rFonts w:ascii="Cambria Math" w:eastAsiaTheme="minorEastAsia" w:hAnsi="Cambria Math"/>
                  <w:i/>
                  <w:sz w:val="28"/>
                  <w:szCs w:val="28"/>
                </w:rPr>
              </m:ctrlPr>
            </m:sSupPr>
            <m:e>
              <m:r>
                <w:rPr>
                  <w:rFonts w:ascii="Cambria Math" w:eastAsiaTheme="minorEastAsia" w:hAnsi="Cambria Math"/>
                  <w:sz w:val="28"/>
                  <w:szCs w:val="28"/>
                </w:rPr>
                <m:t>n</m:t>
              </m:r>
            </m:e>
            <m:sup>
              <m:r>
                <w:rPr>
                  <w:rFonts w:ascii="Cambria Math" w:eastAsiaTheme="minorEastAsia" w:hAnsi="Cambria Math"/>
                  <w:sz w:val="28"/>
                  <w:szCs w:val="28"/>
                </w:rPr>
                <m:t>2+</m:t>
              </m:r>
            </m:sup>
          </m:sSup>
          <m:r>
            <w:rPr>
              <w:rFonts w:ascii="Cambria Math" w:eastAsiaTheme="minorEastAsia" w:hAnsi="Cambria Math"/>
              <w:sz w:val="28"/>
              <w:szCs w:val="28"/>
            </w:rPr>
            <m:t>+2e</m:t>
          </m:r>
        </m:oMath>
      </m:oMathPara>
    </w:p>
    <w:p w:rsidR="000A102F" w:rsidRPr="000A102F" w:rsidRDefault="000A102F" w:rsidP="000A102F">
      <w:pPr>
        <w:pStyle w:val="ListParagraph"/>
        <w:spacing w:before="20" w:after="60" w:line="300" w:lineRule="auto"/>
        <w:ind w:left="0" w:firstLine="454"/>
        <w:jc w:val="both"/>
        <w:rPr>
          <w:rFonts w:eastAsiaTheme="minorEastAsia"/>
          <w:sz w:val="28"/>
          <w:szCs w:val="28"/>
        </w:rPr>
      </w:pPr>
      <w:r w:rsidRPr="000A102F">
        <w:rPr>
          <w:rFonts w:eastAsiaTheme="minorEastAsia"/>
          <w:sz w:val="28"/>
          <w:szCs w:val="28"/>
        </w:rPr>
        <w:t xml:space="preserve">Ion </w:t>
      </w:r>
      <m:oMath>
        <m:sSup>
          <m:sSupPr>
            <m:ctrlPr>
              <w:rPr>
                <w:rFonts w:ascii="Cambria Math" w:eastAsiaTheme="minorEastAsia" w:hAnsi="Cambria Math"/>
                <w:i/>
                <w:sz w:val="28"/>
                <w:szCs w:val="28"/>
              </w:rPr>
            </m:ctrlPr>
          </m:sSupPr>
          <m:e>
            <m:r>
              <w:rPr>
                <w:rFonts w:ascii="Cambria Math" w:eastAsiaTheme="minorEastAsia" w:hAnsi="Cambria Math"/>
                <w:sz w:val="28"/>
                <w:szCs w:val="28"/>
              </w:rPr>
              <m:t>H</m:t>
            </m:r>
          </m:e>
          <m:sup>
            <m:r>
              <w:rPr>
                <w:rFonts w:ascii="Cambria Math" w:eastAsiaTheme="minorEastAsia" w:hAnsi="Cambria Math"/>
                <w:sz w:val="28"/>
                <w:szCs w:val="28"/>
              </w:rPr>
              <m:t>+</m:t>
            </m:r>
          </m:sup>
        </m:sSup>
      </m:oMath>
      <w:r w:rsidRPr="000A102F">
        <w:rPr>
          <w:rFonts w:eastAsiaTheme="minorEastAsia"/>
          <w:sz w:val="28"/>
          <w:szCs w:val="28"/>
        </w:rPr>
        <w:t xml:space="preserve"> đến cực đồng nhận electron tạo thành khí </w:t>
      </w:r>
      <m:oMath>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2</m:t>
            </m:r>
          </m:sub>
        </m:sSub>
      </m:oMath>
      <w:r w:rsidRPr="000A102F">
        <w:rPr>
          <w:rFonts w:eastAsiaTheme="minorEastAsia"/>
          <w:sz w:val="28"/>
          <w:szCs w:val="28"/>
        </w:rPr>
        <w:t xml:space="preserve"> thoát ra.</w:t>
      </w:r>
    </w:p>
    <w:p w:rsidR="000A102F" w:rsidRPr="000A102F" w:rsidRDefault="000A102F" w:rsidP="000A102F">
      <w:pPr>
        <w:pStyle w:val="ListParagraph"/>
        <w:spacing w:before="20" w:after="60" w:line="300" w:lineRule="auto"/>
        <w:ind w:left="0" w:firstLine="454"/>
        <w:jc w:val="both"/>
        <w:rPr>
          <w:rFonts w:eastAsiaTheme="minorEastAsia"/>
          <w:sz w:val="28"/>
          <w:szCs w:val="28"/>
        </w:rPr>
      </w:pPr>
      <m:oMathPara>
        <m:oMath>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H</m:t>
              </m:r>
            </m:e>
            <m:sup>
              <m:r>
                <w:rPr>
                  <w:rFonts w:ascii="Cambria Math" w:eastAsiaTheme="minorEastAsia" w:hAnsi="Cambria Math"/>
                  <w:sz w:val="28"/>
                  <w:szCs w:val="28"/>
                </w:rPr>
                <m:t>+</m:t>
              </m:r>
            </m:sup>
          </m:sSup>
          <m:r>
            <w:rPr>
              <w:rFonts w:ascii="Cambria Math" w:eastAsiaTheme="minorEastAsia" w:hAnsi="Cambria Math"/>
              <w:sz w:val="28"/>
              <w:szCs w:val="28"/>
            </w:rPr>
            <m:t>+2e→</m:t>
          </m:r>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2</m:t>
              </m:r>
            </m:sub>
          </m:sSub>
          <m:r>
            <w:rPr>
              <w:rFonts w:ascii="Cambria Math" w:eastAsiaTheme="minorEastAsia" w:hAnsi="Cambria Math"/>
              <w:sz w:val="28"/>
              <w:szCs w:val="28"/>
            </w:rPr>
            <m:t>↑</m:t>
          </m:r>
        </m:oMath>
      </m:oMathPara>
    </w:p>
    <w:p w:rsidR="000A102F" w:rsidRPr="000A102F" w:rsidRDefault="000A102F" w:rsidP="000A102F">
      <w:pPr>
        <w:pStyle w:val="ListParagraph"/>
        <w:spacing w:before="20" w:after="60" w:line="300" w:lineRule="auto"/>
        <w:ind w:left="0" w:firstLine="454"/>
        <w:jc w:val="both"/>
        <w:rPr>
          <w:rFonts w:eastAsiaTheme="minorEastAsia"/>
          <w:sz w:val="28"/>
          <w:szCs w:val="28"/>
        </w:rPr>
      </w:pPr>
      <w:r w:rsidRPr="000A102F">
        <w:rPr>
          <w:rFonts w:eastAsiaTheme="minorEastAsia"/>
          <w:sz w:val="28"/>
          <w:szCs w:val="28"/>
        </w:rPr>
        <w:t>Cực đồng mất electron nên mang điện dương.</w:t>
      </w:r>
    </w:p>
    <w:p w:rsidR="000A102F" w:rsidRPr="000A102F" w:rsidRDefault="000A102F" w:rsidP="000A102F">
      <w:pPr>
        <w:pStyle w:val="ListParagraph"/>
        <w:numPr>
          <w:ilvl w:val="0"/>
          <w:numId w:val="4"/>
        </w:numPr>
        <w:spacing w:before="20" w:after="60" w:line="300" w:lineRule="auto"/>
        <w:ind w:left="0" w:firstLine="454"/>
        <w:jc w:val="both"/>
        <w:rPr>
          <w:sz w:val="28"/>
          <w:szCs w:val="28"/>
        </w:rPr>
      </w:pPr>
      <w:r w:rsidRPr="000A102F">
        <w:rPr>
          <w:rFonts w:eastAsiaTheme="minorEastAsia"/>
          <w:sz w:val="28"/>
          <w:szCs w:val="28"/>
        </w:rPr>
        <w:t>Điện trở của pin điện hóa sẽ tăng theo thời gian do đó cường độ dòng điện tạo ra sẽ giảm dần đến khi mất hoàn toàn.</w:t>
      </w:r>
    </w:p>
    <w:p w:rsidR="000A102F" w:rsidRPr="000A102F" w:rsidRDefault="000A102F" w:rsidP="000A102F">
      <w:pPr>
        <w:pStyle w:val="ListParagraph"/>
        <w:numPr>
          <w:ilvl w:val="0"/>
          <w:numId w:val="4"/>
        </w:numPr>
        <w:spacing w:before="20" w:after="60" w:line="300" w:lineRule="auto"/>
        <w:ind w:left="0" w:firstLine="454"/>
        <w:jc w:val="both"/>
        <w:rPr>
          <w:sz w:val="28"/>
          <w:szCs w:val="28"/>
        </w:rPr>
      </w:pPr>
      <w:r w:rsidRPr="000A102F">
        <w:rPr>
          <w:sz w:val="28"/>
          <w:szCs w:val="28"/>
        </w:rPr>
        <w:t>Việc ghép các nguồn điện thành bộ theo các song song hay nối tiếp tuỳ thuộc vào mục đích sử dụng.</w:t>
      </w:r>
    </w:p>
    <w:p w:rsidR="000A102F" w:rsidRPr="000A102F" w:rsidRDefault="000A102F" w:rsidP="000A102F">
      <w:pPr>
        <w:pStyle w:val="ListParagraph"/>
        <w:spacing w:before="20" w:after="60" w:line="300" w:lineRule="auto"/>
        <w:ind w:left="0" w:firstLine="454"/>
        <w:jc w:val="both"/>
        <w:rPr>
          <w:sz w:val="28"/>
          <w:szCs w:val="28"/>
        </w:rPr>
      </w:pPr>
      <w:r w:rsidRPr="000A102F">
        <w:rPr>
          <w:sz w:val="28"/>
          <w:szCs w:val="28"/>
        </w:rPr>
        <w:t>– Bộ nguồn ghép nối tiếp: suất điện động và điện trở trong của bộ nguồn ghép nối tiếp đều tăng, bằng tổng các suất điện động và điện trở trong của các nguồn trong bộ.</w:t>
      </w:r>
    </w:p>
    <w:p w:rsidR="000A102F" w:rsidRPr="000A102F" w:rsidRDefault="000A102F" w:rsidP="000A102F">
      <w:pPr>
        <w:pStyle w:val="ListParagraph"/>
        <w:spacing w:before="20" w:after="60" w:line="300" w:lineRule="auto"/>
        <w:ind w:left="0" w:firstLine="454"/>
        <w:jc w:val="both"/>
        <w:rPr>
          <w:sz w:val="28"/>
          <w:szCs w:val="28"/>
        </w:rPr>
      </w:pPr>
      <w:r w:rsidRPr="000A102F">
        <w:rPr>
          <w:sz w:val="28"/>
          <w:szCs w:val="28"/>
        </w:rPr>
        <w:t>– Bộ nguồn ghép song song: suất điện động của bộ nguồn vẫn bằng suất điện động của mỗi nguồn, tuy nhiên giá trị điện trở trong giảm đi.</w:t>
      </w:r>
    </w:p>
    <w:p w:rsidR="000A102F" w:rsidRPr="000A102F" w:rsidRDefault="000A102F" w:rsidP="000A102F">
      <w:pPr>
        <w:spacing w:before="20" w:after="60" w:line="300" w:lineRule="auto"/>
        <w:ind w:firstLine="454"/>
        <w:rPr>
          <w:rFonts w:ascii="Times New Roman" w:hAnsi="Times New Roman" w:cs="Times New Roman"/>
          <w:b/>
          <w:sz w:val="28"/>
          <w:szCs w:val="28"/>
        </w:rPr>
      </w:pPr>
      <w:r w:rsidRPr="000A102F">
        <w:rPr>
          <w:rFonts w:ascii="Times New Roman" w:hAnsi="Times New Roman" w:cs="Times New Roman"/>
          <w:b/>
          <w:sz w:val="28"/>
          <w:szCs w:val="28"/>
        </w:rPr>
        <w:br w:type="page"/>
      </w:r>
    </w:p>
    <w:p w:rsidR="000A102F" w:rsidRPr="000A102F" w:rsidRDefault="000A102F" w:rsidP="000A102F">
      <w:pPr>
        <w:pStyle w:val="Tenchude"/>
        <w:rPr>
          <w:rFonts w:ascii="Times New Roman" w:hAnsi="Times New Roman"/>
          <w:color w:val="auto"/>
          <w:sz w:val="28"/>
        </w:rPr>
      </w:pPr>
      <w:r w:rsidRPr="000A102F">
        <w:rPr>
          <w:rFonts w:ascii="Times New Roman" w:hAnsi="Times New Roman"/>
          <w:color w:val="auto"/>
          <w:sz w:val="28"/>
        </w:rPr>
        <w:lastRenderedPageBreak/>
        <w:t>MỘT SỐ LƯU Ý KHI THIẾT KẾ VÀ CHẾ TẠO HỆ THỐNG</w:t>
      </w:r>
    </w:p>
    <w:p w:rsidR="000A102F" w:rsidRPr="000A102F" w:rsidRDefault="000A102F" w:rsidP="000A102F">
      <w:pPr>
        <w:pStyle w:val="Tenchude"/>
        <w:jc w:val="left"/>
        <w:rPr>
          <w:rFonts w:ascii="Times New Roman" w:hAnsi="Times New Roman"/>
          <w:color w:val="auto"/>
          <w:sz w:val="28"/>
        </w:rPr>
      </w:pPr>
      <w:r w:rsidRPr="000A102F">
        <w:rPr>
          <w:rFonts w:ascii="Times New Roman" w:hAnsi="Times New Roman"/>
          <w:color w:val="auto"/>
          <w:sz w:val="28"/>
        </w:rPr>
        <w:t>Hệ thống đèn:</w:t>
      </w:r>
    </w:p>
    <w:p w:rsidR="000A102F" w:rsidRPr="000A102F" w:rsidRDefault="000A102F" w:rsidP="000A102F">
      <w:pPr>
        <w:pStyle w:val="NormalWeb"/>
        <w:tabs>
          <w:tab w:val="left" w:pos="284"/>
        </w:tabs>
        <w:spacing w:before="20" w:beforeAutospacing="0" w:after="60" w:afterAutospacing="0" w:line="300" w:lineRule="auto"/>
        <w:ind w:left="360"/>
        <w:jc w:val="both"/>
        <w:textAlignment w:val="baseline"/>
        <w:rPr>
          <w:sz w:val="28"/>
          <w:szCs w:val="28"/>
        </w:rPr>
      </w:pPr>
      <w:r w:rsidRPr="000A102F">
        <w:rPr>
          <w:b/>
          <w:bCs/>
          <w:i/>
          <w:iCs/>
          <w:sz w:val="28"/>
          <w:szCs w:val="28"/>
        </w:rPr>
        <w:t>1. Chọn bóng đèn phù hợp</w:t>
      </w:r>
      <w:r w:rsidRPr="000A102F">
        <w:rPr>
          <w:sz w:val="28"/>
          <w:szCs w:val="28"/>
        </w:rPr>
        <w:t>:</w:t>
      </w:r>
    </w:p>
    <w:p w:rsidR="000A102F" w:rsidRPr="000A102F" w:rsidRDefault="000A102F" w:rsidP="000A102F">
      <w:pPr>
        <w:pStyle w:val="NormalWeb"/>
        <w:numPr>
          <w:ilvl w:val="1"/>
          <w:numId w:val="1"/>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Màu sắc: có thể sử dụng nhiều đèn với nhiều màu khác nhau tùy vào yếu tố quang hợp mong muốn.</w:t>
      </w:r>
    </w:p>
    <w:p w:rsidR="000A102F" w:rsidRPr="000A102F" w:rsidRDefault="000A102F" w:rsidP="000A102F">
      <w:pPr>
        <w:pStyle w:val="NormalWeb"/>
        <w:numPr>
          <w:ilvl w:val="1"/>
          <w:numId w:val="1"/>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Loại đèn: nên chọn đèn có kích thước nhỏ gọn, dễ lắp, khó vỡ.</w:t>
      </w:r>
    </w:p>
    <w:p w:rsidR="000A102F" w:rsidRPr="000A102F" w:rsidRDefault="000A102F" w:rsidP="000A102F">
      <w:pPr>
        <w:pStyle w:val="NormalWeb"/>
        <w:numPr>
          <w:ilvl w:val="1"/>
          <w:numId w:val="1"/>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Công suất: nên chọn đèn có công suất vừa phải do pin có dòng điện khá thấp và không ổn định, nên có thể lắp nhiều đèn công suất nhỏ.</w:t>
      </w:r>
    </w:p>
    <w:p w:rsidR="000A102F" w:rsidRPr="000A102F" w:rsidRDefault="000A102F" w:rsidP="000A102F">
      <w:pPr>
        <w:pStyle w:val="NormalWeb"/>
        <w:numPr>
          <w:ilvl w:val="0"/>
          <w:numId w:val="5"/>
        </w:numPr>
        <w:tabs>
          <w:tab w:val="left" w:pos="284"/>
        </w:tabs>
        <w:spacing w:before="20" w:beforeAutospacing="0" w:after="60" w:afterAutospacing="0" w:line="300" w:lineRule="auto"/>
        <w:ind w:firstLine="454"/>
        <w:jc w:val="both"/>
        <w:textAlignment w:val="baseline"/>
        <w:rPr>
          <w:sz w:val="28"/>
          <w:szCs w:val="28"/>
        </w:rPr>
      </w:pPr>
      <w:r w:rsidRPr="000A102F">
        <w:rPr>
          <w:b/>
          <w:bCs/>
          <w:i/>
          <w:iCs/>
          <w:sz w:val="28"/>
          <w:szCs w:val="28"/>
        </w:rPr>
        <w:t>Chọn kim loại</w:t>
      </w:r>
      <w:r w:rsidRPr="000A102F">
        <w:rPr>
          <w:sz w:val="28"/>
          <w:szCs w:val="28"/>
        </w:rPr>
        <w:t>:</w:t>
      </w:r>
    </w:p>
    <w:p w:rsidR="000A102F" w:rsidRPr="000A102F" w:rsidRDefault="000A102F" w:rsidP="000A102F">
      <w:pPr>
        <w:pStyle w:val="NormalWeb"/>
        <w:numPr>
          <w:ilvl w:val="1"/>
          <w:numId w:val="6"/>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Phải sử dụng kim loại tái chế (kẽm thừa, dây điện vụn, đinh sắt bỏ,…)</w:t>
      </w:r>
    </w:p>
    <w:p w:rsidR="000A102F" w:rsidRPr="000A102F" w:rsidRDefault="000A102F" w:rsidP="000A102F">
      <w:pPr>
        <w:pStyle w:val="NormalWeb"/>
        <w:numPr>
          <w:ilvl w:val="1"/>
          <w:numId w:val="6"/>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Bảng thế điện cực chuẩn:</w:t>
      </w:r>
    </w:p>
    <w:p w:rsidR="000A102F" w:rsidRPr="000A102F" w:rsidRDefault="000A102F" w:rsidP="000A102F">
      <w:pPr>
        <w:pStyle w:val="NormalWeb"/>
        <w:spacing w:before="20" w:beforeAutospacing="0" w:after="60" w:afterAutospacing="0" w:line="300" w:lineRule="auto"/>
        <w:ind w:firstLine="454"/>
        <w:jc w:val="both"/>
        <w:rPr>
          <w:sz w:val="28"/>
          <w:szCs w:val="28"/>
        </w:rPr>
      </w:pPr>
      <w:hyperlink r:id="rId11" w:history="1">
        <w:r w:rsidRPr="000A102F">
          <w:rPr>
            <w:rStyle w:val="Hyperlink"/>
            <w:sz w:val="28"/>
            <w:szCs w:val="28"/>
          </w:rPr>
          <w:t>https://vi.wikipedia.org/wiki/B%E1%BA%A3ng_gi%C3%A1_tr%E1%BB%8B_th%E1%BA%BF_%C4%91i%E1%BB%87n_c%E1%BB%B1c_chu%E1%BA%A9n</w:t>
        </w:r>
      </w:hyperlink>
    </w:p>
    <w:p w:rsidR="000A102F" w:rsidRPr="000A102F" w:rsidRDefault="000A102F" w:rsidP="000A102F">
      <w:pPr>
        <w:pStyle w:val="NormalWeb"/>
        <w:numPr>
          <w:ilvl w:val="1"/>
          <w:numId w:val="6"/>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Chọn 1 kim loại thế điện dương và 1 kim loại thế điện âm, hiệu điện thế càng lớn càng tốt.</w:t>
      </w:r>
    </w:p>
    <w:p w:rsidR="000A102F" w:rsidRPr="000A102F" w:rsidRDefault="000A102F" w:rsidP="000A102F">
      <w:pPr>
        <w:pStyle w:val="NormalWeb"/>
        <w:numPr>
          <w:ilvl w:val="0"/>
          <w:numId w:val="7"/>
        </w:numPr>
        <w:tabs>
          <w:tab w:val="left" w:pos="284"/>
        </w:tabs>
        <w:spacing w:before="20" w:beforeAutospacing="0" w:after="60" w:afterAutospacing="0" w:line="300" w:lineRule="auto"/>
        <w:ind w:firstLine="454"/>
        <w:jc w:val="both"/>
        <w:textAlignment w:val="baseline"/>
        <w:rPr>
          <w:b/>
          <w:bCs/>
          <w:i/>
          <w:iCs/>
          <w:sz w:val="28"/>
          <w:szCs w:val="28"/>
        </w:rPr>
      </w:pPr>
      <w:r w:rsidRPr="000A102F">
        <w:rPr>
          <w:b/>
          <w:bCs/>
          <w:i/>
          <w:iCs/>
          <w:sz w:val="28"/>
          <w:szCs w:val="28"/>
        </w:rPr>
        <w:t> Chọn dung dịch:</w:t>
      </w:r>
    </w:p>
    <w:p w:rsidR="000A102F" w:rsidRPr="000A102F" w:rsidRDefault="000A102F" w:rsidP="000A102F">
      <w:pPr>
        <w:pStyle w:val="NormalWeb"/>
        <w:numPr>
          <w:ilvl w:val="1"/>
          <w:numId w:val="8"/>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Dung dịch dễ tìm, giá thành rẻ, không cần liều lượng và số lượng lớn.</w:t>
      </w:r>
    </w:p>
    <w:p w:rsidR="000A102F" w:rsidRPr="000A102F" w:rsidRDefault="000A102F" w:rsidP="000A102F">
      <w:pPr>
        <w:pStyle w:val="NormalWeb"/>
        <w:numPr>
          <w:ilvl w:val="1"/>
          <w:numId w:val="8"/>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An toàn cho con người và cây rong.</w:t>
      </w:r>
    </w:p>
    <w:p w:rsidR="000A102F" w:rsidRPr="000A102F" w:rsidRDefault="000A102F" w:rsidP="000A102F">
      <w:pPr>
        <w:pStyle w:val="NormalWeb"/>
        <w:numPr>
          <w:ilvl w:val="1"/>
          <w:numId w:val="8"/>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Gợi ý: muối, chanh, giấm,… hoặc cả thể trộn hết lại.</w:t>
      </w:r>
    </w:p>
    <w:p w:rsidR="000A102F" w:rsidRPr="000A102F" w:rsidRDefault="000A102F" w:rsidP="000A102F">
      <w:pPr>
        <w:pStyle w:val="NormalWeb"/>
        <w:numPr>
          <w:ilvl w:val="0"/>
          <w:numId w:val="9"/>
        </w:numPr>
        <w:tabs>
          <w:tab w:val="left" w:pos="284"/>
        </w:tabs>
        <w:spacing w:before="20" w:beforeAutospacing="0" w:after="60" w:afterAutospacing="0" w:line="300" w:lineRule="auto"/>
        <w:ind w:firstLine="454"/>
        <w:jc w:val="both"/>
        <w:textAlignment w:val="baseline"/>
        <w:rPr>
          <w:sz w:val="28"/>
          <w:szCs w:val="28"/>
        </w:rPr>
      </w:pPr>
      <w:r w:rsidRPr="000A102F">
        <w:rPr>
          <w:b/>
          <w:bCs/>
          <w:i/>
          <w:iCs/>
          <w:sz w:val="28"/>
          <w:szCs w:val="28"/>
        </w:rPr>
        <w:t>Hộp đựng:</w:t>
      </w:r>
      <w:r w:rsidRPr="000A102F">
        <w:rPr>
          <w:sz w:val="28"/>
          <w:szCs w:val="28"/>
        </w:rPr>
        <w:t xml:space="preserve"> cách nhiệt, cách điện tốt, dễ tìm, bảo quản được lâu, không bị ẩm mốc (tiếp xúc với nước), khó cháy (lỡ chập điện)</w:t>
      </w:r>
    </w:p>
    <w:p w:rsidR="000A102F" w:rsidRPr="000A102F" w:rsidRDefault="000A102F" w:rsidP="000A102F">
      <w:pPr>
        <w:pStyle w:val="Tenchude"/>
        <w:jc w:val="left"/>
        <w:rPr>
          <w:rFonts w:ascii="Times New Roman" w:hAnsi="Times New Roman"/>
          <w:color w:val="auto"/>
          <w:sz w:val="28"/>
        </w:rPr>
      </w:pPr>
      <w:r w:rsidRPr="000A102F">
        <w:rPr>
          <w:rFonts w:ascii="Times New Roman" w:hAnsi="Times New Roman"/>
          <w:color w:val="auto"/>
          <w:sz w:val="28"/>
        </w:rPr>
        <w:t>Hệ thống sục khí CO</w:t>
      </w:r>
      <w:r w:rsidRPr="000A102F">
        <w:rPr>
          <w:rFonts w:ascii="Times New Roman" w:hAnsi="Times New Roman"/>
          <w:color w:val="auto"/>
          <w:sz w:val="28"/>
          <w:vertAlign w:val="subscript"/>
        </w:rPr>
        <w:t>2</w:t>
      </w:r>
    </w:p>
    <w:p w:rsidR="000A102F" w:rsidRPr="000A102F" w:rsidRDefault="000A102F" w:rsidP="000A102F">
      <w:pPr>
        <w:pStyle w:val="NormalWeb"/>
        <w:numPr>
          <w:ilvl w:val="0"/>
          <w:numId w:val="11"/>
        </w:numPr>
        <w:tabs>
          <w:tab w:val="left" w:pos="284"/>
        </w:tabs>
        <w:spacing w:before="20" w:beforeAutospacing="0" w:after="60" w:afterAutospacing="0" w:line="300" w:lineRule="auto"/>
        <w:ind w:firstLine="454"/>
        <w:jc w:val="both"/>
        <w:textAlignment w:val="baseline"/>
        <w:rPr>
          <w:sz w:val="28"/>
          <w:szCs w:val="28"/>
        </w:rPr>
      </w:pPr>
      <w:r w:rsidRPr="000A102F">
        <w:rPr>
          <w:sz w:val="28"/>
          <w:szCs w:val="28"/>
        </w:rPr>
        <w:t>Điều chế được khí CO</w:t>
      </w:r>
      <w:r w:rsidRPr="000A102F">
        <w:rPr>
          <w:sz w:val="28"/>
          <w:szCs w:val="28"/>
          <w:vertAlign w:val="subscript"/>
        </w:rPr>
        <w:t>2</w:t>
      </w:r>
      <w:r w:rsidRPr="000A102F">
        <w:rPr>
          <w:sz w:val="28"/>
          <w:szCs w:val="28"/>
        </w:rPr>
        <w:t xml:space="preserve"> đảm bảo cho quá trình quang hợp có thể xảy ra; biết cách thu và dẫn khí CO</w:t>
      </w:r>
      <w:r w:rsidRPr="000A102F">
        <w:rPr>
          <w:sz w:val="28"/>
          <w:szCs w:val="28"/>
          <w:vertAlign w:val="subscript"/>
        </w:rPr>
        <w:t>2</w:t>
      </w:r>
      <w:r w:rsidRPr="000A102F">
        <w:rPr>
          <w:sz w:val="28"/>
          <w:szCs w:val="28"/>
        </w:rPr>
        <w:t xml:space="preserve">. </w:t>
      </w:r>
    </w:p>
    <w:p w:rsidR="000A102F" w:rsidRPr="000A102F" w:rsidRDefault="000A102F" w:rsidP="000A102F">
      <w:pPr>
        <w:pStyle w:val="NormalWeb"/>
        <w:tabs>
          <w:tab w:val="left" w:pos="284"/>
        </w:tabs>
        <w:spacing w:before="20" w:beforeAutospacing="0" w:after="60" w:afterAutospacing="0" w:line="300" w:lineRule="auto"/>
        <w:ind w:firstLine="454"/>
        <w:jc w:val="both"/>
        <w:textAlignment w:val="baseline"/>
        <w:rPr>
          <w:sz w:val="28"/>
          <w:szCs w:val="28"/>
        </w:rPr>
      </w:pPr>
      <w:r w:rsidRPr="000A102F">
        <w:rPr>
          <w:b/>
          <w:i/>
          <w:sz w:val="28"/>
          <w:szCs w:val="28"/>
        </w:rPr>
        <w:t>Lưu ý:</w:t>
      </w:r>
      <w:r w:rsidRPr="000A102F">
        <w:rPr>
          <w:sz w:val="28"/>
          <w:szCs w:val="28"/>
        </w:rPr>
        <w:t xml:space="preserve"> cần tính toán lượng tác chất cần sử dụng để tạo ra lượng CO</w:t>
      </w:r>
      <w:r w:rsidRPr="000A102F">
        <w:rPr>
          <w:sz w:val="28"/>
          <w:szCs w:val="28"/>
          <w:vertAlign w:val="subscript"/>
        </w:rPr>
        <w:t>2</w:t>
      </w:r>
      <w:r w:rsidRPr="000A102F">
        <w:rPr>
          <w:sz w:val="28"/>
          <w:szCs w:val="28"/>
        </w:rPr>
        <w:t xml:space="preserve"> cần dùng. Đặc biệt lưu ý vấn đề hiệu suất phản ứng để giảm thiểu sai số trong tính toán.  </w:t>
      </w:r>
    </w:p>
    <w:p w:rsidR="000A102F" w:rsidRPr="000A102F" w:rsidRDefault="000A102F" w:rsidP="000A102F">
      <w:pPr>
        <w:pStyle w:val="NormalWeb"/>
        <w:numPr>
          <w:ilvl w:val="0"/>
          <w:numId w:val="11"/>
        </w:numPr>
        <w:tabs>
          <w:tab w:val="left" w:pos="284"/>
        </w:tabs>
        <w:spacing w:before="20" w:beforeAutospacing="0" w:after="60" w:afterAutospacing="0" w:line="300" w:lineRule="auto"/>
        <w:ind w:firstLine="454"/>
        <w:jc w:val="both"/>
        <w:textAlignment w:val="baseline"/>
        <w:rPr>
          <w:sz w:val="28"/>
          <w:szCs w:val="28"/>
        </w:rPr>
      </w:pPr>
      <w:r w:rsidRPr="000A102F">
        <w:rPr>
          <w:sz w:val="28"/>
          <w:szCs w:val="28"/>
        </w:rPr>
        <w:t>Hệ thống điều chế và dẫn khí cần đơn giản (có thể trang trí thêm theo ý mỗi nhóm), dễ vận chuyển</w:t>
      </w:r>
    </w:p>
    <w:p w:rsidR="000A102F" w:rsidRPr="000A102F" w:rsidRDefault="000A102F" w:rsidP="000A102F">
      <w:pPr>
        <w:pStyle w:val="NormalWeb"/>
        <w:numPr>
          <w:ilvl w:val="0"/>
          <w:numId w:val="11"/>
        </w:numPr>
        <w:tabs>
          <w:tab w:val="left" w:pos="284"/>
        </w:tabs>
        <w:spacing w:before="20" w:beforeAutospacing="0" w:after="60" w:afterAutospacing="0" w:line="300" w:lineRule="auto"/>
        <w:ind w:firstLine="454"/>
        <w:jc w:val="both"/>
        <w:textAlignment w:val="baseline"/>
        <w:rPr>
          <w:sz w:val="28"/>
          <w:szCs w:val="28"/>
        </w:rPr>
      </w:pPr>
      <w:r w:rsidRPr="000A102F">
        <w:rPr>
          <w:sz w:val="28"/>
          <w:szCs w:val="28"/>
        </w:rPr>
        <w:t>Sử dụng nguyên liệu gần gũi và dễ tìm kiếm trong đời sống, thân thiện với môi trường (lưu ý về nồng độ của dung dịch giấm khi sử dụng)</w:t>
      </w:r>
    </w:p>
    <w:p w:rsidR="000A102F" w:rsidRPr="000A102F" w:rsidRDefault="000A102F" w:rsidP="000A102F">
      <w:pPr>
        <w:pStyle w:val="NormalWeb"/>
        <w:numPr>
          <w:ilvl w:val="0"/>
          <w:numId w:val="11"/>
        </w:numPr>
        <w:tabs>
          <w:tab w:val="left" w:pos="284"/>
        </w:tabs>
        <w:spacing w:before="20" w:beforeAutospacing="0" w:after="60" w:afterAutospacing="0" w:line="300" w:lineRule="auto"/>
        <w:ind w:firstLine="454"/>
        <w:jc w:val="both"/>
        <w:textAlignment w:val="baseline"/>
        <w:rPr>
          <w:sz w:val="28"/>
          <w:szCs w:val="28"/>
        </w:rPr>
      </w:pPr>
      <w:r w:rsidRPr="000A102F">
        <w:rPr>
          <w:sz w:val="28"/>
          <w:szCs w:val="28"/>
        </w:rPr>
        <w:t>Lưu ý đến tốc độ của phản ứng (không quá nhanh cũng không quá chậm): có thể điều khiển bằng việc thay đổi nồng độ CH</w:t>
      </w:r>
      <w:r w:rsidRPr="000A102F">
        <w:rPr>
          <w:sz w:val="28"/>
          <w:szCs w:val="28"/>
          <w:vertAlign w:val="subscript"/>
        </w:rPr>
        <w:t>3</w:t>
      </w:r>
      <w:r w:rsidRPr="000A102F">
        <w:rPr>
          <w:sz w:val="28"/>
          <w:szCs w:val="28"/>
        </w:rPr>
        <w:t>COOH trong giấm và kích thước vật liệu chứa muối carbonate, hidrocarbonate.</w:t>
      </w:r>
    </w:p>
    <w:p w:rsidR="000A102F" w:rsidRPr="000A102F" w:rsidRDefault="000A102F" w:rsidP="000A102F">
      <w:pPr>
        <w:pStyle w:val="NormalWeb"/>
        <w:numPr>
          <w:ilvl w:val="0"/>
          <w:numId w:val="11"/>
        </w:numPr>
        <w:tabs>
          <w:tab w:val="left" w:pos="284"/>
        </w:tabs>
        <w:spacing w:before="20" w:beforeAutospacing="0" w:after="60" w:afterAutospacing="0" w:line="300" w:lineRule="auto"/>
        <w:ind w:firstLine="454"/>
        <w:jc w:val="both"/>
        <w:textAlignment w:val="baseline"/>
        <w:rPr>
          <w:sz w:val="28"/>
          <w:szCs w:val="28"/>
        </w:rPr>
      </w:pPr>
      <w:r w:rsidRPr="000A102F">
        <w:rPr>
          <w:sz w:val="28"/>
          <w:szCs w:val="28"/>
        </w:rPr>
        <w:lastRenderedPageBreak/>
        <w:t>Thời gian lượng khí CO</w:t>
      </w:r>
      <w:r w:rsidRPr="000A102F">
        <w:rPr>
          <w:sz w:val="28"/>
          <w:szCs w:val="28"/>
          <w:vertAlign w:val="subscript"/>
        </w:rPr>
        <w:t>2</w:t>
      </w:r>
      <w:r w:rsidRPr="000A102F">
        <w:rPr>
          <w:sz w:val="28"/>
          <w:szCs w:val="28"/>
        </w:rPr>
        <w:t xml:space="preserve"> sinh ra có đủ cho phản ứng quang hợp hay không? (có thể đo thời gian từ lúc bắt đầu có khí CO</w:t>
      </w:r>
      <w:r w:rsidRPr="000A102F">
        <w:rPr>
          <w:sz w:val="28"/>
          <w:szCs w:val="28"/>
          <w:vertAlign w:val="subscript"/>
        </w:rPr>
        <w:t>2</w:t>
      </w:r>
      <w:r w:rsidRPr="000A102F">
        <w:rPr>
          <w:sz w:val="28"/>
          <w:szCs w:val="28"/>
        </w:rPr>
        <w:t xml:space="preserve"> sinh ra đến khi bọt khí không thoát ra nữa, từ đó điều chỉnh lượng phấn và giấm cho phù hợp với lượng CO</w:t>
      </w:r>
      <w:r w:rsidRPr="000A102F">
        <w:rPr>
          <w:sz w:val="28"/>
          <w:szCs w:val="28"/>
          <w:vertAlign w:val="subscript"/>
        </w:rPr>
        <w:t>2</w:t>
      </w:r>
      <w:r w:rsidRPr="000A102F">
        <w:rPr>
          <w:sz w:val="28"/>
          <w:szCs w:val="28"/>
        </w:rPr>
        <w:t xml:space="preserve"> cần điều chế ra).</w:t>
      </w:r>
    </w:p>
    <w:p w:rsidR="000A102F" w:rsidRPr="000A102F" w:rsidRDefault="000A102F" w:rsidP="000A102F">
      <w:pPr>
        <w:pStyle w:val="NormalWeb"/>
        <w:numPr>
          <w:ilvl w:val="0"/>
          <w:numId w:val="11"/>
        </w:numPr>
        <w:tabs>
          <w:tab w:val="left" w:pos="284"/>
        </w:tabs>
        <w:spacing w:before="20" w:beforeAutospacing="0" w:after="60" w:afterAutospacing="0" w:line="300" w:lineRule="auto"/>
        <w:ind w:firstLine="454"/>
        <w:jc w:val="both"/>
        <w:textAlignment w:val="baseline"/>
        <w:rPr>
          <w:sz w:val="28"/>
          <w:szCs w:val="28"/>
        </w:rPr>
      </w:pPr>
      <w:r w:rsidRPr="000A102F">
        <w:rPr>
          <w:sz w:val="28"/>
          <w:szCs w:val="28"/>
        </w:rPr>
        <w:t>Đảm bảo an toàn trong quá trình điều chế khí CO</w:t>
      </w:r>
      <w:r w:rsidRPr="000A102F">
        <w:rPr>
          <w:sz w:val="28"/>
          <w:szCs w:val="28"/>
          <w:vertAlign w:val="subscript"/>
        </w:rPr>
        <w:t>2.</w:t>
      </w:r>
    </w:p>
    <w:p w:rsidR="000A102F" w:rsidRPr="000A102F" w:rsidRDefault="000A102F" w:rsidP="000A102F">
      <w:pPr>
        <w:pStyle w:val="NormalWeb"/>
        <w:numPr>
          <w:ilvl w:val="0"/>
          <w:numId w:val="11"/>
        </w:numPr>
        <w:tabs>
          <w:tab w:val="left" w:pos="284"/>
        </w:tabs>
        <w:spacing w:before="20" w:beforeAutospacing="0" w:after="60" w:afterAutospacing="0" w:line="300" w:lineRule="auto"/>
        <w:ind w:firstLine="454"/>
        <w:jc w:val="both"/>
        <w:textAlignment w:val="baseline"/>
        <w:rPr>
          <w:sz w:val="28"/>
          <w:szCs w:val="28"/>
        </w:rPr>
      </w:pPr>
      <w:r w:rsidRPr="000A102F">
        <w:rPr>
          <w:sz w:val="28"/>
          <w:szCs w:val="28"/>
        </w:rPr>
        <w:t>Tính toán áp suất gây ra do khí CO</w:t>
      </w:r>
      <w:r w:rsidRPr="000A102F">
        <w:rPr>
          <w:sz w:val="28"/>
          <w:szCs w:val="28"/>
          <w:vertAlign w:val="subscript"/>
        </w:rPr>
        <w:t>2</w:t>
      </w:r>
      <w:r w:rsidRPr="000A102F">
        <w:rPr>
          <w:sz w:val="28"/>
          <w:szCs w:val="28"/>
        </w:rPr>
        <w:t xml:space="preserve"> tạo thành. </w:t>
      </w:r>
      <w:r w:rsidRPr="000A102F">
        <w:rPr>
          <w:b/>
          <w:bCs/>
          <w:i/>
          <w:iCs/>
          <w:sz w:val="28"/>
          <w:szCs w:val="28"/>
        </w:rPr>
        <w:br w:type="page"/>
      </w:r>
    </w:p>
    <w:p w:rsidR="000A102F" w:rsidRPr="000A102F" w:rsidRDefault="000A102F" w:rsidP="000A102F">
      <w:pPr>
        <w:pStyle w:val="Tenchude"/>
        <w:rPr>
          <w:rFonts w:ascii="Times New Roman" w:hAnsi="Times New Roman"/>
          <w:color w:val="auto"/>
          <w:sz w:val="28"/>
        </w:rPr>
      </w:pPr>
      <w:r w:rsidRPr="000A102F">
        <w:rPr>
          <w:rFonts w:ascii="Times New Roman" w:hAnsi="Times New Roman"/>
          <w:color w:val="auto"/>
          <w:sz w:val="28"/>
        </w:rPr>
        <w:lastRenderedPageBreak/>
        <w:t>MỘT SỐ LƯU Ý KHI BÁO CÁO PHƯƠNG ÁN THIẾT KẾ</w:t>
      </w:r>
      <w:r w:rsidRPr="000A102F">
        <w:rPr>
          <w:rFonts w:ascii="Times New Roman" w:hAnsi="Times New Roman"/>
          <w:color w:val="auto"/>
          <w:sz w:val="28"/>
        </w:rPr>
        <w:br/>
      </w:r>
    </w:p>
    <w:p w:rsidR="000A102F" w:rsidRPr="000A102F" w:rsidRDefault="000A102F" w:rsidP="000A102F">
      <w:pPr>
        <w:pStyle w:val="NormalWeb"/>
        <w:numPr>
          <w:ilvl w:val="0"/>
          <w:numId w:val="2"/>
        </w:numPr>
        <w:spacing w:before="20" w:beforeAutospacing="0" w:after="60" w:afterAutospacing="0" w:line="300" w:lineRule="auto"/>
        <w:ind w:left="0" w:firstLine="454"/>
        <w:jc w:val="both"/>
        <w:textAlignment w:val="baseline"/>
        <w:rPr>
          <w:b/>
          <w:bCs/>
          <w:sz w:val="28"/>
          <w:szCs w:val="28"/>
        </w:rPr>
      </w:pPr>
      <w:r w:rsidRPr="000A102F">
        <w:rPr>
          <w:b/>
          <w:bCs/>
          <w:sz w:val="28"/>
          <w:szCs w:val="28"/>
        </w:rPr>
        <w:t>Yêu cầu bài báo cáo phương án thiết kế kế sản phẩm về hệ thống đèn cần nêu rõ ràng và đầy đủ các ý sau:</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sz w:val="28"/>
          <w:szCs w:val="28"/>
        </w:rPr>
      </w:pPr>
      <w:r w:rsidRPr="000A102F">
        <w:rPr>
          <w:b/>
          <w:bCs/>
          <w:i/>
          <w:iCs/>
          <w:sz w:val="28"/>
          <w:szCs w:val="28"/>
        </w:rPr>
        <w:t>1. Đối với bóng đèn</w:t>
      </w:r>
      <w:r w:rsidRPr="000A102F">
        <w:rPr>
          <w:sz w:val="28"/>
          <w:szCs w:val="28"/>
        </w:rPr>
        <w:t>:</w:t>
      </w:r>
    </w:p>
    <w:p w:rsidR="000A102F" w:rsidRPr="000A102F" w:rsidRDefault="000A102F" w:rsidP="000A102F">
      <w:pPr>
        <w:pStyle w:val="NormalWeb"/>
        <w:numPr>
          <w:ilvl w:val="1"/>
          <w:numId w:val="13"/>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Nêu rõ loại bóng đèn (màu, loại), thông số của bóng (U, I, P), số bóng đèn, cách mắc.</w:t>
      </w:r>
    </w:p>
    <w:p w:rsidR="000A102F" w:rsidRPr="000A102F" w:rsidRDefault="000A102F" w:rsidP="000A102F">
      <w:pPr>
        <w:pStyle w:val="NormalWeb"/>
        <w:numPr>
          <w:ilvl w:val="1"/>
          <w:numId w:val="13"/>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Nêu rõ hiệu điện thế, cường độ dòng điện cần để thắp sáng, điện trở của bô bóng đèn.</w:t>
      </w:r>
    </w:p>
    <w:p w:rsidR="000A102F" w:rsidRPr="000A102F" w:rsidRDefault="000A102F" w:rsidP="000A102F">
      <w:pPr>
        <w:pStyle w:val="NormalWeb"/>
        <w:numPr>
          <w:ilvl w:val="1"/>
          <w:numId w:val="13"/>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Bóng sẽ được lắp như thế nào, ở đâu?</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sz w:val="28"/>
          <w:szCs w:val="28"/>
        </w:rPr>
      </w:pPr>
      <w:r w:rsidRPr="000A102F">
        <w:rPr>
          <w:b/>
          <w:bCs/>
          <w:i/>
          <w:iCs/>
          <w:sz w:val="28"/>
          <w:szCs w:val="28"/>
        </w:rPr>
        <w:t>2. Đối với thiết kế pin</w:t>
      </w:r>
      <w:r w:rsidRPr="000A102F">
        <w:rPr>
          <w:sz w:val="28"/>
          <w:szCs w:val="28"/>
        </w:rPr>
        <w:t>:</w:t>
      </w:r>
    </w:p>
    <w:p w:rsidR="000A102F" w:rsidRPr="000A102F" w:rsidRDefault="000A102F" w:rsidP="000A102F">
      <w:pPr>
        <w:pStyle w:val="NormalWeb"/>
        <w:numPr>
          <w:ilvl w:val="1"/>
          <w:numId w:val="14"/>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Sử dụng kim loại gì? Tính tái chế và vì sao lại dùng cặp kim loại đó?</w:t>
      </w:r>
    </w:p>
    <w:p w:rsidR="000A102F" w:rsidRPr="000A102F" w:rsidRDefault="000A102F" w:rsidP="000A102F">
      <w:pPr>
        <w:pStyle w:val="NormalWeb"/>
        <w:numPr>
          <w:ilvl w:val="1"/>
          <w:numId w:val="14"/>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Sử dụng dung dịch gì? Nồng độ dung dịch ra sao (bao nhiêu chất này bao nhiêu chất kia).</w:t>
      </w:r>
    </w:p>
    <w:p w:rsidR="000A102F" w:rsidRPr="000A102F" w:rsidRDefault="000A102F" w:rsidP="000A102F">
      <w:pPr>
        <w:pStyle w:val="NormalWeb"/>
        <w:numPr>
          <w:ilvl w:val="1"/>
          <w:numId w:val="14"/>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Pin được mắc thế nào? Tại sao?</w:t>
      </w:r>
    </w:p>
    <w:p w:rsidR="000A102F" w:rsidRPr="000A102F" w:rsidRDefault="000A102F" w:rsidP="000A102F">
      <w:pPr>
        <w:pStyle w:val="NormalWeb"/>
        <w:numPr>
          <w:ilvl w:val="1"/>
          <w:numId w:val="14"/>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Hộp đựng thiết kế thế nào, vật liệu gì, đặt ở đâu?</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sz w:val="28"/>
          <w:szCs w:val="28"/>
        </w:rPr>
      </w:pPr>
      <w:r w:rsidRPr="000A102F">
        <w:rPr>
          <w:b/>
          <w:bCs/>
          <w:i/>
          <w:iCs/>
          <w:sz w:val="28"/>
          <w:szCs w:val="28"/>
        </w:rPr>
        <w:t>3. Đối với chức năng pin</w:t>
      </w:r>
      <w:r w:rsidRPr="000A102F">
        <w:rPr>
          <w:sz w:val="28"/>
          <w:szCs w:val="28"/>
        </w:rPr>
        <w:t>:</w:t>
      </w:r>
    </w:p>
    <w:p w:rsidR="000A102F" w:rsidRPr="000A102F" w:rsidRDefault="000A102F" w:rsidP="000A102F">
      <w:pPr>
        <w:pStyle w:val="NormalWeb"/>
        <w:numPr>
          <w:ilvl w:val="1"/>
          <w:numId w:val="15"/>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Nêu rõ hiệu điện thế, cường độ dòng điện, điện trở của bô pin.</w:t>
      </w:r>
    </w:p>
    <w:p w:rsidR="000A102F" w:rsidRPr="000A102F" w:rsidRDefault="000A102F" w:rsidP="000A102F">
      <w:pPr>
        <w:pStyle w:val="NormalWeb"/>
        <w:numPr>
          <w:ilvl w:val="1"/>
          <w:numId w:val="15"/>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Thời lượng pin tối thiểu là bao nhiêu? Tối đa bao nhiêu? </w:t>
      </w:r>
    </w:p>
    <w:p w:rsidR="000A102F" w:rsidRPr="000A102F" w:rsidRDefault="000A102F" w:rsidP="000A102F">
      <w:pPr>
        <w:pStyle w:val="NormalWeb"/>
        <w:numPr>
          <w:ilvl w:val="1"/>
          <w:numId w:val="15"/>
        </w:numPr>
        <w:tabs>
          <w:tab w:val="left" w:pos="567"/>
        </w:tabs>
        <w:spacing w:before="20" w:beforeAutospacing="0" w:after="60" w:afterAutospacing="0" w:line="300" w:lineRule="auto"/>
        <w:ind w:firstLine="454"/>
        <w:jc w:val="both"/>
        <w:textAlignment w:val="baseline"/>
        <w:rPr>
          <w:sz w:val="28"/>
          <w:szCs w:val="28"/>
        </w:rPr>
      </w:pPr>
      <w:r w:rsidRPr="000A102F">
        <w:rPr>
          <w:sz w:val="28"/>
          <w:szCs w:val="28"/>
        </w:rPr>
        <w:t>Khi pin hết thì phải làm gì?</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i/>
          <w:sz w:val="28"/>
          <w:szCs w:val="28"/>
        </w:rPr>
      </w:pPr>
      <w:r w:rsidRPr="000A102F">
        <w:rPr>
          <w:b/>
          <w:bCs/>
          <w:i/>
          <w:sz w:val="28"/>
          <w:szCs w:val="28"/>
        </w:rPr>
        <w:t>4. Bản vẽ thiết kế mô hình pin, ghi chú đầy đủ. (hộp pin, dung dịch, kim loại xếp thế nào)</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i/>
          <w:sz w:val="28"/>
          <w:szCs w:val="28"/>
        </w:rPr>
      </w:pPr>
      <w:r w:rsidRPr="000A102F">
        <w:rPr>
          <w:b/>
          <w:bCs/>
          <w:i/>
          <w:sz w:val="28"/>
          <w:szCs w:val="28"/>
        </w:rPr>
        <w:t>5. Bản vẽ thiết kế lắp đặt pin (hộp pin, bóng đèn, hồ rong xếp thế nào)</w:t>
      </w:r>
    </w:p>
    <w:p w:rsidR="000A102F" w:rsidRPr="000A102F" w:rsidRDefault="000A102F" w:rsidP="000A102F">
      <w:pPr>
        <w:pStyle w:val="NormalWeb"/>
        <w:numPr>
          <w:ilvl w:val="0"/>
          <w:numId w:val="3"/>
        </w:numPr>
        <w:spacing w:before="20" w:beforeAutospacing="0" w:after="60" w:afterAutospacing="0" w:line="300" w:lineRule="auto"/>
        <w:ind w:left="0" w:firstLine="454"/>
        <w:jc w:val="both"/>
        <w:textAlignment w:val="baseline"/>
        <w:rPr>
          <w:b/>
          <w:bCs/>
          <w:sz w:val="28"/>
          <w:szCs w:val="28"/>
        </w:rPr>
      </w:pPr>
      <w:r w:rsidRPr="000A102F">
        <w:rPr>
          <w:b/>
          <w:bCs/>
          <w:sz w:val="28"/>
          <w:szCs w:val="28"/>
        </w:rPr>
        <w:t>Yêu cầu bài báo cáo phương án thiết kế kế sản phẩm về hệ thống cấp khí CO</w:t>
      </w:r>
      <w:r w:rsidRPr="000A102F">
        <w:rPr>
          <w:b/>
          <w:bCs/>
          <w:sz w:val="28"/>
          <w:szCs w:val="28"/>
          <w:vertAlign w:val="subscript"/>
        </w:rPr>
        <w:t>2</w:t>
      </w:r>
      <w:r w:rsidRPr="000A102F">
        <w:rPr>
          <w:b/>
          <w:bCs/>
          <w:sz w:val="28"/>
          <w:szCs w:val="28"/>
        </w:rPr>
        <w:t xml:space="preserve"> cần nêu rõ ràng và đầy đủ các ý sau:</w:t>
      </w:r>
    </w:p>
    <w:p w:rsidR="000A102F" w:rsidRPr="000A102F" w:rsidRDefault="000A102F" w:rsidP="000A102F">
      <w:pPr>
        <w:pStyle w:val="NormalWeb"/>
        <w:spacing w:before="20" w:beforeAutospacing="0" w:after="60" w:afterAutospacing="0" w:line="300" w:lineRule="auto"/>
        <w:ind w:firstLine="454"/>
        <w:rPr>
          <w:sz w:val="28"/>
          <w:szCs w:val="28"/>
        </w:rPr>
      </w:pPr>
      <w:r w:rsidRPr="000A102F">
        <w:rPr>
          <w:sz w:val="28"/>
          <w:szCs w:val="28"/>
        </w:rPr>
        <w:t>Bản thiết kế cần có đầy đủ bộ dụng cụ, hóa chất, nắm rõ quy tắc hoạt động</w:t>
      </w:r>
    </w:p>
    <w:p w:rsidR="000A102F" w:rsidRPr="000A102F" w:rsidRDefault="000A102F" w:rsidP="000A102F">
      <w:pPr>
        <w:spacing w:before="20" w:after="60" w:line="300" w:lineRule="auto"/>
        <w:ind w:firstLine="454"/>
        <w:rPr>
          <w:rFonts w:ascii="Times New Roman" w:eastAsia="Times New Roman" w:hAnsi="Times New Roman" w:cs="Times New Roman"/>
          <w:b/>
          <w:bCs/>
          <w:i/>
          <w:iCs/>
          <w:sz w:val="28"/>
          <w:szCs w:val="28"/>
        </w:rPr>
      </w:pPr>
    </w:p>
    <w:p w:rsidR="000A102F" w:rsidRPr="000A102F" w:rsidRDefault="000A102F" w:rsidP="000A102F">
      <w:pPr>
        <w:spacing w:after="0" w:line="240" w:lineRule="auto"/>
        <w:rPr>
          <w:rFonts w:ascii="Times New Roman" w:eastAsia="Times New Roman" w:hAnsi="Times New Roman" w:cs="Times New Roman"/>
          <w:b/>
          <w:bCs/>
          <w:sz w:val="28"/>
          <w:szCs w:val="28"/>
        </w:rPr>
      </w:pPr>
      <w:r w:rsidRPr="000A102F">
        <w:rPr>
          <w:rFonts w:ascii="Times New Roman" w:hAnsi="Times New Roman" w:cs="Times New Roman"/>
          <w:b/>
          <w:bCs/>
          <w:sz w:val="28"/>
          <w:szCs w:val="28"/>
        </w:rPr>
        <w:br w:type="page"/>
      </w:r>
    </w:p>
    <w:p w:rsidR="000A102F" w:rsidRPr="000A102F" w:rsidRDefault="000A102F" w:rsidP="000A102F">
      <w:pPr>
        <w:pStyle w:val="Tenchude"/>
        <w:rPr>
          <w:rFonts w:ascii="Times New Roman" w:hAnsi="Times New Roman"/>
          <w:color w:val="auto"/>
          <w:sz w:val="28"/>
        </w:rPr>
      </w:pPr>
      <w:r w:rsidRPr="000A102F">
        <w:rPr>
          <w:rFonts w:ascii="Times New Roman" w:hAnsi="Times New Roman"/>
          <w:color w:val="auto"/>
          <w:sz w:val="28"/>
        </w:rPr>
        <w:lastRenderedPageBreak/>
        <w:t>MỘT SỐ LƯU Ý KHI BÁO CÁO SẢN PHẨM</w:t>
      </w:r>
    </w:p>
    <w:p w:rsidR="000A102F" w:rsidRPr="000A102F" w:rsidRDefault="000A102F" w:rsidP="000A102F">
      <w:pPr>
        <w:pStyle w:val="NormalWeb"/>
        <w:numPr>
          <w:ilvl w:val="0"/>
          <w:numId w:val="2"/>
        </w:numPr>
        <w:spacing w:before="20" w:beforeAutospacing="0" w:after="60" w:afterAutospacing="0" w:line="300" w:lineRule="auto"/>
        <w:ind w:left="0" w:firstLine="454"/>
        <w:jc w:val="both"/>
        <w:textAlignment w:val="baseline"/>
        <w:rPr>
          <w:b/>
          <w:bCs/>
          <w:sz w:val="28"/>
          <w:szCs w:val="28"/>
        </w:rPr>
      </w:pPr>
      <w:r w:rsidRPr="000A102F">
        <w:rPr>
          <w:b/>
          <w:bCs/>
          <w:sz w:val="28"/>
          <w:szCs w:val="28"/>
        </w:rPr>
        <w:t>Yêu cầu bài báo cáo sản phẩm cần nêu rõ ràng và đầy đủ các ý sau:</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sz w:val="28"/>
          <w:szCs w:val="28"/>
        </w:rPr>
      </w:pPr>
      <w:r w:rsidRPr="000A102F">
        <w:rPr>
          <w:sz w:val="28"/>
          <w:szCs w:val="28"/>
        </w:rPr>
        <w:t>1. Bản thiết kế sản phẩm ban đầu</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sz w:val="28"/>
          <w:szCs w:val="28"/>
        </w:rPr>
      </w:pPr>
      <w:r w:rsidRPr="000A102F">
        <w:rPr>
          <w:sz w:val="28"/>
          <w:szCs w:val="28"/>
        </w:rPr>
        <w:t>2. Các nội dung điều chỉnh, lý do điều chỉnh</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sz w:val="28"/>
          <w:szCs w:val="28"/>
        </w:rPr>
      </w:pPr>
      <w:r w:rsidRPr="000A102F">
        <w:rPr>
          <w:sz w:val="28"/>
          <w:szCs w:val="28"/>
        </w:rPr>
        <w:t>3. Danh mục vật liệu và giá thành chế tạo sản phẩm</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sz w:val="28"/>
          <w:szCs w:val="28"/>
        </w:rPr>
      </w:pPr>
      <w:r w:rsidRPr="000A102F">
        <w:rPr>
          <w:sz w:val="28"/>
          <w:szCs w:val="28"/>
        </w:rPr>
        <w:t>4. Đánh giá hiệu quả hoạt động của hệ thống</w:t>
      </w:r>
    </w:p>
    <w:p w:rsidR="000A102F" w:rsidRPr="000A102F" w:rsidRDefault="000A102F" w:rsidP="000A102F">
      <w:pPr>
        <w:pStyle w:val="NormalWeb"/>
        <w:tabs>
          <w:tab w:val="left" w:pos="284"/>
        </w:tabs>
        <w:spacing w:before="20" w:beforeAutospacing="0" w:after="60" w:afterAutospacing="0" w:line="300" w:lineRule="auto"/>
        <w:ind w:left="454"/>
        <w:jc w:val="both"/>
        <w:textAlignment w:val="baseline"/>
        <w:rPr>
          <w:sz w:val="28"/>
          <w:szCs w:val="28"/>
        </w:rPr>
      </w:pPr>
      <w:r w:rsidRPr="000A102F">
        <w:rPr>
          <w:sz w:val="28"/>
          <w:szCs w:val="28"/>
        </w:rPr>
        <w:t>5. Phương hướng cải thiện hệ thống (nếu có)</w:t>
      </w:r>
    </w:p>
    <w:p w:rsidR="000A102F" w:rsidRPr="000A102F" w:rsidRDefault="000A102F" w:rsidP="000A102F">
      <w:pPr>
        <w:spacing w:before="20" w:after="60" w:line="300" w:lineRule="auto"/>
        <w:ind w:firstLine="454"/>
        <w:rPr>
          <w:rFonts w:ascii="Times New Roman" w:hAnsi="Times New Roman" w:cs="Times New Roman"/>
          <w:sz w:val="28"/>
          <w:szCs w:val="28"/>
        </w:rPr>
      </w:pPr>
    </w:p>
    <w:p w:rsidR="000A102F" w:rsidRPr="000A102F" w:rsidRDefault="000A102F" w:rsidP="000A102F">
      <w:pPr>
        <w:pStyle w:val="NormalWeb"/>
        <w:spacing w:before="20" w:beforeAutospacing="0" w:after="60" w:afterAutospacing="0" w:line="300" w:lineRule="auto"/>
        <w:ind w:firstLine="454"/>
        <w:jc w:val="center"/>
        <w:rPr>
          <w:b/>
          <w:bCs/>
          <w:sz w:val="28"/>
          <w:szCs w:val="28"/>
        </w:rPr>
      </w:pPr>
    </w:p>
    <w:p w:rsidR="00A42754" w:rsidRPr="000A102F" w:rsidRDefault="00A42754">
      <w:pPr>
        <w:rPr>
          <w:rFonts w:ascii="Times New Roman" w:hAnsi="Times New Roman" w:cs="Times New Roman"/>
          <w:sz w:val="28"/>
          <w:szCs w:val="28"/>
        </w:rPr>
      </w:pPr>
    </w:p>
    <w:sectPr w:rsidR="00A42754" w:rsidRPr="000A102F"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Helve">
    <w:altName w:val="Cambria"/>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F40D4"/>
    <w:multiLevelType w:val="multilevel"/>
    <w:tmpl w:val="A3E65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250B3"/>
    <w:multiLevelType w:val="hybridMultilevel"/>
    <w:tmpl w:val="68D64F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7662C12"/>
    <w:multiLevelType w:val="hybridMultilevel"/>
    <w:tmpl w:val="493C1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938DE"/>
    <w:multiLevelType w:val="multilevel"/>
    <w:tmpl w:val="382E99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6F6208"/>
    <w:multiLevelType w:val="multilevel"/>
    <w:tmpl w:val="3E4E9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AA1C35"/>
    <w:multiLevelType w:val="multilevel"/>
    <w:tmpl w:val="CC58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13CA2"/>
    <w:multiLevelType w:val="hybridMultilevel"/>
    <w:tmpl w:val="A614D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824D8"/>
    <w:multiLevelType w:val="multilevel"/>
    <w:tmpl w:val="DDF824BE"/>
    <w:lvl w:ilvl="0">
      <w:start w:val="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706A6995"/>
    <w:multiLevelType w:val="multilevel"/>
    <w:tmpl w:val="DDF824BE"/>
    <w:lvl w:ilvl="0">
      <w:start w:val="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7329314B"/>
    <w:multiLevelType w:val="multilevel"/>
    <w:tmpl w:val="72F825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1D367E"/>
    <w:multiLevelType w:val="multilevel"/>
    <w:tmpl w:val="DDF824BE"/>
    <w:lvl w:ilvl="0">
      <w:start w:val="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5E65A7B"/>
    <w:multiLevelType w:val="multilevel"/>
    <w:tmpl w:val="E9EC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234D6"/>
    <w:multiLevelType w:val="multilevel"/>
    <w:tmpl w:val="16EE14CA"/>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lvlOverride w:ilvl="0">
      <w:lvl w:ilvl="0">
        <w:numFmt w:val="decimal"/>
        <w:lvlText w:val=""/>
        <w:lvlJc w:val="left"/>
      </w:lvl>
    </w:lvlOverride>
    <w:lvlOverride w:ilvl="1">
      <w:lvl w:ilvl="1">
        <w:numFmt w:val="lowerLetter"/>
        <w:lvlText w:val="%2."/>
        <w:lvlJc w:val="left"/>
      </w:lvl>
    </w:lvlOverride>
  </w:num>
  <w:num w:numId="2">
    <w:abstractNumId w:val="11"/>
  </w:num>
  <w:num w:numId="3">
    <w:abstractNumId w:val="5"/>
  </w:num>
  <w:num w:numId="4">
    <w:abstractNumId w:val="2"/>
  </w:num>
  <w:num w:numId="5">
    <w:abstractNumId w:val="3"/>
    <w:lvlOverride w:ilvl="0">
      <w:lvl w:ilvl="0">
        <w:numFmt w:val="decimal"/>
        <w:lvlText w:val="%1."/>
        <w:lvlJc w:val="left"/>
        <w:rPr>
          <w:b/>
        </w:rPr>
      </w:lvl>
    </w:lvlOverride>
  </w:num>
  <w:num w:numId="6">
    <w:abstractNumId w:val="3"/>
    <w:lvlOverride w:ilvl="0">
      <w:lvl w:ilvl="0">
        <w:numFmt w:val="decimal"/>
        <w:lvlText w:val="%1."/>
        <w:lvlJc w:val="left"/>
      </w:lvl>
    </w:lvlOverride>
    <w:lvlOverride w:ilvl="1">
      <w:lvl w:ilvl="1">
        <w:numFmt w:val="lowerLetter"/>
        <w:lvlText w:val="%2."/>
        <w:lvlJc w:val="left"/>
      </w:lvl>
    </w:lvlOverride>
  </w:num>
  <w:num w:numId="7">
    <w:abstractNumId w:val="9"/>
    <w:lvlOverride w:ilvl="0">
      <w:lvl w:ilvl="0">
        <w:numFmt w:val="decimal"/>
        <w:lvlText w:val="%1."/>
        <w:lvlJc w:val="left"/>
      </w:lvl>
    </w:lvlOverride>
  </w:num>
  <w:num w:numId="8">
    <w:abstractNumId w:val="9"/>
    <w:lvlOverride w:ilvl="0">
      <w:lvl w:ilvl="0">
        <w:numFmt w:val="decimal"/>
        <w:lvlText w:val="%1."/>
        <w:lvlJc w:val="left"/>
      </w:lvl>
    </w:lvlOverride>
    <w:lvlOverride w:ilvl="1">
      <w:lvl w:ilvl="1">
        <w:numFmt w:val="lowerLetter"/>
        <w:lvlText w:val="%2."/>
        <w:lvlJc w:val="left"/>
      </w:lvl>
    </w:lvlOverride>
  </w:num>
  <w:num w:numId="9">
    <w:abstractNumId w:val="4"/>
    <w:lvlOverride w:ilvl="0">
      <w:lvl w:ilvl="0">
        <w:numFmt w:val="decimal"/>
        <w:lvlText w:val="%1."/>
        <w:lvlJc w:val="left"/>
        <w:rPr>
          <w:b/>
        </w:rPr>
      </w:lvl>
    </w:lvlOverride>
  </w:num>
  <w:num w:numId="10">
    <w:abstractNumId w:val="1"/>
  </w:num>
  <w:num w:numId="11">
    <w:abstractNumId w:val="12"/>
  </w:num>
  <w:num w:numId="12">
    <w:abstractNumId w:val="6"/>
  </w:num>
  <w:num w:numId="13">
    <w:abstractNumId w:val="1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2F"/>
    <w:rsid w:val="000A102F"/>
    <w:rsid w:val="00166C46"/>
    <w:rsid w:val="0045264C"/>
    <w:rsid w:val="005762E4"/>
    <w:rsid w:val="005D5E42"/>
    <w:rsid w:val="007B39C2"/>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11744-8F20-4638-A4EB-D288B799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0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List Paragraph1"/>
    <w:basedOn w:val="Normal"/>
    <w:link w:val="ListParagraphChar"/>
    <w:uiPriority w:val="34"/>
    <w:qFormat/>
    <w:rsid w:val="000A102F"/>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0A102F"/>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A102F"/>
    <w:rPr>
      <w:color w:val="0000FF"/>
      <w:u w:val="single"/>
    </w:rPr>
  </w:style>
  <w:style w:type="paragraph" w:customStyle="1" w:styleId="hinh">
    <w:name w:val="hinh"/>
    <w:basedOn w:val="BodyText"/>
    <w:qFormat/>
    <w:rsid w:val="000A102F"/>
    <w:pPr>
      <w:spacing w:before="20" w:after="60" w:line="300" w:lineRule="auto"/>
      <w:jc w:val="center"/>
    </w:pPr>
    <w:rPr>
      <w:rFonts w:ascii="Arial" w:hAnsi="Arial" w:cs="Arial"/>
      <w:color w:val="C00000"/>
      <w:szCs w:val="20"/>
    </w:rPr>
  </w:style>
  <w:style w:type="character" w:customStyle="1" w:styleId="ListParagraphChar">
    <w:name w:val="List Paragraph Char"/>
    <w:aliases w:val="HPL01 Char,List Paragraph1 Char"/>
    <w:link w:val="ListParagraph"/>
    <w:uiPriority w:val="34"/>
    <w:rsid w:val="000A102F"/>
    <w:rPr>
      <w:rFonts w:ascii="Times New Roman" w:eastAsia="Times New Roman" w:hAnsi="Times New Roman" w:cs="Times New Roman"/>
      <w:sz w:val="26"/>
      <w:szCs w:val="20"/>
    </w:rPr>
  </w:style>
  <w:style w:type="paragraph" w:customStyle="1" w:styleId="Tenchude">
    <w:name w:val="Ten chu de"/>
    <w:basedOn w:val="Normal"/>
    <w:next w:val="Normal"/>
    <w:qFormat/>
    <w:rsid w:val="000A102F"/>
    <w:pPr>
      <w:spacing w:before="100" w:after="60" w:line="300" w:lineRule="auto"/>
      <w:jc w:val="center"/>
    </w:pPr>
    <w:rPr>
      <w:rFonts w:ascii="UTM Helve" w:eastAsia="Calibri" w:hAnsi="UTM Helve" w:cs="Times New Roman"/>
      <w:b/>
      <w:color w:val="984806" w:themeColor="accent6" w:themeShade="80"/>
      <w:sz w:val="26"/>
      <w:szCs w:val="28"/>
      <w:lang w:val="vi-VN"/>
    </w:rPr>
  </w:style>
  <w:style w:type="paragraph" w:styleId="BodyText">
    <w:name w:val="Body Text"/>
    <w:basedOn w:val="Normal"/>
    <w:link w:val="BodyTextChar"/>
    <w:uiPriority w:val="99"/>
    <w:semiHidden/>
    <w:unhideWhenUsed/>
    <w:rsid w:val="000A102F"/>
    <w:pPr>
      <w:spacing w:after="120"/>
    </w:pPr>
  </w:style>
  <w:style w:type="character" w:customStyle="1" w:styleId="BodyTextChar">
    <w:name w:val="Body Text Char"/>
    <w:basedOn w:val="DefaultParagraphFont"/>
    <w:link w:val="BodyText"/>
    <w:uiPriority w:val="99"/>
    <w:semiHidden/>
    <w:rsid w:val="000A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vwr.com/emdocs/docs/scied/Elodea.pdf" TargetMode="External"/><Relationship Id="rId11" Type="http://schemas.openxmlformats.org/officeDocument/2006/relationships/hyperlink" Target="https://vi.wikipedia.org/wiki/B%E1%BA%A3ng_gi%C3%A1_tr%E1%BB%8B_th%E1%BA%BF_%C4%91i%E1%BB%87n_c%E1%BB%B1c_chu%E1%BA%A9n" TargetMode="External"/><Relationship Id="rId5" Type="http://schemas.openxmlformats.org/officeDocument/2006/relationships/hyperlink" Target="https://tropica.com/en/plants/plantdetails/Egeriadensa(058BDT)/4506"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2549</Words>
  <Characters>14535</Characters>
  <Application>Microsoft Office Word</Application>
  <DocSecurity>0</DocSecurity>
  <Lines>121</Lines>
  <Paragraphs>34</Paragraphs>
  <ScaleCrop>false</ScaleCrop>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2020-09-23T08:52:00Z</dcterms:created>
  <dcterms:modified xsi:type="dcterms:W3CDTF">2020-09-23T08:53:00Z</dcterms:modified>
</cp:coreProperties>
</file>