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F8" w:rsidRPr="00C977F8" w:rsidRDefault="00C977F8" w:rsidP="00C977F8">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C977F8">
        <w:rPr>
          <w:rFonts w:ascii="Times New Roman" w:eastAsia="Times New Roman" w:hAnsi="Times New Roman" w:cs="Times New Roman"/>
          <w:b/>
          <w:bCs/>
          <w:color w:val="000000" w:themeColor="text1"/>
          <w:sz w:val="30"/>
          <w:szCs w:val="30"/>
        </w:rPr>
        <w:t xml:space="preserve">Tác động áp suất không khí </w:t>
      </w:r>
    </w:p>
    <w:p w:rsidR="00C977F8" w:rsidRPr="00C977F8" w:rsidRDefault="00C977F8" w:rsidP="00C977F8">
      <w:pPr>
        <w:spacing w:after="225" w:line="240" w:lineRule="auto"/>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b/>
          <w:bCs/>
          <w:color w:val="000000" w:themeColor="text1"/>
          <w:sz w:val="30"/>
          <w:szCs w:val="30"/>
        </w:rPr>
        <w:t>Món đồ cần thiết</w:t>
      </w:r>
    </w:p>
    <w:p w:rsidR="00C977F8" w:rsidRPr="00C977F8" w:rsidRDefault="00C977F8" w:rsidP="00C977F8">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2 quả bóng bàn</w:t>
      </w:r>
    </w:p>
    <w:p w:rsidR="00C977F8" w:rsidRPr="00C977F8" w:rsidRDefault="00C977F8" w:rsidP="00C977F8">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Chuỗi (2 đoạn dây mỗi chiều dài hơn 2 feet)</w:t>
      </w:r>
    </w:p>
    <w:p w:rsidR="00C977F8" w:rsidRPr="00C977F8" w:rsidRDefault="00C977F8" w:rsidP="00C977F8">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Băng</w:t>
      </w:r>
    </w:p>
    <w:p w:rsidR="00C977F8" w:rsidRPr="00C977F8" w:rsidRDefault="00C977F8" w:rsidP="00C977F8">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Ống hút</w:t>
      </w:r>
    </w:p>
    <w:p w:rsidR="00C977F8" w:rsidRPr="00C977F8" w:rsidRDefault="00C977F8" w:rsidP="00C977F8">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Đối tượng Văn phòng phẩm để dây tay từ (ví dụ Khung cửa, rèm tắm, giá phơi quần áo)</w:t>
      </w:r>
    </w:p>
    <w:p w:rsidR="00C977F8" w:rsidRPr="00C977F8" w:rsidRDefault="00C977F8" w:rsidP="00C977F8">
      <w:pPr>
        <w:spacing w:after="225" w:line="240" w:lineRule="auto"/>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b/>
          <w:bCs/>
          <w:color w:val="000000" w:themeColor="text1"/>
          <w:sz w:val="30"/>
          <w:szCs w:val="30"/>
        </w:rPr>
        <w:t>Hướng dẫn</w:t>
      </w:r>
    </w:p>
    <w:p w:rsidR="00C977F8" w:rsidRPr="00C977F8" w:rsidRDefault="00C977F8" w:rsidP="00C977F8">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Tập hợp hai quả bóng bàn và cắt hai đoạn dây dài 2 feet hoặc dài hơn (chiều dài sẽ phụ thuộc vào nơi bạn treo dây từ đó)</w:t>
      </w:r>
    </w:p>
    <w:p w:rsidR="00C977F8" w:rsidRPr="00C977F8" w:rsidRDefault="00C977F8" w:rsidP="00C977F8">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Dán một đầu của một đoạn dây vào quả bóng bàn đầu tiên. Dán một đầu của đoạn dây khác vào quả bóng bàn thứ hai.</w:t>
      </w:r>
    </w:p>
    <w:p w:rsidR="00C977F8" w:rsidRPr="00C977F8" w:rsidRDefault="00C977F8" w:rsidP="00C977F8">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Treo đầu kia của chuỗi vào một đối tượng đứng yên. Mục tiêu là để các quả bóng bàn treo tự do trong không khí ở cùng cấp độ và cách nhau khoảng 4 inch. Lời khuyên hữu ích: Chúng tôi đã sử dụng giá phơi quần áo. Bạn cũng có thể dán chúng vào khung cửa hoặc đưa chúng vào thanh treo rèm tắm.</w:t>
      </w:r>
    </w:p>
    <w:p w:rsidR="00C977F8" w:rsidRPr="00C977F8" w:rsidRDefault="00C977F8" w:rsidP="00C977F8">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Đảm bảo các quả bóng bàn treo giữa không trung ở cùng độ cao cách nhau khoảng 4 inch.</w:t>
      </w:r>
    </w:p>
    <w:p w:rsidR="00175F19" w:rsidRPr="00C977F8" w:rsidRDefault="00C977F8" w:rsidP="00C977F8">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Sử dụng ống hút để thổi không khí trực tiếp vào giữa các quả bóng bàn. Điều gì xảy ra với những quả bóng bàn khi bạn làm điều này?</w:t>
      </w:r>
    </w:p>
    <w:p w:rsidR="00C977F8" w:rsidRPr="00C977F8" w:rsidRDefault="00C977F8" w:rsidP="00C977F8">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C977F8">
        <w:rPr>
          <w:rFonts w:ascii="Times New Roman" w:eastAsia="Times New Roman" w:hAnsi="Times New Roman" w:cs="Times New Roman"/>
          <w:b/>
          <w:bCs/>
          <w:color w:val="000000" w:themeColor="text1"/>
          <w:sz w:val="30"/>
          <w:szCs w:val="30"/>
        </w:rPr>
        <w:t>Thí nghiệm hoạt động như thế nào?</w:t>
      </w:r>
    </w:p>
    <w:p w:rsidR="00C977F8" w:rsidRPr="00C977F8" w:rsidRDefault="00C977F8" w:rsidP="00C977F8">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Áp suất không khí là bí mật cho thí nghiệm này.</w:t>
      </w:r>
    </w:p>
    <w:p w:rsidR="00C977F8" w:rsidRPr="00C977F8" w:rsidRDefault="00C977F8" w:rsidP="00C977F8">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Không khí càng nhanh thì áp suất càng thấp. Do đó, không khí mà bạn thổi vào giữa các quả bóng bàn có áp suất thấp hơn không khí ở bên ngoài quả bóng bàn.</w:t>
      </w:r>
    </w:p>
    <w:p w:rsidR="00C977F8" w:rsidRDefault="00C977F8" w:rsidP="00C977F8">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C977F8">
        <w:rPr>
          <w:rFonts w:ascii="Times New Roman" w:eastAsia="Times New Roman" w:hAnsi="Times New Roman" w:cs="Times New Roman"/>
          <w:color w:val="000000" w:themeColor="text1"/>
          <w:sz w:val="30"/>
          <w:szCs w:val="30"/>
        </w:rPr>
        <w:t>Nói một cách khác, không khí ở bên ngoài các quả bóng bàn có áp suất cao hơn không khí ở giữa các quả bóng bàn. Không khí áp suất cao này di chuyển về phía không khí áp suất thấp hơn và nó đẩy các quả bóng bàn lại với nhau trong quá trình này.</w:t>
      </w:r>
    </w:p>
    <w:p w:rsidR="00C977F8" w:rsidRPr="00C977F8" w:rsidRDefault="00C977F8" w:rsidP="00C977F8">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Pr>
          <w:rFonts w:ascii="Times New Roman" w:eastAsia="Times New Roman" w:hAnsi="Times New Roman" w:cs="Times New Roman"/>
          <w:noProof/>
          <w:color w:val="000000" w:themeColor="text1"/>
          <w:sz w:val="30"/>
          <w:szCs w:val="30"/>
        </w:rPr>
        <w:lastRenderedPageBreak/>
        <w:drawing>
          <wp:inline distT="0" distB="0" distL="0" distR="0">
            <wp:extent cx="5010150" cy="1302538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r-Pressure-Ping-Pong-Science-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011557" cy="13029042"/>
                    </a:xfrm>
                    <a:prstGeom prst="rect">
                      <a:avLst/>
                    </a:prstGeom>
                  </pic:spPr>
                </pic:pic>
              </a:graphicData>
            </a:graphic>
          </wp:inline>
        </w:drawing>
      </w:r>
      <w:bookmarkStart w:id="0" w:name="_GoBack"/>
      <w:bookmarkEnd w:id="0"/>
    </w:p>
    <w:p w:rsidR="00C977F8" w:rsidRPr="00C977F8" w:rsidRDefault="00C977F8" w:rsidP="00C977F8">
      <w:pPr>
        <w:spacing w:after="0" w:line="240" w:lineRule="auto"/>
        <w:rPr>
          <w:rFonts w:ascii="Times New Roman" w:eastAsia="Times New Roman" w:hAnsi="Times New Roman" w:cs="Times New Roman"/>
          <w:color w:val="000000" w:themeColor="text1"/>
          <w:sz w:val="30"/>
          <w:szCs w:val="30"/>
        </w:rPr>
      </w:pPr>
    </w:p>
    <w:sectPr w:rsidR="00C977F8" w:rsidRPr="00C97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97DA1"/>
    <w:multiLevelType w:val="multilevel"/>
    <w:tmpl w:val="CB6E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D96446"/>
    <w:multiLevelType w:val="multilevel"/>
    <w:tmpl w:val="3D54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F8"/>
    <w:rsid w:val="00175F19"/>
    <w:rsid w:val="00C977F8"/>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4F59"/>
  <w15:chartTrackingRefBased/>
  <w15:docId w15:val="{B47B370F-B37D-45E9-8328-84740004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77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77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77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7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08206">
      <w:bodyDiv w:val="1"/>
      <w:marLeft w:val="0"/>
      <w:marRight w:val="0"/>
      <w:marTop w:val="0"/>
      <w:marBottom w:val="0"/>
      <w:divBdr>
        <w:top w:val="none" w:sz="0" w:space="0" w:color="auto"/>
        <w:left w:val="none" w:sz="0" w:space="0" w:color="auto"/>
        <w:bottom w:val="none" w:sz="0" w:space="0" w:color="auto"/>
        <w:right w:val="none" w:sz="0" w:space="0" w:color="auto"/>
      </w:divBdr>
    </w:div>
    <w:div w:id="17945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2019-05-11T03:48:00Z</dcterms:created>
  <dcterms:modified xsi:type="dcterms:W3CDTF">2019-05-11T03:50:00Z</dcterms:modified>
</cp:coreProperties>
</file>