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6B198" w14:textId="52FEFDD3" w:rsidR="005A2EA5" w:rsidRPr="005A2EA5" w:rsidRDefault="005A2EA5" w:rsidP="00FB78E3">
      <w:pPr>
        <w:pStyle w:val="chude"/>
        <w:rPr>
          <w:color w:val="auto"/>
          <w:sz w:val="28"/>
        </w:rPr>
      </w:pPr>
      <w:bookmarkStart w:id="0" w:name="_Toc18917167"/>
      <w:r w:rsidRPr="005A2EA5">
        <w:rPr>
          <w:rFonts w:ascii="Times New Roman" w:hAnsi="Times New Roman"/>
          <w:i/>
          <w:color w:val="auto"/>
          <w:sz w:val="28"/>
        </w:rPr>
        <w:t>Chủ đề 9:</w:t>
      </w:r>
      <w:r w:rsidRPr="005A2EA5">
        <w:rPr>
          <w:rFonts w:ascii="Times New Roman" w:hAnsi="Times New Roman"/>
          <w:i/>
          <w:color w:val="auto"/>
          <w:sz w:val="28"/>
          <w:lang w:val="en-US"/>
        </w:rPr>
        <w:t xml:space="preserve"> </w:t>
      </w:r>
      <w:r w:rsidRPr="005A2EA5">
        <w:rPr>
          <w:rFonts w:ascii="Times New Roman" w:hAnsi="Times New Roman"/>
          <w:i/>
          <w:color w:val="auto"/>
          <w:sz w:val="28"/>
        </w:rPr>
        <w:t xml:space="preserve"> </w:t>
      </w:r>
      <w:r w:rsidRPr="005A2EA5">
        <w:rPr>
          <w:rFonts w:ascii="Times New Roman" w:hAnsi="Times New Roman"/>
          <w:color w:val="auto"/>
          <w:sz w:val="28"/>
        </w:rPr>
        <w:t>TRỒNG CÂY VỚI DUNG DỊCH THỦY CANH</w:t>
      </w:r>
      <w:r w:rsidRPr="005A2EA5">
        <w:rPr>
          <w:rFonts w:ascii="Times New Roman" w:hAnsi="Times New Roman"/>
          <w:color w:val="auto"/>
          <w:sz w:val="28"/>
          <w:lang w:val="en-US"/>
        </w:rPr>
        <w:t xml:space="preserve"> </w:t>
      </w:r>
      <w:r w:rsidRPr="005A2EA5">
        <w:rPr>
          <w:rFonts w:ascii="Times New Roman" w:hAnsi="Times New Roman"/>
          <w:color w:val="auto"/>
          <w:sz w:val="28"/>
          <w:lang w:val="en-US"/>
        </w:rPr>
        <w:br/>
      </w:r>
      <w:r w:rsidRPr="005A2EA5">
        <w:rPr>
          <w:rFonts w:ascii="Times New Roman" w:hAnsi="Times New Roman"/>
          <w:color w:val="auto"/>
          <w:sz w:val="28"/>
        </w:rPr>
        <w:t>TỪ PHÂN BÓN HÓA HỌC</w:t>
      </w:r>
      <w:r w:rsidRPr="005A2EA5">
        <w:rPr>
          <w:rFonts w:ascii="Times New Roman" w:hAnsi="Times New Roman"/>
          <w:color w:val="auto"/>
          <w:sz w:val="28"/>
        </w:rPr>
        <w:br/>
      </w:r>
      <w:bookmarkEnd w:id="0"/>
    </w:p>
    <w:p w14:paraId="54A8183E" w14:textId="77777777" w:rsidR="005A2EA5" w:rsidRPr="005A2EA5" w:rsidRDefault="005A2EA5" w:rsidP="005A2EA5">
      <w:pPr>
        <w:pStyle w:val="Chudetennhombiensoan"/>
        <w:rPr>
          <w:color w:val="auto"/>
          <w:sz w:val="28"/>
        </w:rPr>
      </w:pPr>
    </w:p>
    <w:p w14:paraId="4FB6DE76" w14:textId="77777777" w:rsidR="005A2EA5" w:rsidRPr="005A2EA5" w:rsidRDefault="005A2EA5" w:rsidP="005A2EA5">
      <w:pPr>
        <w:pStyle w:val="muc2"/>
        <w:rPr>
          <w:rFonts w:ascii="Times New Roman" w:hAnsi="Times New Roman"/>
          <w:color w:val="auto"/>
        </w:rPr>
      </w:pPr>
      <w:bookmarkStart w:id="1" w:name="_Toc18917168"/>
      <w:r w:rsidRPr="005A2EA5">
        <w:rPr>
          <w:rFonts w:ascii="Times New Roman" w:hAnsi="Times New Roman"/>
          <w:color w:val="auto"/>
        </w:rPr>
        <w:t>1. Tên chủ đề</w:t>
      </w:r>
      <w:bookmarkEnd w:id="1"/>
    </w:p>
    <w:p w14:paraId="358129D6" w14:textId="77777777" w:rsidR="005A2EA5" w:rsidRPr="005A2EA5" w:rsidRDefault="005A2EA5" w:rsidP="005A2EA5">
      <w:pPr>
        <w:pStyle w:val="Tenchude"/>
        <w:rPr>
          <w:rFonts w:ascii="Times New Roman" w:hAnsi="Times New Roman"/>
          <w:color w:val="auto"/>
          <w:sz w:val="28"/>
        </w:rPr>
      </w:pPr>
      <w:r w:rsidRPr="005A2EA5">
        <w:rPr>
          <w:rFonts w:ascii="Times New Roman" w:hAnsi="Times New Roman"/>
          <w:color w:val="auto"/>
          <w:sz w:val="28"/>
        </w:rPr>
        <w:t>TRỒNG CÂY VỚI DUNG DỊCH THỦY CANH</w:t>
      </w:r>
      <w:r w:rsidRPr="005A2EA5">
        <w:rPr>
          <w:rFonts w:ascii="Times New Roman" w:hAnsi="Times New Roman"/>
          <w:color w:val="auto"/>
          <w:sz w:val="28"/>
          <w:lang w:val="en-US"/>
        </w:rPr>
        <w:t xml:space="preserve"> </w:t>
      </w:r>
      <w:r w:rsidRPr="005A2EA5">
        <w:rPr>
          <w:rFonts w:ascii="Times New Roman" w:hAnsi="Times New Roman"/>
          <w:color w:val="auto"/>
          <w:sz w:val="28"/>
        </w:rPr>
        <w:t>TỪ PHÂN BÓN HÓA HỌC</w:t>
      </w:r>
      <w:r w:rsidRPr="005A2EA5">
        <w:rPr>
          <w:rFonts w:ascii="Times New Roman" w:hAnsi="Times New Roman"/>
          <w:color w:val="auto"/>
          <w:sz w:val="28"/>
        </w:rPr>
        <w:br/>
        <w:t>(Số tiết: 03 tiết – Lớp 11)</w:t>
      </w:r>
    </w:p>
    <w:p w14:paraId="372ECFD5" w14:textId="77777777" w:rsidR="005A2EA5" w:rsidRPr="005A2EA5" w:rsidRDefault="005A2EA5" w:rsidP="005A2EA5">
      <w:pPr>
        <w:pStyle w:val="muc2"/>
        <w:rPr>
          <w:rFonts w:ascii="Times New Roman" w:hAnsi="Times New Roman"/>
          <w:color w:val="auto"/>
        </w:rPr>
      </w:pPr>
      <w:bookmarkStart w:id="2" w:name="_Toc18917169"/>
      <w:r w:rsidRPr="005A2EA5">
        <w:rPr>
          <w:rFonts w:ascii="Times New Roman" w:hAnsi="Times New Roman"/>
          <w:color w:val="auto"/>
        </w:rPr>
        <w:t>2. Mô tả chủ đề</w:t>
      </w:r>
      <w:bookmarkEnd w:id="2"/>
    </w:p>
    <w:p w14:paraId="19E7F719" w14:textId="77777777" w:rsidR="005A2EA5" w:rsidRPr="005A2EA5" w:rsidRDefault="005A2EA5" w:rsidP="005A2EA5">
      <w:pPr>
        <w:spacing w:before="20" w:after="60" w:line="288"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Hiện nay, do có nhiều lo ngại về an toàn thực phẩm, trong đó lo ngại về dư lượng thuốc trừ sâu và phân hóa học tồn dư trên rau, củ, quả nên nhiều gia đình tại các thành phố lớn tìm giải pháp tự trồng rau sạch. Vấn đề đặt ra là thực hiện trồng thế nào? chăm sóc ra sao? các sản phẩm cây trồng liệu có đảm bảo an toàn khi sử dụng? là những câu hỏi lớn cần giải đáp. Trong dạy học chủ đề,  học sinh sẽ thực hiện dự án </w:t>
      </w:r>
      <w:r w:rsidRPr="005A2EA5">
        <w:rPr>
          <w:rFonts w:ascii="Times New Roman" w:eastAsia="Times New Roman" w:hAnsi="Times New Roman" w:cs="Times New Roman"/>
          <w:i/>
          <w:sz w:val="28"/>
          <w:szCs w:val="28"/>
        </w:rPr>
        <w:t>“Trồng cây với dung dịch thủy canh từ phân bón hóa học”</w:t>
      </w:r>
      <w:r w:rsidRPr="005A2EA5">
        <w:rPr>
          <w:rFonts w:ascii="Times New Roman" w:eastAsia="Times New Roman" w:hAnsi="Times New Roman" w:cs="Times New Roman"/>
          <w:sz w:val="28"/>
          <w:szCs w:val="28"/>
        </w:rPr>
        <w:t xml:space="preserve">, dựa trên những nghiên cứu và thử nghiệm ở mức độ cơ bản của các kiến thức môn Hóa học 11, Sinh học 10, Vật lí 10 và Công nghệ 10. Việc thực hiện dự án nhằm tìm ra căn cứ của việc sử dụng dung dịch thủy canh từ phân bón hóa học cho một số loại cây trồng phát triển tốt và đảm bảo an toàn sinh học. Dự án học tập này có khả năng tổ chức để HS thực hiện các hoạt động học tập môn khoa học như Hóa học, Sinh học, Vật lí và nghiên cứu thử nghiệm theo quy trình khoa học, kĩ thuật.  </w:t>
      </w:r>
    </w:p>
    <w:p w14:paraId="72FF2FF4" w14:textId="77777777" w:rsidR="005A2EA5" w:rsidRPr="005A2EA5" w:rsidRDefault="005A2EA5" w:rsidP="005A2EA5">
      <w:pPr>
        <w:tabs>
          <w:tab w:val="left" w:pos="1470"/>
        </w:tabs>
        <w:spacing w:before="20" w:after="60" w:line="288"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Để thực hiện chủ đề, HS sẽ nghiên cứu tìm hiểu những kiến thức sau:</w:t>
      </w:r>
    </w:p>
    <w:p w14:paraId="42DF947C" w14:textId="77777777" w:rsidR="005A2EA5" w:rsidRPr="005A2EA5" w:rsidRDefault="005A2EA5" w:rsidP="005A2EA5">
      <w:pPr>
        <w:tabs>
          <w:tab w:val="left" w:pos="1470"/>
        </w:tabs>
        <w:spacing w:before="20" w:after="60" w:line="288"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 Phân bón hóa học (Bài 12 – Hóa học 11);</w:t>
      </w:r>
    </w:p>
    <w:p w14:paraId="165021CE" w14:textId="77777777" w:rsidR="005A2EA5" w:rsidRPr="005A2EA5" w:rsidRDefault="005A2EA5" w:rsidP="005A2EA5">
      <w:pPr>
        <w:tabs>
          <w:tab w:val="left" w:pos="1470"/>
        </w:tabs>
        <w:spacing w:before="20" w:after="60" w:line="288" w:lineRule="auto"/>
        <w:ind w:firstLine="454"/>
        <w:rPr>
          <w:rFonts w:ascii="Times New Roman" w:hAnsi="Times New Roman" w:cs="Times New Roman"/>
          <w:sz w:val="28"/>
          <w:szCs w:val="28"/>
        </w:rPr>
      </w:pPr>
      <w:r w:rsidRPr="005A2EA5">
        <w:rPr>
          <w:rFonts w:ascii="Times New Roman" w:eastAsia="Times New Roman" w:hAnsi="Times New Roman" w:cs="Times New Roman"/>
          <w:sz w:val="28"/>
          <w:szCs w:val="28"/>
        </w:rPr>
        <w:t>– Cơ</w:t>
      </w:r>
      <w:r w:rsidRPr="005A2EA5">
        <w:rPr>
          <w:rFonts w:ascii="Times New Roman" w:hAnsi="Times New Roman" w:cs="Times New Roman"/>
          <w:sz w:val="28"/>
          <w:szCs w:val="28"/>
        </w:rPr>
        <w:t xml:space="preserve"> chế hút nước và phân bón, quá trình sinh trưởng của thực vật, vai trò của các nguyên tố hóa học đối với sự phát triển của thực vật, tác hại nếu bón quá nhiều phân hóa học (Sinh học lớp 10); </w:t>
      </w:r>
    </w:p>
    <w:p w14:paraId="1B2D9DA0" w14:textId="77777777" w:rsidR="005A2EA5" w:rsidRPr="005A2EA5" w:rsidRDefault="005A2EA5" w:rsidP="005A2EA5">
      <w:pPr>
        <w:tabs>
          <w:tab w:val="left" w:pos="1470"/>
        </w:tabs>
        <w:spacing w:before="20" w:after="60" w:line="288" w:lineRule="auto"/>
        <w:ind w:firstLine="454"/>
        <w:rPr>
          <w:rFonts w:ascii="Times New Roman" w:hAnsi="Times New Roman" w:cs="Times New Roman"/>
          <w:sz w:val="28"/>
          <w:szCs w:val="28"/>
        </w:rPr>
      </w:pPr>
      <w:r w:rsidRPr="005A2EA5">
        <w:rPr>
          <w:rFonts w:ascii="Times New Roman" w:eastAsia="Times New Roman" w:hAnsi="Times New Roman" w:cs="Times New Roman"/>
          <w:sz w:val="28"/>
          <w:szCs w:val="28"/>
        </w:rPr>
        <w:t>– T</w:t>
      </w:r>
      <w:r w:rsidRPr="005A2EA5">
        <w:rPr>
          <w:rFonts w:ascii="Times New Roman" w:hAnsi="Times New Roman" w:cs="Times New Roman"/>
          <w:sz w:val="28"/>
          <w:szCs w:val="28"/>
        </w:rPr>
        <w:t xml:space="preserve">rồng cây thủy canh và một số kĩ thuật cơ bản trong trồng trọt và sử dụng phân bón (Công nghệ 10) ); </w:t>
      </w:r>
    </w:p>
    <w:p w14:paraId="4004C909" w14:textId="77777777" w:rsidR="005A2EA5" w:rsidRPr="005A2EA5" w:rsidRDefault="005A2EA5" w:rsidP="005A2EA5">
      <w:pPr>
        <w:tabs>
          <w:tab w:val="left" w:pos="1470"/>
        </w:tabs>
        <w:spacing w:before="20" w:after="60" w:line="288" w:lineRule="auto"/>
        <w:ind w:firstLine="454"/>
        <w:rPr>
          <w:rFonts w:ascii="Times New Roman" w:hAnsi="Times New Roman" w:cs="Times New Roman"/>
          <w:sz w:val="28"/>
          <w:szCs w:val="28"/>
        </w:rPr>
      </w:pPr>
      <w:r w:rsidRPr="005A2EA5">
        <w:rPr>
          <w:rFonts w:ascii="Times New Roman" w:eastAsia="Times New Roman" w:hAnsi="Times New Roman" w:cs="Times New Roman"/>
          <w:sz w:val="28"/>
          <w:szCs w:val="28"/>
        </w:rPr>
        <w:t xml:space="preserve">– </w:t>
      </w:r>
      <w:r w:rsidRPr="005A2EA5">
        <w:rPr>
          <w:rFonts w:ascii="Times New Roman" w:hAnsi="Times New Roman" w:cs="Times New Roman"/>
          <w:sz w:val="28"/>
          <w:szCs w:val="28"/>
        </w:rPr>
        <w:t xml:space="preserve">Tính toán độ dinh dưỡng có trong phân bón, khảo sát thống kê việc lựa chọn các loại dung dịch thủy canh (Toán học); </w:t>
      </w:r>
    </w:p>
    <w:p w14:paraId="12A123CE" w14:textId="77777777" w:rsidR="005A2EA5" w:rsidRPr="005A2EA5" w:rsidRDefault="005A2EA5" w:rsidP="005A2EA5">
      <w:pPr>
        <w:tabs>
          <w:tab w:val="left" w:pos="1470"/>
        </w:tabs>
        <w:spacing w:before="20" w:after="60" w:line="300" w:lineRule="auto"/>
        <w:ind w:firstLine="454"/>
        <w:rPr>
          <w:rFonts w:ascii="Times New Roman" w:hAnsi="Times New Roman" w:cs="Times New Roman"/>
          <w:sz w:val="28"/>
          <w:szCs w:val="28"/>
        </w:rPr>
      </w:pPr>
      <w:r w:rsidRPr="005A2EA5">
        <w:rPr>
          <w:rFonts w:ascii="Times New Roman" w:eastAsia="Times New Roman" w:hAnsi="Times New Roman" w:cs="Times New Roman"/>
          <w:sz w:val="28"/>
          <w:szCs w:val="28"/>
        </w:rPr>
        <w:t xml:space="preserve">– </w:t>
      </w:r>
      <w:r w:rsidRPr="005A2EA5">
        <w:rPr>
          <w:rFonts w:ascii="Times New Roman" w:hAnsi="Times New Roman" w:cs="Times New Roman"/>
          <w:sz w:val="28"/>
          <w:szCs w:val="28"/>
        </w:rPr>
        <w:t>Hiện tượng căng mặt ngoài, hiện tượng mao dẫn để nghiên cứu về cơ chế của quá trình cây hút dung dịch thủy canh (Bài 37–Vật lí 10).</w:t>
      </w:r>
    </w:p>
    <w:p w14:paraId="4AE75EE4" w14:textId="77777777" w:rsidR="005A2EA5" w:rsidRPr="005A2EA5" w:rsidRDefault="005A2EA5" w:rsidP="005A2EA5">
      <w:pPr>
        <w:pStyle w:val="muc2"/>
        <w:rPr>
          <w:rFonts w:ascii="Times New Roman" w:hAnsi="Times New Roman"/>
          <w:color w:val="auto"/>
        </w:rPr>
      </w:pPr>
      <w:bookmarkStart w:id="3" w:name="_Toc18917170"/>
      <w:r w:rsidRPr="005A2EA5">
        <w:rPr>
          <w:rFonts w:ascii="Times New Roman" w:hAnsi="Times New Roman"/>
          <w:color w:val="auto"/>
        </w:rPr>
        <w:t>3. Mục tiêu</w:t>
      </w:r>
      <w:bookmarkEnd w:id="3"/>
    </w:p>
    <w:p w14:paraId="29302E7D" w14:textId="77777777" w:rsidR="005A2EA5" w:rsidRPr="005A2EA5" w:rsidRDefault="005A2EA5" w:rsidP="005A2EA5">
      <w:pPr>
        <w:spacing w:before="20" w:after="60" w:line="300" w:lineRule="auto"/>
        <w:ind w:firstLine="454"/>
        <w:rPr>
          <w:rFonts w:ascii="Times New Roman" w:eastAsia="Times New Roman" w:hAnsi="Times New Roman" w:cs="Times New Roman"/>
          <w:bCs/>
          <w:sz w:val="28"/>
          <w:szCs w:val="28"/>
        </w:rPr>
      </w:pPr>
      <w:r w:rsidRPr="005A2EA5">
        <w:rPr>
          <w:rFonts w:ascii="Times New Roman" w:eastAsia="Times New Roman" w:hAnsi="Times New Roman" w:cs="Times New Roman"/>
          <w:bCs/>
          <w:sz w:val="28"/>
          <w:szCs w:val="28"/>
        </w:rPr>
        <w:t>Sau khi hoàn thành chủ đề, HS có khả năng:</w:t>
      </w:r>
    </w:p>
    <w:p w14:paraId="38744D33" w14:textId="77777777" w:rsidR="005A2EA5" w:rsidRPr="005A2EA5" w:rsidRDefault="005A2EA5" w:rsidP="005A2EA5">
      <w:pPr>
        <w:pStyle w:val="muc3"/>
        <w:rPr>
          <w:color w:val="auto"/>
          <w:lang w:val="en-US"/>
        </w:rPr>
      </w:pPr>
      <w:bookmarkStart w:id="4" w:name="_Toc18917171"/>
      <w:r w:rsidRPr="005A2EA5">
        <w:rPr>
          <w:color w:val="auto"/>
        </w:rPr>
        <w:t>a. Kiến thức</w:t>
      </w:r>
      <w:bookmarkEnd w:id="4"/>
      <w:r w:rsidRPr="005A2EA5">
        <w:rPr>
          <w:color w:val="auto"/>
          <w:lang w:val="en-US"/>
        </w:rPr>
        <w:t>, kĩ năng</w:t>
      </w:r>
    </w:p>
    <w:p w14:paraId="60C2648F"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hAnsi="Times New Roman" w:cs="Times New Roman"/>
          <w:sz w:val="28"/>
          <w:szCs w:val="28"/>
        </w:rPr>
        <w:t>– Nêu được vai trò của các nguyên tố hóa học đối với cây trồng.</w:t>
      </w:r>
    </w:p>
    <w:p w14:paraId="1C98A349"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hAnsi="Times New Roman" w:cs="Times New Roman"/>
          <w:sz w:val="28"/>
          <w:szCs w:val="28"/>
        </w:rPr>
        <w:lastRenderedPageBreak/>
        <w:t>– Nêu được tên, thành phần hóa học và ứng dụng của phân bón hóa học thông dụng sử dụng trong một số dung dịch thủy canh.</w:t>
      </w:r>
    </w:p>
    <w:p w14:paraId="26BCD920" w14:textId="77777777" w:rsidR="005A2EA5" w:rsidRPr="005A2EA5" w:rsidRDefault="005A2EA5" w:rsidP="005A2EA5">
      <w:pPr>
        <w:spacing w:before="20" w:after="60" w:line="300" w:lineRule="auto"/>
        <w:ind w:firstLine="454"/>
        <w:rPr>
          <w:rFonts w:ascii="Times New Roman" w:hAnsi="Times New Roman" w:cs="Times New Roman"/>
          <w:spacing w:val="-4"/>
          <w:sz w:val="28"/>
          <w:szCs w:val="28"/>
        </w:rPr>
      </w:pPr>
      <w:r w:rsidRPr="005A2EA5">
        <w:rPr>
          <w:rFonts w:ascii="Times New Roman" w:hAnsi="Times New Roman" w:cs="Times New Roman"/>
          <w:spacing w:val="-4"/>
          <w:sz w:val="28"/>
          <w:szCs w:val="28"/>
        </w:rPr>
        <w:t>– Nêu ra bằng chứng cho việc sử dụng phân bón ở dạng dung dịch thủy canh cho một số loại cây trồng theo đúng cách, an toàn, tiết kiệm, hiệu quả, tránh ô nhiễm môi trường.</w:t>
      </w:r>
    </w:p>
    <w:p w14:paraId="35E25D8B"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hAnsi="Times New Roman" w:cs="Times New Roman"/>
          <w:sz w:val="28"/>
          <w:szCs w:val="28"/>
        </w:rPr>
        <w:t>– Tra cứu tìm kiểm, lựa chọn được một số dung dịch thủy canh từ phân bón hóa học phù hợp với một số loại cây trồng.</w:t>
      </w:r>
    </w:p>
    <w:p w14:paraId="482B6AD2"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hAnsi="Times New Roman" w:cs="Times New Roman"/>
          <w:sz w:val="28"/>
          <w:szCs w:val="28"/>
        </w:rPr>
        <w:t>– Xác định được thành phần các nguyên tố hóa học và đo được các thông số của dung dịch thủy canh như độ PH, chỉ số dinh dưỡng PPM, hệ số căng mặt ngoài của dung dịch thủy canh để chỉ ra khả năng cung cấp dinh dưỡng của cây.</w:t>
      </w:r>
    </w:p>
    <w:p w14:paraId="44ADE583"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hAnsi="Times New Roman" w:cs="Times New Roman"/>
          <w:sz w:val="28"/>
          <w:szCs w:val="28"/>
        </w:rPr>
        <w:t>– Thiết kế, chế tạo được các bình chứa để sử dụng trong việc trồng cây.</w:t>
      </w:r>
    </w:p>
    <w:p w14:paraId="5E4AA9A8" w14:textId="77777777" w:rsidR="005A2EA5" w:rsidRPr="005A2EA5" w:rsidRDefault="005A2EA5" w:rsidP="005A2EA5">
      <w:pPr>
        <w:pStyle w:val="muc3"/>
        <w:rPr>
          <w:color w:val="auto"/>
        </w:rPr>
      </w:pPr>
      <w:bookmarkStart w:id="5" w:name="_Toc18917173"/>
      <w:r w:rsidRPr="005A2EA5">
        <w:rPr>
          <w:color w:val="auto"/>
          <w:lang w:val="en-US"/>
        </w:rPr>
        <w:t>b</w:t>
      </w:r>
      <w:r w:rsidRPr="005A2EA5">
        <w:rPr>
          <w:color w:val="auto"/>
        </w:rPr>
        <w:t>. Phát triển phẩm chất</w:t>
      </w:r>
      <w:bookmarkEnd w:id="5"/>
    </w:p>
    <w:p w14:paraId="715B6E6A"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Quan tâm đến vấn đề sử dụng phân bón trong việc trồng cây.</w:t>
      </w:r>
    </w:p>
    <w:p w14:paraId="5BA7D74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Nhận thức (Tự ý thức) được vai trò, trách nhiệm của mỗi cá nhân trong việc bảo vệ môi trường.</w:t>
      </w:r>
    </w:p>
    <w:p w14:paraId="50FAF23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Có tinh thần trách nhiệm, hòa đồng, giúp đỡ nhau trong nhóm, lớp.</w:t>
      </w:r>
    </w:p>
    <w:p w14:paraId="462C35DA"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Yêu thích môn học, thích khám phá, tìm tòi và vận dụng các kiến thức liên môn học vào giải quyết các vấn đề về sử dụng phân bón vào việc trồng cây.</w:t>
      </w:r>
    </w:p>
    <w:p w14:paraId="291AB34E" w14:textId="77777777" w:rsidR="005A2EA5" w:rsidRPr="005A2EA5" w:rsidRDefault="005A2EA5" w:rsidP="005A2EA5">
      <w:pPr>
        <w:pStyle w:val="muc3"/>
        <w:rPr>
          <w:color w:val="auto"/>
        </w:rPr>
      </w:pPr>
      <w:bookmarkStart w:id="6" w:name="_Toc18917174"/>
      <w:r w:rsidRPr="005A2EA5">
        <w:rPr>
          <w:color w:val="auto"/>
          <w:lang w:val="en-US"/>
        </w:rPr>
        <w:t>c</w:t>
      </w:r>
      <w:r w:rsidRPr="005A2EA5">
        <w:rPr>
          <w:color w:val="auto"/>
        </w:rPr>
        <w:t>. Định hướng phát triển năng lực</w:t>
      </w:r>
      <w:bookmarkEnd w:id="6"/>
      <w:r w:rsidRPr="005A2EA5">
        <w:rPr>
          <w:color w:val="auto"/>
        </w:rPr>
        <w:t xml:space="preserve"> </w:t>
      </w:r>
    </w:p>
    <w:p w14:paraId="005D7947"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eastAsia="Times New Roman" w:hAnsi="Times New Roman" w:cs="Times New Roman"/>
          <w:sz w:val="28"/>
          <w:szCs w:val="28"/>
        </w:rPr>
        <w:t xml:space="preserve">– Năng lực tự chủ và tự học về những vấn đề liên quan đến </w:t>
      </w:r>
      <w:r w:rsidRPr="005A2EA5">
        <w:rPr>
          <w:rFonts w:ascii="Times New Roman" w:hAnsi="Times New Roman" w:cs="Times New Roman"/>
          <w:sz w:val="28"/>
          <w:szCs w:val="28"/>
        </w:rPr>
        <w:t>tính chất của phân bón hóa học.</w:t>
      </w:r>
    </w:p>
    <w:p w14:paraId="1D024647"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hAnsi="Times New Roman" w:cs="Times New Roman"/>
          <w:sz w:val="28"/>
          <w:szCs w:val="28"/>
        </w:rPr>
        <w:t>– Năng lực nghiên cứu kiến thức khoa học và thực nghiệm về trồng cây thủy canh.</w:t>
      </w:r>
    </w:p>
    <w:p w14:paraId="7B4ECF15"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Năng lực giải quyết vấn đề: phát hiện vấn đề về sự ảnh hưởng của phân bón đến sự phát triển của cây trồng, lựa chọn các giải pháp</w:t>
      </w:r>
      <w:r w:rsidRPr="005A2EA5">
        <w:rPr>
          <w:rFonts w:ascii="Times New Roman" w:hAnsi="Times New Roman" w:cs="Times New Roman"/>
          <w:sz w:val="28"/>
          <w:szCs w:val="28"/>
        </w:rPr>
        <w:t xml:space="preserve"> tác động về Hóa, Sinh, Vật lí, Công nghệ…</w:t>
      </w:r>
    </w:p>
    <w:p w14:paraId="196B572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Năng lực giao tiếp và hợp tác nhóm để thống nhất bản thiết kế và phân công thực hiện từng phần nhiệm vụ cụ thể tạo ra phương án thiết kế quy trình pha chế dung dịch thủy canh từ phân bón hóa học.</w:t>
      </w:r>
    </w:p>
    <w:p w14:paraId="45FC77F9" w14:textId="77777777" w:rsidR="005A2EA5" w:rsidRPr="005A2EA5" w:rsidRDefault="005A2EA5" w:rsidP="005A2EA5">
      <w:pPr>
        <w:pStyle w:val="muc2"/>
        <w:rPr>
          <w:rFonts w:ascii="Times New Roman" w:hAnsi="Times New Roman"/>
          <w:color w:val="auto"/>
        </w:rPr>
      </w:pPr>
      <w:bookmarkStart w:id="7" w:name="_Toc18917175"/>
      <w:r w:rsidRPr="005A2EA5">
        <w:rPr>
          <w:rFonts w:ascii="Times New Roman" w:hAnsi="Times New Roman"/>
          <w:color w:val="auto"/>
        </w:rPr>
        <w:t>4. Thiết bị</w:t>
      </w:r>
      <w:bookmarkEnd w:id="7"/>
    </w:p>
    <w:p w14:paraId="01935364"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Tổ chức dạy học chủ đề, GV sẽ hướng dẫn HS sử dụng một số thiết bị sau:</w:t>
      </w:r>
    </w:p>
    <w:p w14:paraId="0BF2E532"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Máy tính; máy chiếu.</w:t>
      </w:r>
    </w:p>
    <w:p w14:paraId="004F55A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Tư liệu (bài báo, video, hình ảnh…) về các mô hình trồng rau thủy canh.</w:t>
      </w:r>
    </w:p>
    <w:p w14:paraId="7E96C11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Một số vật liệu tái chế đơn giản dùng để trồng rau thủy canh.</w:t>
      </w:r>
    </w:p>
    <w:p w14:paraId="787BC0B4"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Dụng cụ đo hệ số căng mặt ngoài (môn Vật lí lớp 10)</w:t>
      </w:r>
    </w:p>
    <w:p w14:paraId="3E9CA25E" w14:textId="77777777" w:rsidR="005A2EA5" w:rsidRPr="005A2EA5" w:rsidRDefault="005A2EA5" w:rsidP="005A2EA5">
      <w:pPr>
        <w:pStyle w:val="muc2"/>
        <w:rPr>
          <w:rFonts w:ascii="Times New Roman" w:hAnsi="Times New Roman"/>
          <w:color w:val="auto"/>
        </w:rPr>
      </w:pPr>
      <w:bookmarkStart w:id="8" w:name="_Toc18917176"/>
      <w:r w:rsidRPr="005A2EA5">
        <w:rPr>
          <w:rFonts w:ascii="Times New Roman" w:hAnsi="Times New Roman"/>
          <w:color w:val="auto"/>
        </w:rPr>
        <w:t>5. Tiến trình dạy học</w:t>
      </w:r>
      <w:bookmarkEnd w:id="8"/>
    </w:p>
    <w:p w14:paraId="1A0DB60F" w14:textId="77777777" w:rsidR="005A2EA5" w:rsidRPr="005A2EA5" w:rsidRDefault="005A2EA5" w:rsidP="005A2EA5">
      <w:pPr>
        <w:pStyle w:val="Hoatdong"/>
        <w:rPr>
          <w:rFonts w:ascii="Times New Roman" w:hAnsi="Times New Roman" w:cs="Times New Roman"/>
          <w:color w:val="auto"/>
          <w:sz w:val="28"/>
          <w:szCs w:val="28"/>
        </w:rPr>
      </w:pPr>
      <w:bookmarkStart w:id="9" w:name="_Toc18917177"/>
      <w:r w:rsidRPr="005A2EA5">
        <w:rPr>
          <w:rFonts w:ascii="Times New Roman" w:hAnsi="Times New Roman" w:cs="Times New Roman"/>
          <w:color w:val="auto"/>
          <w:sz w:val="28"/>
          <w:szCs w:val="28"/>
        </w:rPr>
        <w:lastRenderedPageBreak/>
        <w:t xml:space="preserve">Hoạt động 1. </w:t>
      </w:r>
      <w:r w:rsidRPr="005A2EA5">
        <w:rPr>
          <w:rFonts w:ascii="Times New Roman" w:hAnsi="Times New Roman" w:cs="Times New Roman"/>
          <w:i w:val="0"/>
          <w:color w:val="auto"/>
          <w:sz w:val="28"/>
          <w:szCs w:val="28"/>
        </w:rPr>
        <w:t xml:space="preserve">XÁC ĐỊNH YÊU CẦU TÌM HIỂU SỰ PHÁT TRIỂN CỦA </w:t>
      </w:r>
      <w:r w:rsidRPr="005A2EA5">
        <w:rPr>
          <w:rFonts w:ascii="Times New Roman" w:hAnsi="Times New Roman" w:cs="Times New Roman"/>
          <w:i w:val="0"/>
          <w:color w:val="auto"/>
          <w:sz w:val="28"/>
          <w:szCs w:val="28"/>
        </w:rPr>
        <w:br/>
        <w:t>CÂY TRỒNG THỦY CANH TỪ PHÂN BÓN HÓA HỌC</w:t>
      </w:r>
      <w:r w:rsidRPr="005A2EA5">
        <w:rPr>
          <w:rFonts w:ascii="Times New Roman" w:hAnsi="Times New Roman" w:cs="Times New Roman"/>
          <w:i w:val="0"/>
          <w:color w:val="auto"/>
          <w:sz w:val="28"/>
          <w:szCs w:val="28"/>
        </w:rPr>
        <w:br/>
      </w:r>
      <w:r w:rsidRPr="005A2EA5">
        <w:rPr>
          <w:rFonts w:ascii="Times New Roman" w:hAnsi="Times New Roman" w:cs="Times New Roman"/>
          <w:color w:val="auto"/>
          <w:sz w:val="28"/>
          <w:szCs w:val="28"/>
        </w:rPr>
        <w:t>(Tiết 1 – 45 phút)</w:t>
      </w:r>
      <w:bookmarkEnd w:id="9"/>
    </w:p>
    <w:p w14:paraId="1B0E22F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bCs/>
          <w:sz w:val="28"/>
          <w:szCs w:val="28"/>
        </w:rPr>
        <w:t>A. Mục đích</w:t>
      </w:r>
    </w:p>
    <w:p w14:paraId="0860E69B" w14:textId="77777777" w:rsidR="005A2EA5" w:rsidRPr="005A2EA5" w:rsidRDefault="005A2EA5" w:rsidP="005A2EA5">
      <w:pPr>
        <w:tabs>
          <w:tab w:val="left" w:pos="5171"/>
        </w:tabs>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Sau hoạt động này, HS có khả năng:</w:t>
      </w:r>
      <w:r w:rsidRPr="005A2EA5">
        <w:rPr>
          <w:rFonts w:ascii="Times New Roman" w:eastAsia="Times New Roman" w:hAnsi="Times New Roman" w:cs="Times New Roman"/>
          <w:sz w:val="28"/>
          <w:szCs w:val="28"/>
        </w:rPr>
        <w:tab/>
      </w:r>
    </w:p>
    <w:p w14:paraId="087B7F9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Chỉ ra được nhu cầu về trồng rau thuỷ canh ở các nhà vườn của thành thị.</w:t>
      </w:r>
    </w:p>
    <w:p w14:paraId="04DB391A"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sz w:val="28"/>
          <w:szCs w:val="28"/>
        </w:rPr>
        <w:t xml:space="preserve">– Xác định nhiệm vụ của dự án là </w:t>
      </w:r>
      <w:r w:rsidRPr="005A2EA5">
        <w:rPr>
          <w:rFonts w:ascii="Times New Roman" w:eastAsia="Times New Roman" w:hAnsi="Times New Roman" w:cs="Times New Roman"/>
          <w:i/>
          <w:sz w:val="28"/>
          <w:szCs w:val="28"/>
        </w:rPr>
        <w:t>xác định vai trò của dung dịch thủy canh từ phân bón hóa học đối với sự phát triển của thực vật.</w:t>
      </w:r>
    </w:p>
    <w:p w14:paraId="692A3B1D"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eastAsia="Times New Roman" w:hAnsi="Times New Roman" w:cs="Times New Roman"/>
          <w:sz w:val="28"/>
          <w:szCs w:val="28"/>
        </w:rPr>
        <w:t>+ Tìm kiếm và thử nghiệm pha chế  dung dịch thủy canh để chọn ra dung dịch hợp lí với một số loại cây trồng</w:t>
      </w:r>
      <w:r w:rsidRPr="005A2EA5">
        <w:rPr>
          <w:rFonts w:ascii="Times New Roman" w:hAnsi="Times New Roman" w:cs="Times New Roman"/>
          <w:sz w:val="28"/>
          <w:szCs w:val="28"/>
        </w:rPr>
        <w:t>.</w:t>
      </w:r>
    </w:p>
    <w:p w14:paraId="142AA8D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Xác định được tỉ lệ pha trộn, độ PH, chỉ số PPM và hệ số căng mặt ngoài của dung dịch đã chọn ứng với một số loại cây trồng.</w:t>
      </w:r>
    </w:p>
    <w:p w14:paraId="439D249D"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Lựa chọn quy trình sử dụng dung dịch thủy canh với từng loại cây.</w:t>
      </w:r>
    </w:p>
    <w:p w14:paraId="7E927E50"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Lựa chọn các dụng cụ pha chế và bình chứa dung dịch hợp lí; tận dụng các đồ </w:t>
      </w:r>
      <w:r w:rsidRPr="005A2EA5">
        <w:rPr>
          <w:rFonts w:ascii="Times New Roman" w:eastAsia="Times New Roman" w:hAnsi="Times New Roman" w:cs="Times New Roman"/>
          <w:sz w:val="28"/>
          <w:szCs w:val="28"/>
        </w:rPr>
        <w:br/>
        <w:t>tái chế.</w:t>
      </w:r>
    </w:p>
    <w:p w14:paraId="5504B6C0"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bCs/>
          <w:sz w:val="28"/>
          <w:szCs w:val="28"/>
        </w:rPr>
        <w:t>B. Nội dung</w:t>
      </w:r>
    </w:p>
    <w:p w14:paraId="30E3CEF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GV yêu cầu HS trình bày một số thông tin đã biết về phân bón hóa học, phương pháp trồng cây thủy canh</w:t>
      </w:r>
    </w:p>
    <w:p w14:paraId="2E87FD86"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sz w:val="28"/>
          <w:szCs w:val="28"/>
        </w:rPr>
        <w:t xml:space="preserve">– GV nêu nhiệm vụ dự án học tập: </w:t>
      </w:r>
      <w:r w:rsidRPr="005A2EA5">
        <w:rPr>
          <w:rFonts w:ascii="Times New Roman" w:eastAsia="Times New Roman" w:hAnsi="Times New Roman" w:cs="Times New Roman"/>
          <w:i/>
          <w:sz w:val="28"/>
          <w:szCs w:val="28"/>
        </w:rPr>
        <w:t xml:space="preserve">Xây dựng một </w:t>
      </w:r>
      <w:r w:rsidRPr="005A2EA5">
        <w:rPr>
          <w:rFonts w:ascii="Times New Roman" w:eastAsia="Times New Roman" w:hAnsi="Times New Roman" w:cs="Times New Roman"/>
          <w:b/>
          <w:i/>
          <w:sz w:val="28"/>
          <w:szCs w:val="28"/>
        </w:rPr>
        <w:t>bản báo cáo</w:t>
      </w:r>
      <w:r w:rsidRPr="005A2EA5">
        <w:rPr>
          <w:rFonts w:ascii="Times New Roman" w:eastAsia="Times New Roman" w:hAnsi="Times New Roman" w:cs="Times New Roman"/>
          <w:i/>
          <w:sz w:val="28"/>
          <w:szCs w:val="28"/>
        </w:rPr>
        <w:t xml:space="preserve"> xác định vai trò của dung dịch thủy canh từ phân bón hóa học đối với sự phát triển của cây trồng. Dự án cần làm rõ:</w:t>
      </w:r>
    </w:p>
    <w:p w14:paraId="3215DA11" w14:textId="77777777" w:rsidR="005A2EA5" w:rsidRPr="005A2EA5" w:rsidRDefault="005A2EA5" w:rsidP="005A2EA5">
      <w:pPr>
        <w:spacing w:before="20" w:after="60" w:line="300" w:lineRule="auto"/>
        <w:ind w:firstLine="454"/>
        <w:rPr>
          <w:rFonts w:ascii="Times New Roman" w:hAnsi="Times New Roman" w:cs="Times New Roman"/>
          <w:i/>
          <w:sz w:val="28"/>
          <w:szCs w:val="28"/>
        </w:rPr>
      </w:pPr>
      <w:r w:rsidRPr="005A2EA5">
        <w:rPr>
          <w:rFonts w:ascii="Times New Roman" w:eastAsia="Times New Roman" w:hAnsi="Times New Roman" w:cs="Times New Roman"/>
          <w:i/>
          <w:sz w:val="28"/>
          <w:szCs w:val="28"/>
        </w:rPr>
        <w:t xml:space="preserve">+ Việc thử nghiệm các loại dung dịch thủy canh từ một số loại phân hóa học đã có trên thị trường xem phù hợp với một số loại cây trồng nào để rút ra những nhận xét </w:t>
      </w:r>
      <w:r w:rsidRPr="005A2EA5">
        <w:rPr>
          <w:rFonts w:ascii="Times New Roman" w:eastAsia="Times New Roman" w:hAnsi="Times New Roman" w:cs="Times New Roman"/>
          <w:i/>
          <w:sz w:val="28"/>
          <w:szCs w:val="28"/>
        </w:rPr>
        <w:br/>
        <w:t>phù hợp</w:t>
      </w:r>
      <w:r w:rsidRPr="005A2EA5">
        <w:rPr>
          <w:rFonts w:ascii="Times New Roman" w:hAnsi="Times New Roman" w:cs="Times New Roman"/>
          <w:i/>
          <w:sz w:val="28"/>
          <w:szCs w:val="28"/>
        </w:rPr>
        <w:t>.</w:t>
      </w:r>
    </w:p>
    <w:p w14:paraId="0B5B9698" w14:textId="77777777" w:rsidR="005A2EA5" w:rsidRPr="005A2EA5" w:rsidRDefault="005A2EA5" w:rsidP="005A2EA5">
      <w:pPr>
        <w:spacing w:before="20" w:after="60" w:line="300" w:lineRule="auto"/>
        <w:ind w:firstLine="454"/>
        <w:rPr>
          <w:rFonts w:ascii="Times New Roman" w:eastAsia="Times New Roman" w:hAnsi="Times New Roman" w:cs="Times New Roman"/>
          <w:i/>
          <w:spacing w:val="-2"/>
          <w:sz w:val="28"/>
          <w:szCs w:val="28"/>
        </w:rPr>
      </w:pPr>
      <w:r w:rsidRPr="005A2EA5">
        <w:rPr>
          <w:rFonts w:ascii="Times New Roman" w:eastAsia="Times New Roman" w:hAnsi="Times New Roman" w:cs="Times New Roman"/>
          <w:i/>
          <w:spacing w:val="-2"/>
          <w:sz w:val="28"/>
          <w:szCs w:val="28"/>
        </w:rPr>
        <w:t>+ Xác định được các thông số về nồng độ, độ PH, chỉ số PPM, hệ số căng mặt ngoài, tính an toàn sinh học của dung dịch thủy canh đã chọn đối với một số loại cây trồng.</w:t>
      </w:r>
    </w:p>
    <w:p w14:paraId="53AD0595"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i/>
          <w:sz w:val="28"/>
          <w:szCs w:val="28"/>
        </w:rPr>
        <w:t>+ Lựa chọn các dụng cụ pha chế và bình chứa dung dịch hợp lí; tận dụng các đồ tái chế.</w:t>
      </w:r>
    </w:p>
    <w:p w14:paraId="2FBC0018"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GV thông báo, phân tích và thống nhất với HS việc đánh giá từng tiêu chí của </w:t>
      </w:r>
      <w:r w:rsidRPr="005A2EA5">
        <w:rPr>
          <w:rFonts w:ascii="Times New Roman" w:eastAsia="Times New Roman" w:hAnsi="Times New Roman" w:cs="Times New Roman"/>
          <w:sz w:val="28"/>
          <w:szCs w:val="28"/>
        </w:rPr>
        <w:br/>
        <w:t>sản phẩm.</w:t>
      </w:r>
    </w:p>
    <w:p w14:paraId="5A5C5FD3"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GV hướng dẫn HS về tiến trình dự án và yêu cầu HS ghi vào nhật kí học tập:</w:t>
      </w:r>
    </w:p>
    <w:p w14:paraId="24D509F4"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b/>
          <w:i/>
          <w:sz w:val="28"/>
          <w:szCs w:val="28"/>
        </w:rPr>
        <w:t>+ Bước 1:</w:t>
      </w:r>
      <w:r w:rsidRPr="005A2EA5">
        <w:rPr>
          <w:rFonts w:ascii="Times New Roman" w:eastAsia="Times New Roman" w:hAnsi="Times New Roman" w:cs="Times New Roman"/>
          <w:i/>
          <w:sz w:val="28"/>
          <w:szCs w:val="28"/>
        </w:rPr>
        <w:t xml:space="preserve"> Nhận nhiệm vụ.</w:t>
      </w:r>
    </w:p>
    <w:p w14:paraId="1BEBA97D"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b/>
          <w:i/>
          <w:sz w:val="28"/>
          <w:szCs w:val="28"/>
        </w:rPr>
        <w:t>+ Bước 2:</w:t>
      </w:r>
      <w:r w:rsidRPr="005A2EA5">
        <w:rPr>
          <w:rFonts w:ascii="Times New Roman" w:eastAsia="Times New Roman" w:hAnsi="Times New Roman" w:cs="Times New Roman"/>
          <w:i/>
          <w:sz w:val="28"/>
          <w:szCs w:val="28"/>
        </w:rPr>
        <w:t xml:space="preserve"> Tìm hiểu kiến thức, kĩ năng liên quan.</w:t>
      </w:r>
    </w:p>
    <w:p w14:paraId="3AD1DDB4"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b/>
          <w:i/>
          <w:sz w:val="28"/>
          <w:szCs w:val="28"/>
        </w:rPr>
        <w:t>+ Bước 3:</w:t>
      </w:r>
      <w:r w:rsidRPr="005A2EA5">
        <w:rPr>
          <w:rFonts w:ascii="Times New Roman" w:eastAsia="Times New Roman" w:hAnsi="Times New Roman" w:cs="Times New Roman"/>
          <w:i/>
          <w:sz w:val="28"/>
          <w:szCs w:val="28"/>
        </w:rPr>
        <w:t xml:space="preserve"> Lên kế hoạch triển khai thử nghiệm và báo cáo.</w:t>
      </w:r>
    </w:p>
    <w:p w14:paraId="20330C32"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b/>
          <w:i/>
          <w:sz w:val="28"/>
          <w:szCs w:val="28"/>
        </w:rPr>
        <w:lastRenderedPageBreak/>
        <w:t>+ Bước 4:</w:t>
      </w:r>
      <w:r w:rsidRPr="005A2EA5">
        <w:rPr>
          <w:rFonts w:ascii="Times New Roman" w:eastAsia="Times New Roman" w:hAnsi="Times New Roman" w:cs="Times New Roman"/>
          <w:i/>
          <w:sz w:val="28"/>
          <w:szCs w:val="28"/>
        </w:rPr>
        <w:t xml:space="preserve"> Thực hiện thử nghiệm, rút ra kết luận và xây dựng bản báo cáo.</w:t>
      </w:r>
    </w:p>
    <w:p w14:paraId="6167B0C8" w14:textId="77777777" w:rsidR="005A2EA5" w:rsidRPr="005A2EA5" w:rsidRDefault="005A2EA5" w:rsidP="005A2EA5">
      <w:pPr>
        <w:spacing w:before="20" w:after="60" w:line="300" w:lineRule="auto"/>
        <w:ind w:firstLine="454"/>
        <w:rPr>
          <w:rFonts w:ascii="Times New Roman" w:eastAsia="Times New Roman" w:hAnsi="Times New Roman" w:cs="Times New Roman"/>
          <w:i/>
          <w:sz w:val="28"/>
          <w:szCs w:val="28"/>
        </w:rPr>
      </w:pPr>
      <w:r w:rsidRPr="005A2EA5">
        <w:rPr>
          <w:rFonts w:ascii="Times New Roman" w:eastAsia="Times New Roman" w:hAnsi="Times New Roman" w:cs="Times New Roman"/>
          <w:b/>
          <w:i/>
          <w:sz w:val="28"/>
          <w:szCs w:val="28"/>
        </w:rPr>
        <w:t>+ Bước 5:</w:t>
      </w:r>
      <w:r w:rsidRPr="005A2EA5">
        <w:rPr>
          <w:rFonts w:ascii="Times New Roman" w:eastAsia="Times New Roman" w:hAnsi="Times New Roman" w:cs="Times New Roman"/>
          <w:i/>
          <w:sz w:val="28"/>
          <w:szCs w:val="28"/>
        </w:rPr>
        <w:t xml:space="preserve"> Báo cáo và đánh giá, hoàn thiện sản phẩm.</w:t>
      </w:r>
    </w:p>
    <w:p w14:paraId="61F5C198"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GV giao nhiệm vụ cho các nhóm tìm hiểu kiến thức và kĩ năng liên quan trước khi lập bản thiết kế sản phẩm.</w:t>
      </w:r>
    </w:p>
    <w:p w14:paraId="2C10D55D"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C. Dự kiến sản phẩm hoạt động của học sinh</w:t>
      </w:r>
    </w:p>
    <w:p w14:paraId="1CD60EE7"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Kết thúc hoạt động, HS cần đạt được sản phẩm thỏa mãn những yêu cầu sau:</w:t>
      </w:r>
    </w:p>
    <w:p w14:paraId="5B067DA5"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Bản phân công nhiệm vụ của các thành viên và kế hoạch thực hiện các nhiệm vụ của dự án.</w:t>
      </w:r>
    </w:p>
    <w:p w14:paraId="230F18F5"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Bảng tiêu chí của sản phẩm phù hợp với nhiệm vụ dự án.</w:t>
      </w:r>
    </w:p>
    <w:p w14:paraId="153D25B4"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Danh mục bổ sung loại cây trồng được nghiên cứu thử nghiệm trồng trong dung dịch thủy canh. </w:t>
      </w:r>
    </w:p>
    <w:p w14:paraId="65DC34CB"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bCs/>
          <w:sz w:val="28"/>
          <w:szCs w:val="28"/>
        </w:rPr>
        <w:t>D. Cách thức tổ chức hoạt động</w:t>
      </w:r>
    </w:p>
    <w:p w14:paraId="4BE237B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1</w:t>
      </w:r>
      <w:r w:rsidRPr="005A2EA5">
        <w:rPr>
          <w:rFonts w:ascii="Times New Roman" w:eastAsia="Times New Roman" w:hAnsi="Times New Roman" w:cs="Times New Roman"/>
          <w:i/>
          <w:sz w:val="28"/>
          <w:szCs w:val="28"/>
        </w:rPr>
        <w:t>.</w:t>
      </w:r>
      <w:r w:rsidRPr="005A2EA5">
        <w:rPr>
          <w:rFonts w:ascii="Times New Roman" w:eastAsia="Times New Roman" w:hAnsi="Times New Roman" w:cs="Times New Roman"/>
          <w:sz w:val="28"/>
          <w:szCs w:val="28"/>
        </w:rPr>
        <w:t xml:space="preserve"> Đặt vấn đề, chuyển giao nhiệm vụ </w:t>
      </w:r>
    </w:p>
    <w:p w14:paraId="408178B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2</w:t>
      </w:r>
      <w:r w:rsidRPr="005A2EA5">
        <w:rPr>
          <w:rFonts w:ascii="Times New Roman" w:eastAsia="Times New Roman" w:hAnsi="Times New Roman" w:cs="Times New Roman"/>
          <w:i/>
          <w:sz w:val="28"/>
          <w:szCs w:val="28"/>
        </w:rPr>
        <w:t>.</w:t>
      </w:r>
      <w:r w:rsidRPr="005A2EA5">
        <w:rPr>
          <w:rFonts w:ascii="Times New Roman" w:eastAsia="Times New Roman" w:hAnsi="Times New Roman" w:cs="Times New Roman"/>
          <w:sz w:val="28"/>
          <w:szCs w:val="28"/>
        </w:rPr>
        <w:t xml:space="preserve"> Giao nhiệm vụ cho HS và xác lập tiêu chí đánh giá sản phẩm.</w:t>
      </w:r>
    </w:p>
    <w:p w14:paraId="42011EF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Với các nhiệm vụ của dự án, sản phẩm dự án được đánh giá theo các tiêu chí </w:t>
      </w:r>
      <w:r w:rsidRPr="005A2EA5">
        <w:rPr>
          <w:rFonts w:ascii="Times New Roman" w:eastAsia="Times New Roman" w:hAnsi="Times New Roman" w:cs="Times New Roman"/>
          <w:sz w:val="28"/>
          <w:szCs w:val="28"/>
        </w:rPr>
        <w:br/>
        <w:t>như sau:</w:t>
      </w:r>
    </w:p>
    <w:p w14:paraId="400E71DA" w14:textId="77777777" w:rsidR="005A2EA5" w:rsidRPr="005A2EA5" w:rsidRDefault="005A2EA5" w:rsidP="005A2EA5">
      <w:pPr>
        <w:spacing w:before="20" w:after="60" w:line="300" w:lineRule="auto"/>
        <w:ind w:firstLine="454"/>
        <w:jc w:val="center"/>
        <w:rPr>
          <w:rFonts w:ascii="Times New Roman" w:eastAsia="Times New Roman" w:hAnsi="Times New Roman" w:cs="Times New Roman"/>
          <w:b/>
          <w:i/>
          <w:iCs/>
          <w:sz w:val="28"/>
          <w:szCs w:val="28"/>
        </w:rPr>
      </w:pPr>
      <w:r w:rsidRPr="005A2EA5">
        <w:rPr>
          <w:rFonts w:ascii="Times New Roman" w:eastAsia="Times New Roman" w:hAnsi="Times New Roman" w:cs="Times New Roman"/>
          <w:b/>
          <w:i/>
          <w:iCs/>
          <w:sz w:val="28"/>
          <w:szCs w:val="28"/>
        </w:rPr>
        <w:t>Phiếu đánh giá số 1</w:t>
      </w:r>
    </w:p>
    <w:tbl>
      <w:tblPr>
        <w:tblW w:w="9127" w:type="dxa"/>
        <w:jc w:val="center"/>
        <w:tblCellMar>
          <w:top w:w="15" w:type="dxa"/>
          <w:left w:w="15" w:type="dxa"/>
          <w:bottom w:w="15" w:type="dxa"/>
          <w:right w:w="15" w:type="dxa"/>
        </w:tblCellMar>
        <w:tblLook w:val="04A0" w:firstRow="1" w:lastRow="0" w:firstColumn="1" w:lastColumn="0" w:noHBand="0" w:noVBand="1"/>
      </w:tblPr>
      <w:tblGrid>
        <w:gridCol w:w="730"/>
        <w:gridCol w:w="6811"/>
        <w:gridCol w:w="1586"/>
      </w:tblGrid>
      <w:tr w:rsidR="005A2EA5" w:rsidRPr="005A2EA5" w14:paraId="19E58B2F" w14:textId="77777777" w:rsidTr="008428CE">
        <w:trPr>
          <w:jc w:val="center"/>
        </w:trPr>
        <w:tc>
          <w:tcPr>
            <w:tcW w:w="730"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hideMark/>
          </w:tcPr>
          <w:p w14:paraId="05329CE7" w14:textId="77777777" w:rsidR="005A2EA5" w:rsidRPr="005A2EA5" w:rsidRDefault="005A2EA5" w:rsidP="008428CE">
            <w:pPr>
              <w:pStyle w:val="hinh"/>
              <w:spacing w:after="20" w:line="288" w:lineRule="auto"/>
              <w:rPr>
                <w:rFonts w:ascii="Times New Roman" w:hAnsi="Times New Roman" w:cs="Times New Roman"/>
                <w:b/>
                <w:color w:val="auto"/>
                <w:sz w:val="28"/>
                <w:szCs w:val="28"/>
              </w:rPr>
            </w:pPr>
            <w:r w:rsidRPr="005A2EA5">
              <w:rPr>
                <w:rFonts w:ascii="Times New Roman" w:hAnsi="Times New Roman" w:cs="Times New Roman"/>
                <w:b/>
                <w:color w:val="auto"/>
                <w:sz w:val="28"/>
                <w:szCs w:val="28"/>
              </w:rPr>
              <w:t>STT</w:t>
            </w:r>
          </w:p>
        </w:tc>
        <w:tc>
          <w:tcPr>
            <w:tcW w:w="6811"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hideMark/>
          </w:tcPr>
          <w:p w14:paraId="01BA0231" w14:textId="77777777" w:rsidR="005A2EA5" w:rsidRPr="005A2EA5" w:rsidRDefault="005A2EA5" w:rsidP="008428CE">
            <w:pPr>
              <w:pStyle w:val="hinh"/>
              <w:spacing w:after="20" w:line="288" w:lineRule="auto"/>
              <w:rPr>
                <w:rFonts w:ascii="Times New Roman" w:hAnsi="Times New Roman" w:cs="Times New Roman"/>
                <w:b/>
                <w:color w:val="auto"/>
                <w:sz w:val="28"/>
                <w:szCs w:val="28"/>
              </w:rPr>
            </w:pPr>
            <w:r w:rsidRPr="005A2EA5">
              <w:rPr>
                <w:rFonts w:ascii="Times New Roman" w:hAnsi="Times New Roman" w:cs="Times New Roman"/>
                <w:b/>
                <w:color w:val="auto"/>
                <w:sz w:val="28"/>
                <w:szCs w:val="28"/>
              </w:rPr>
              <w:t>Tiêu chí</w:t>
            </w:r>
          </w:p>
        </w:tc>
        <w:tc>
          <w:tcPr>
            <w:tcW w:w="1586"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00" w:type="dxa"/>
              <w:left w:w="100" w:type="dxa"/>
              <w:bottom w:w="100" w:type="dxa"/>
              <w:right w:w="100" w:type="dxa"/>
            </w:tcMar>
            <w:hideMark/>
          </w:tcPr>
          <w:p w14:paraId="57F2D516" w14:textId="77777777" w:rsidR="005A2EA5" w:rsidRPr="005A2EA5" w:rsidRDefault="005A2EA5" w:rsidP="008428CE">
            <w:pPr>
              <w:pStyle w:val="hinh"/>
              <w:spacing w:after="20" w:line="288" w:lineRule="auto"/>
              <w:rPr>
                <w:rFonts w:ascii="Times New Roman" w:hAnsi="Times New Roman" w:cs="Times New Roman"/>
                <w:b/>
                <w:color w:val="auto"/>
                <w:sz w:val="28"/>
                <w:szCs w:val="28"/>
              </w:rPr>
            </w:pPr>
            <w:r w:rsidRPr="005A2EA5">
              <w:rPr>
                <w:rFonts w:ascii="Times New Roman" w:hAnsi="Times New Roman" w:cs="Times New Roman"/>
                <w:b/>
                <w:color w:val="auto"/>
                <w:sz w:val="28"/>
                <w:szCs w:val="28"/>
              </w:rPr>
              <w:t>Điểm tối đa</w:t>
            </w:r>
          </w:p>
        </w:tc>
      </w:tr>
      <w:tr w:rsidR="005A2EA5" w:rsidRPr="005A2EA5" w14:paraId="500C0F3E" w14:textId="77777777" w:rsidTr="008428C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93A8E"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1</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82111" w14:textId="77777777" w:rsidR="005A2EA5" w:rsidRPr="005A2EA5" w:rsidRDefault="005A2EA5" w:rsidP="008428CE">
            <w:pPr>
              <w:pStyle w:val="hinh"/>
              <w:spacing w:after="20" w:line="288" w:lineRule="auto"/>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xml:space="preserve">Nêu ra được quy trình thử nghiệm: Cách chọn loại phân bón hóa học trên thị trường; cách chọn cây trồng thử nghiệm; cách đánh giá cây trồng; cách thu thập bằng chứng thử nghiệm và các bằng chứng cho việc thực hiện. </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96DF4"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3</w:t>
            </w:r>
          </w:p>
        </w:tc>
      </w:tr>
      <w:tr w:rsidR="005A2EA5" w:rsidRPr="005A2EA5" w14:paraId="151377CB" w14:textId="77777777" w:rsidTr="008428C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1A30C"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2</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0849" w14:textId="77777777" w:rsidR="005A2EA5" w:rsidRPr="005A2EA5" w:rsidRDefault="005A2EA5" w:rsidP="008428CE">
            <w:pPr>
              <w:pStyle w:val="hinh"/>
              <w:spacing w:after="20" w:line="288" w:lineRule="auto"/>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Xác định được các thông số về nồng độ, độ PH, chỉ số PPM, hệ số căng mặt ngoài của mẫu dung dịch đã chọn.</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F94FC"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3</w:t>
            </w:r>
          </w:p>
        </w:tc>
      </w:tr>
      <w:tr w:rsidR="005A2EA5" w:rsidRPr="005A2EA5" w14:paraId="0BA9D143" w14:textId="77777777" w:rsidTr="008428C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75E1F"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3</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287A8" w14:textId="77777777" w:rsidR="005A2EA5" w:rsidRPr="005A2EA5" w:rsidRDefault="005A2EA5" w:rsidP="008428CE">
            <w:pPr>
              <w:pStyle w:val="hinh"/>
              <w:spacing w:after="20" w:line="288" w:lineRule="auto"/>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Đưa ra những nhận định hay các chú ý khi sử dụng dung dịch thủy canh từ phân bón.</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AFAF2"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2</w:t>
            </w:r>
          </w:p>
        </w:tc>
      </w:tr>
      <w:tr w:rsidR="005A2EA5" w:rsidRPr="005A2EA5" w14:paraId="1D197A4B" w14:textId="77777777" w:rsidTr="008428CE">
        <w:trPr>
          <w:jc w:val="center"/>
        </w:trPr>
        <w:tc>
          <w:tcPr>
            <w:tcW w:w="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DA56D"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4</w:t>
            </w:r>
          </w:p>
        </w:tc>
        <w:tc>
          <w:tcPr>
            <w:tcW w:w="6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005E7" w14:textId="77777777" w:rsidR="005A2EA5" w:rsidRPr="005A2EA5" w:rsidRDefault="005A2EA5" w:rsidP="008428CE">
            <w:pPr>
              <w:pStyle w:val="hinh"/>
              <w:spacing w:after="20" w:line="288" w:lineRule="auto"/>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Lựa chọn các dụng cụ pha chế và bình chứa dung dịch hợp lí để trồng cây; tận dụng các đồ tái chế an toàn.</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F4C28" w14:textId="77777777" w:rsidR="005A2EA5" w:rsidRPr="005A2EA5" w:rsidRDefault="005A2EA5" w:rsidP="008428CE">
            <w:pPr>
              <w:pStyle w:val="hinh"/>
              <w:spacing w:after="20" w:line="288" w:lineRule="auto"/>
              <w:rPr>
                <w:rFonts w:ascii="Times New Roman" w:hAnsi="Times New Roman" w:cs="Times New Roman"/>
                <w:color w:val="auto"/>
                <w:sz w:val="28"/>
                <w:szCs w:val="28"/>
              </w:rPr>
            </w:pPr>
            <w:r w:rsidRPr="005A2EA5">
              <w:rPr>
                <w:rFonts w:ascii="Times New Roman" w:hAnsi="Times New Roman" w:cs="Times New Roman"/>
                <w:color w:val="auto"/>
                <w:sz w:val="28"/>
                <w:szCs w:val="28"/>
              </w:rPr>
              <w:t>2</w:t>
            </w:r>
          </w:p>
        </w:tc>
      </w:tr>
      <w:tr w:rsidR="005A2EA5" w:rsidRPr="005A2EA5" w14:paraId="2D70797A" w14:textId="77777777" w:rsidTr="008428CE">
        <w:trPr>
          <w:jc w:val="center"/>
        </w:trPr>
        <w:tc>
          <w:tcPr>
            <w:tcW w:w="75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547F7" w14:textId="77777777" w:rsidR="005A2EA5" w:rsidRPr="005A2EA5" w:rsidRDefault="005A2EA5" w:rsidP="008428CE">
            <w:pPr>
              <w:pStyle w:val="hinh"/>
              <w:spacing w:after="20" w:line="288" w:lineRule="auto"/>
              <w:rPr>
                <w:rFonts w:ascii="Times New Roman" w:hAnsi="Times New Roman" w:cs="Times New Roman"/>
                <w:b/>
                <w:color w:val="auto"/>
                <w:sz w:val="28"/>
                <w:szCs w:val="28"/>
              </w:rPr>
            </w:pPr>
            <w:r w:rsidRPr="005A2EA5">
              <w:rPr>
                <w:rFonts w:ascii="Times New Roman" w:hAnsi="Times New Roman" w:cs="Times New Roman"/>
                <w:b/>
                <w:color w:val="auto"/>
                <w:sz w:val="28"/>
                <w:szCs w:val="28"/>
              </w:rPr>
              <w:t>Tổng</w:t>
            </w:r>
          </w:p>
        </w:tc>
        <w:tc>
          <w:tcPr>
            <w:tcW w:w="1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6BBD4" w14:textId="77777777" w:rsidR="005A2EA5" w:rsidRPr="005A2EA5" w:rsidRDefault="005A2EA5" w:rsidP="008428CE">
            <w:pPr>
              <w:pStyle w:val="hinh"/>
              <w:spacing w:after="20" w:line="288" w:lineRule="auto"/>
              <w:rPr>
                <w:rFonts w:ascii="Times New Roman" w:hAnsi="Times New Roman" w:cs="Times New Roman"/>
                <w:b/>
                <w:color w:val="auto"/>
                <w:sz w:val="28"/>
                <w:szCs w:val="28"/>
              </w:rPr>
            </w:pPr>
            <w:r w:rsidRPr="005A2EA5">
              <w:rPr>
                <w:rFonts w:ascii="Times New Roman" w:hAnsi="Times New Roman" w:cs="Times New Roman"/>
                <w:b/>
                <w:color w:val="auto"/>
                <w:sz w:val="28"/>
                <w:szCs w:val="28"/>
              </w:rPr>
              <w:t>10</w:t>
            </w:r>
          </w:p>
        </w:tc>
      </w:tr>
    </w:tbl>
    <w:p w14:paraId="4EF0FF68" w14:textId="77777777" w:rsidR="005A2EA5" w:rsidRPr="005A2EA5" w:rsidRDefault="005A2EA5" w:rsidP="005A2EA5">
      <w:pPr>
        <w:spacing w:before="20" w:after="60" w:line="300" w:lineRule="auto"/>
        <w:ind w:firstLine="454"/>
        <w:rPr>
          <w:rFonts w:ascii="Times New Roman" w:eastAsia="Times New Roman" w:hAnsi="Times New Roman" w:cs="Times New Roman"/>
          <w:b/>
          <w:bCs/>
          <w:i/>
          <w:sz w:val="28"/>
          <w:szCs w:val="28"/>
        </w:rPr>
      </w:pPr>
    </w:p>
    <w:p w14:paraId="0E831A91" w14:textId="77777777" w:rsidR="005A2EA5" w:rsidRPr="005A2EA5" w:rsidRDefault="005A2EA5" w:rsidP="005A2EA5">
      <w:pPr>
        <w:spacing w:after="0" w:line="240" w:lineRule="auto"/>
        <w:rPr>
          <w:rFonts w:ascii="Times New Roman" w:eastAsia="Times New Roman" w:hAnsi="Times New Roman" w:cs="Times New Roman"/>
          <w:b/>
          <w:bCs/>
          <w:i/>
          <w:sz w:val="28"/>
          <w:szCs w:val="28"/>
        </w:rPr>
      </w:pPr>
      <w:r w:rsidRPr="005A2EA5">
        <w:rPr>
          <w:rFonts w:ascii="Times New Roman" w:eastAsia="Times New Roman" w:hAnsi="Times New Roman" w:cs="Times New Roman"/>
          <w:b/>
          <w:bCs/>
          <w:i/>
          <w:sz w:val="28"/>
          <w:szCs w:val="28"/>
        </w:rPr>
        <w:br w:type="page"/>
      </w:r>
    </w:p>
    <w:p w14:paraId="569EE1B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lastRenderedPageBreak/>
        <w:t>Bước 4</w:t>
      </w:r>
      <w:r w:rsidRPr="005A2EA5">
        <w:rPr>
          <w:rFonts w:ascii="Times New Roman" w:eastAsia="Times New Roman" w:hAnsi="Times New Roman" w:cs="Times New Roman"/>
          <w:i/>
          <w:sz w:val="28"/>
          <w:szCs w:val="28"/>
        </w:rPr>
        <w:t>.</w:t>
      </w:r>
      <w:r w:rsidRPr="005A2EA5">
        <w:rPr>
          <w:rFonts w:ascii="Times New Roman" w:eastAsia="Times New Roman" w:hAnsi="Times New Roman" w:cs="Times New Roman"/>
          <w:sz w:val="28"/>
          <w:szCs w:val="28"/>
        </w:rPr>
        <w:t xml:space="preserve"> GV thống nhất kế hoạch triển khai tiếp theo</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5734"/>
        <w:gridCol w:w="3338"/>
      </w:tblGrid>
      <w:tr w:rsidR="005A2EA5" w:rsidRPr="005A2EA5" w14:paraId="7FCDA89E" w14:textId="77777777" w:rsidTr="008428CE">
        <w:trPr>
          <w:trHeight w:val="454"/>
          <w:jc w:val="center"/>
        </w:trPr>
        <w:tc>
          <w:tcPr>
            <w:tcW w:w="3160" w:type="pct"/>
            <w:shd w:val="clear" w:color="auto" w:fill="FABF8F" w:themeFill="accent6" w:themeFillTint="99"/>
            <w:vAlign w:val="center"/>
          </w:tcPr>
          <w:p w14:paraId="28466720" w14:textId="77777777" w:rsidR="005A2EA5" w:rsidRPr="005A2EA5" w:rsidRDefault="005A2EA5" w:rsidP="008428CE">
            <w:pPr>
              <w:spacing w:before="20" w:after="60" w:line="300" w:lineRule="auto"/>
              <w:contextualSpacing/>
              <w:jc w:val="center"/>
              <w:rPr>
                <w:rFonts w:ascii="Times New Roman" w:eastAsia="Arial" w:hAnsi="Times New Roman" w:cs="Times New Roman"/>
                <w:b/>
                <w:sz w:val="28"/>
                <w:szCs w:val="28"/>
              </w:rPr>
            </w:pPr>
            <w:r w:rsidRPr="005A2EA5">
              <w:rPr>
                <w:rFonts w:ascii="Times New Roman" w:eastAsia="Arial" w:hAnsi="Times New Roman" w:cs="Times New Roman"/>
                <w:b/>
                <w:sz w:val="28"/>
                <w:szCs w:val="28"/>
              </w:rPr>
              <w:t>Hoạt động chính</w:t>
            </w:r>
          </w:p>
        </w:tc>
        <w:tc>
          <w:tcPr>
            <w:tcW w:w="1840" w:type="pct"/>
            <w:shd w:val="clear" w:color="auto" w:fill="FABF8F" w:themeFill="accent6" w:themeFillTint="99"/>
            <w:vAlign w:val="center"/>
          </w:tcPr>
          <w:p w14:paraId="2FEF0633" w14:textId="77777777" w:rsidR="005A2EA5" w:rsidRPr="005A2EA5" w:rsidRDefault="005A2EA5" w:rsidP="008428CE">
            <w:pPr>
              <w:spacing w:before="20" w:after="60" w:line="300" w:lineRule="auto"/>
              <w:contextualSpacing/>
              <w:jc w:val="center"/>
              <w:rPr>
                <w:rFonts w:ascii="Times New Roman" w:eastAsia="Arial" w:hAnsi="Times New Roman" w:cs="Times New Roman"/>
                <w:b/>
                <w:sz w:val="28"/>
                <w:szCs w:val="28"/>
              </w:rPr>
            </w:pPr>
            <w:r w:rsidRPr="005A2EA5">
              <w:rPr>
                <w:rFonts w:ascii="Times New Roman" w:eastAsia="Arial" w:hAnsi="Times New Roman" w:cs="Times New Roman"/>
                <w:b/>
                <w:sz w:val="28"/>
                <w:szCs w:val="28"/>
              </w:rPr>
              <w:t>Thời lượng</w:t>
            </w:r>
          </w:p>
        </w:tc>
      </w:tr>
      <w:tr w:rsidR="005A2EA5" w:rsidRPr="005A2EA5" w14:paraId="586D5F4C" w14:textId="77777777" w:rsidTr="008428CE">
        <w:trPr>
          <w:trHeight w:val="454"/>
          <w:jc w:val="center"/>
        </w:trPr>
        <w:tc>
          <w:tcPr>
            <w:tcW w:w="3160" w:type="pct"/>
            <w:shd w:val="clear" w:color="auto" w:fill="auto"/>
          </w:tcPr>
          <w:p w14:paraId="0FCAAA4A"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Hoạt động 1: Giao nhiệm vụ dự án</w:t>
            </w:r>
          </w:p>
        </w:tc>
        <w:tc>
          <w:tcPr>
            <w:tcW w:w="1840" w:type="pct"/>
            <w:shd w:val="clear" w:color="auto" w:fill="auto"/>
          </w:tcPr>
          <w:p w14:paraId="6CF39A25"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 xml:space="preserve">Tiết 1 </w:t>
            </w:r>
          </w:p>
        </w:tc>
      </w:tr>
      <w:tr w:rsidR="005A2EA5" w:rsidRPr="005A2EA5" w14:paraId="0A4A89A3" w14:textId="77777777" w:rsidTr="008428CE">
        <w:trPr>
          <w:trHeight w:val="454"/>
          <w:jc w:val="center"/>
        </w:trPr>
        <w:tc>
          <w:tcPr>
            <w:tcW w:w="3160" w:type="pct"/>
            <w:shd w:val="clear" w:color="auto" w:fill="auto"/>
          </w:tcPr>
          <w:p w14:paraId="76EDC923"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Hoạt động 2: Nghiên cứu kiến thức nền và xác định kế hoạch thực hiện dự án</w:t>
            </w:r>
          </w:p>
        </w:tc>
        <w:tc>
          <w:tcPr>
            <w:tcW w:w="1840" w:type="pct"/>
            <w:shd w:val="clear" w:color="auto" w:fill="auto"/>
          </w:tcPr>
          <w:p w14:paraId="1B4A3E73"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1 tuần (HS tự học ở nhà theo nhóm)</w:t>
            </w:r>
          </w:p>
        </w:tc>
      </w:tr>
      <w:tr w:rsidR="005A2EA5" w:rsidRPr="005A2EA5" w14:paraId="66E48505" w14:textId="77777777" w:rsidTr="008428CE">
        <w:trPr>
          <w:trHeight w:val="454"/>
          <w:jc w:val="center"/>
        </w:trPr>
        <w:tc>
          <w:tcPr>
            <w:tcW w:w="3160" w:type="pct"/>
            <w:shd w:val="clear" w:color="auto" w:fill="auto"/>
          </w:tcPr>
          <w:p w14:paraId="688EED1B"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Hoạt động 3: Báo cáo kiến thức nền và kế hoạch thực hiện dự án</w:t>
            </w:r>
          </w:p>
        </w:tc>
        <w:tc>
          <w:tcPr>
            <w:tcW w:w="1840" w:type="pct"/>
            <w:shd w:val="clear" w:color="auto" w:fill="auto"/>
          </w:tcPr>
          <w:p w14:paraId="4E2B1C2B"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Tiết 2</w:t>
            </w:r>
          </w:p>
        </w:tc>
      </w:tr>
      <w:tr w:rsidR="005A2EA5" w:rsidRPr="005A2EA5" w14:paraId="292E759B" w14:textId="77777777" w:rsidTr="008428CE">
        <w:trPr>
          <w:trHeight w:val="525"/>
          <w:jc w:val="center"/>
        </w:trPr>
        <w:tc>
          <w:tcPr>
            <w:tcW w:w="3160" w:type="pct"/>
            <w:shd w:val="clear" w:color="auto" w:fill="auto"/>
          </w:tcPr>
          <w:p w14:paraId="67D00421"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Hoạt động 4: Tiến hành các nghiên cứu, thử nghiệm và điều chỉnh</w:t>
            </w:r>
          </w:p>
        </w:tc>
        <w:tc>
          <w:tcPr>
            <w:tcW w:w="1840" w:type="pct"/>
            <w:shd w:val="clear" w:color="auto" w:fill="auto"/>
          </w:tcPr>
          <w:p w14:paraId="323B54BC"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1 tuần (HS tự học ở nhà theo nhóm)</w:t>
            </w:r>
          </w:p>
        </w:tc>
      </w:tr>
      <w:tr w:rsidR="005A2EA5" w:rsidRPr="005A2EA5" w14:paraId="772C6ECC" w14:textId="77777777" w:rsidTr="008428CE">
        <w:trPr>
          <w:trHeight w:val="525"/>
          <w:jc w:val="center"/>
        </w:trPr>
        <w:tc>
          <w:tcPr>
            <w:tcW w:w="3160" w:type="pct"/>
            <w:shd w:val="clear" w:color="auto" w:fill="auto"/>
          </w:tcPr>
          <w:p w14:paraId="766295D2"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Hoạt động 5: Báo cáo, giới thiệu sản phẩm</w:t>
            </w:r>
          </w:p>
        </w:tc>
        <w:tc>
          <w:tcPr>
            <w:tcW w:w="1840" w:type="pct"/>
            <w:shd w:val="clear" w:color="auto" w:fill="auto"/>
          </w:tcPr>
          <w:p w14:paraId="3F1A8350" w14:textId="77777777" w:rsidR="005A2EA5" w:rsidRPr="005A2EA5" w:rsidRDefault="005A2EA5" w:rsidP="008428CE">
            <w:pPr>
              <w:spacing w:before="20" w:after="60" w:line="300" w:lineRule="auto"/>
              <w:contextualSpacing/>
              <w:rPr>
                <w:rFonts w:ascii="Times New Roman" w:eastAsia="Arial" w:hAnsi="Times New Roman" w:cs="Times New Roman"/>
                <w:sz w:val="28"/>
                <w:szCs w:val="28"/>
              </w:rPr>
            </w:pPr>
            <w:r w:rsidRPr="005A2EA5">
              <w:rPr>
                <w:rFonts w:ascii="Times New Roman" w:eastAsia="Arial" w:hAnsi="Times New Roman" w:cs="Times New Roman"/>
                <w:sz w:val="28"/>
                <w:szCs w:val="28"/>
              </w:rPr>
              <w:t>Tiết 3</w:t>
            </w:r>
          </w:p>
        </w:tc>
      </w:tr>
    </w:tbl>
    <w:p w14:paraId="7EA3870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GV nêu rõ nhiệm vụ tìm hiểu kiến thức nền ở nhà của hoạt động 2:</w:t>
      </w:r>
    </w:p>
    <w:p w14:paraId="62805915" w14:textId="77777777" w:rsidR="005A2EA5" w:rsidRPr="005A2EA5" w:rsidRDefault="005A2EA5" w:rsidP="005A2EA5">
      <w:pPr>
        <w:spacing w:before="20" w:after="60" w:line="300" w:lineRule="auto"/>
        <w:ind w:firstLine="454"/>
        <w:rPr>
          <w:rFonts w:ascii="Times New Roman" w:hAnsi="Times New Roman" w:cs="Times New Roman"/>
          <w:sz w:val="28"/>
          <w:szCs w:val="28"/>
        </w:rPr>
      </w:pPr>
      <w:r w:rsidRPr="005A2EA5">
        <w:rPr>
          <w:rFonts w:ascii="Times New Roman" w:eastAsia="Times New Roman" w:hAnsi="Times New Roman" w:cs="Times New Roman"/>
          <w:sz w:val="28"/>
          <w:szCs w:val="28"/>
        </w:rPr>
        <w:t xml:space="preserve">– Bài trình bày về </w:t>
      </w:r>
      <w:r w:rsidRPr="005A2EA5">
        <w:rPr>
          <w:rFonts w:ascii="Times New Roman" w:eastAsia="Arial" w:hAnsi="Times New Roman" w:cs="Times New Roman"/>
          <w:sz w:val="28"/>
          <w:szCs w:val="28"/>
        </w:rPr>
        <w:t>kế hoạch thực hiện dự án được đánh giá</w:t>
      </w:r>
      <w:r w:rsidRPr="005A2EA5">
        <w:rPr>
          <w:rFonts w:ascii="Times New Roman" w:eastAsia="Times New Roman" w:hAnsi="Times New Roman" w:cs="Times New Roman"/>
          <w:sz w:val="28"/>
          <w:szCs w:val="28"/>
        </w:rPr>
        <w:t xml:space="preserve"> theo các tiêu chí trong Phiếu đánh giá số 2.</w:t>
      </w:r>
    </w:p>
    <w:p w14:paraId="70E65B5C" w14:textId="77777777" w:rsidR="005A2EA5" w:rsidRPr="005A2EA5" w:rsidRDefault="005A2EA5" w:rsidP="005A2EA5">
      <w:pPr>
        <w:spacing w:before="20" w:after="60" w:line="300" w:lineRule="auto"/>
        <w:ind w:firstLine="454"/>
        <w:jc w:val="center"/>
        <w:rPr>
          <w:rFonts w:ascii="Times New Roman" w:eastAsia="Times New Roman" w:hAnsi="Times New Roman" w:cs="Times New Roman"/>
          <w:b/>
          <w:sz w:val="28"/>
          <w:szCs w:val="28"/>
        </w:rPr>
      </w:pPr>
      <w:r w:rsidRPr="005A2EA5">
        <w:rPr>
          <w:rFonts w:ascii="Times New Roman" w:eastAsia="Times New Roman" w:hAnsi="Times New Roman" w:cs="Times New Roman"/>
          <w:b/>
          <w:i/>
          <w:iCs/>
          <w:sz w:val="28"/>
          <w:szCs w:val="28"/>
        </w:rPr>
        <w:t>Phiếu đánh giá số 2</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731"/>
        <w:gridCol w:w="5754"/>
        <w:gridCol w:w="1267"/>
        <w:gridCol w:w="1320"/>
      </w:tblGrid>
      <w:tr w:rsidR="005A2EA5" w:rsidRPr="005A2EA5" w14:paraId="7588F3F8" w14:textId="77777777" w:rsidTr="008428CE">
        <w:trPr>
          <w:jc w:val="center"/>
        </w:trPr>
        <w:tc>
          <w:tcPr>
            <w:tcW w:w="730" w:type="dxa"/>
            <w:shd w:val="clear" w:color="auto" w:fill="FABF8F" w:themeFill="accent6" w:themeFillTint="99"/>
            <w:tcMar>
              <w:top w:w="100" w:type="dxa"/>
              <w:left w:w="100" w:type="dxa"/>
              <w:bottom w:w="100" w:type="dxa"/>
              <w:right w:w="100" w:type="dxa"/>
            </w:tcMar>
            <w:hideMark/>
          </w:tcPr>
          <w:p w14:paraId="504BC55E"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STT</w:t>
            </w:r>
          </w:p>
        </w:tc>
        <w:tc>
          <w:tcPr>
            <w:tcW w:w="5847" w:type="dxa"/>
            <w:shd w:val="clear" w:color="auto" w:fill="FABF8F" w:themeFill="accent6" w:themeFillTint="99"/>
            <w:tcMar>
              <w:top w:w="100" w:type="dxa"/>
              <w:left w:w="100" w:type="dxa"/>
              <w:bottom w:w="100" w:type="dxa"/>
              <w:right w:w="100" w:type="dxa"/>
            </w:tcMar>
            <w:hideMark/>
          </w:tcPr>
          <w:p w14:paraId="05DF8530"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Tiêu chí</w:t>
            </w:r>
          </w:p>
        </w:tc>
        <w:tc>
          <w:tcPr>
            <w:tcW w:w="1276" w:type="dxa"/>
            <w:shd w:val="clear" w:color="auto" w:fill="FABF8F" w:themeFill="accent6" w:themeFillTint="99"/>
            <w:tcMar>
              <w:top w:w="100" w:type="dxa"/>
              <w:left w:w="100" w:type="dxa"/>
              <w:bottom w:w="100" w:type="dxa"/>
              <w:right w:w="100" w:type="dxa"/>
            </w:tcMar>
            <w:hideMark/>
          </w:tcPr>
          <w:p w14:paraId="6B053456"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Điểm tối đa</w:t>
            </w:r>
          </w:p>
        </w:tc>
        <w:tc>
          <w:tcPr>
            <w:tcW w:w="1330" w:type="dxa"/>
            <w:shd w:val="clear" w:color="auto" w:fill="FABF8F" w:themeFill="accent6" w:themeFillTint="99"/>
            <w:tcMar>
              <w:top w:w="100" w:type="dxa"/>
              <w:left w:w="100" w:type="dxa"/>
              <w:bottom w:w="100" w:type="dxa"/>
              <w:right w:w="100" w:type="dxa"/>
            </w:tcMar>
            <w:hideMark/>
          </w:tcPr>
          <w:p w14:paraId="41B5C665"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Điểm đạt được</w:t>
            </w:r>
          </w:p>
        </w:tc>
      </w:tr>
      <w:tr w:rsidR="005A2EA5" w:rsidRPr="005A2EA5" w14:paraId="4C1DE31F" w14:textId="77777777" w:rsidTr="008428CE">
        <w:trPr>
          <w:jc w:val="center"/>
        </w:trPr>
        <w:tc>
          <w:tcPr>
            <w:tcW w:w="730" w:type="dxa"/>
            <w:tcMar>
              <w:top w:w="100" w:type="dxa"/>
              <w:left w:w="100" w:type="dxa"/>
              <w:bottom w:w="100" w:type="dxa"/>
              <w:right w:w="100" w:type="dxa"/>
            </w:tcMar>
            <w:hideMark/>
          </w:tcPr>
          <w:p w14:paraId="220464C9"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1</w:t>
            </w:r>
          </w:p>
        </w:tc>
        <w:tc>
          <w:tcPr>
            <w:tcW w:w="5847" w:type="dxa"/>
            <w:tcMar>
              <w:top w:w="100" w:type="dxa"/>
              <w:left w:w="100" w:type="dxa"/>
              <w:bottom w:w="100" w:type="dxa"/>
              <w:right w:w="100" w:type="dxa"/>
            </w:tcMar>
            <w:hideMark/>
          </w:tcPr>
          <w:p w14:paraId="1D9B37E2"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Nêu ra được quy trình thử nghiệm: Cách chọn loại phân bón hóa học trên thị trường; cách chọn cây trồng thử nghiệm; cách đánh giá cây trồng; cách thu thập bằng chứng thử nghiệm.</w:t>
            </w:r>
          </w:p>
        </w:tc>
        <w:tc>
          <w:tcPr>
            <w:tcW w:w="1276" w:type="dxa"/>
            <w:tcMar>
              <w:top w:w="100" w:type="dxa"/>
              <w:left w:w="100" w:type="dxa"/>
              <w:bottom w:w="100" w:type="dxa"/>
              <w:right w:w="100" w:type="dxa"/>
            </w:tcMar>
            <w:hideMark/>
          </w:tcPr>
          <w:p w14:paraId="66BB89CE"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w:t>
            </w:r>
          </w:p>
        </w:tc>
        <w:tc>
          <w:tcPr>
            <w:tcW w:w="1330" w:type="dxa"/>
            <w:tcMar>
              <w:top w:w="100" w:type="dxa"/>
              <w:left w:w="100" w:type="dxa"/>
              <w:bottom w:w="100" w:type="dxa"/>
              <w:right w:w="100" w:type="dxa"/>
            </w:tcMar>
            <w:hideMark/>
          </w:tcPr>
          <w:p w14:paraId="43A2803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p>
        </w:tc>
      </w:tr>
      <w:tr w:rsidR="005A2EA5" w:rsidRPr="005A2EA5" w14:paraId="4C706364" w14:textId="77777777" w:rsidTr="008428CE">
        <w:trPr>
          <w:jc w:val="center"/>
        </w:trPr>
        <w:tc>
          <w:tcPr>
            <w:tcW w:w="730" w:type="dxa"/>
            <w:tcMar>
              <w:top w:w="100" w:type="dxa"/>
              <w:left w:w="100" w:type="dxa"/>
              <w:bottom w:w="100" w:type="dxa"/>
              <w:right w:w="100" w:type="dxa"/>
            </w:tcMar>
            <w:hideMark/>
          </w:tcPr>
          <w:p w14:paraId="319F02FD"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w:t>
            </w:r>
          </w:p>
        </w:tc>
        <w:tc>
          <w:tcPr>
            <w:tcW w:w="5847" w:type="dxa"/>
            <w:tcMar>
              <w:top w:w="100" w:type="dxa"/>
              <w:left w:w="100" w:type="dxa"/>
              <w:bottom w:w="100" w:type="dxa"/>
              <w:right w:w="100" w:type="dxa"/>
            </w:tcMar>
            <w:hideMark/>
          </w:tcPr>
          <w:p w14:paraId="3C427EE0"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Dựa trên kiến thức về phân bón hóa học và các kiến thức liên quan để giải thích được quy trình đó.</w:t>
            </w:r>
          </w:p>
        </w:tc>
        <w:tc>
          <w:tcPr>
            <w:tcW w:w="1276" w:type="dxa"/>
            <w:tcMar>
              <w:top w:w="100" w:type="dxa"/>
              <w:left w:w="100" w:type="dxa"/>
              <w:bottom w:w="100" w:type="dxa"/>
              <w:right w:w="100" w:type="dxa"/>
            </w:tcMar>
            <w:hideMark/>
          </w:tcPr>
          <w:p w14:paraId="5E0A1E7B"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w:t>
            </w:r>
          </w:p>
        </w:tc>
        <w:tc>
          <w:tcPr>
            <w:tcW w:w="1330" w:type="dxa"/>
            <w:tcMar>
              <w:top w:w="100" w:type="dxa"/>
              <w:left w:w="100" w:type="dxa"/>
              <w:bottom w:w="100" w:type="dxa"/>
              <w:right w:w="100" w:type="dxa"/>
            </w:tcMar>
            <w:hideMark/>
          </w:tcPr>
          <w:p w14:paraId="45403CFC"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p>
        </w:tc>
      </w:tr>
      <w:tr w:rsidR="005A2EA5" w:rsidRPr="005A2EA5" w14:paraId="53275124" w14:textId="77777777" w:rsidTr="008428CE">
        <w:trPr>
          <w:jc w:val="center"/>
        </w:trPr>
        <w:tc>
          <w:tcPr>
            <w:tcW w:w="730" w:type="dxa"/>
            <w:tcMar>
              <w:top w:w="100" w:type="dxa"/>
              <w:left w:w="100" w:type="dxa"/>
              <w:bottom w:w="100" w:type="dxa"/>
              <w:right w:w="100" w:type="dxa"/>
            </w:tcMar>
            <w:hideMark/>
          </w:tcPr>
          <w:p w14:paraId="0EA1D6FC"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w:t>
            </w:r>
          </w:p>
        </w:tc>
        <w:tc>
          <w:tcPr>
            <w:tcW w:w="5847" w:type="dxa"/>
            <w:tcMar>
              <w:top w:w="100" w:type="dxa"/>
              <w:left w:w="100" w:type="dxa"/>
              <w:bottom w:w="100" w:type="dxa"/>
              <w:right w:w="100" w:type="dxa"/>
            </w:tcMar>
            <w:hideMark/>
          </w:tcPr>
          <w:p w14:paraId="71C14B5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Nêu rõ được cách xác định các thông số của dung dịch  thủy canh pha chế từ phân hóa  học: Tỉ lệ nguyên tố hóa học, độ PH, chỉ số PPM, hệ số căng mặt ngoài của dung dịch.</w:t>
            </w:r>
          </w:p>
        </w:tc>
        <w:tc>
          <w:tcPr>
            <w:tcW w:w="1276" w:type="dxa"/>
            <w:tcMar>
              <w:top w:w="100" w:type="dxa"/>
              <w:left w:w="100" w:type="dxa"/>
              <w:bottom w:w="100" w:type="dxa"/>
              <w:right w:w="100" w:type="dxa"/>
            </w:tcMar>
            <w:hideMark/>
          </w:tcPr>
          <w:p w14:paraId="1F749251"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w:t>
            </w:r>
          </w:p>
        </w:tc>
        <w:tc>
          <w:tcPr>
            <w:tcW w:w="1330" w:type="dxa"/>
            <w:tcMar>
              <w:top w:w="100" w:type="dxa"/>
              <w:left w:w="100" w:type="dxa"/>
              <w:bottom w:w="100" w:type="dxa"/>
              <w:right w:w="100" w:type="dxa"/>
            </w:tcMar>
            <w:hideMark/>
          </w:tcPr>
          <w:p w14:paraId="561DE000"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p>
        </w:tc>
      </w:tr>
      <w:tr w:rsidR="005A2EA5" w:rsidRPr="005A2EA5" w14:paraId="0283ACF4" w14:textId="77777777" w:rsidTr="008428CE">
        <w:trPr>
          <w:jc w:val="center"/>
        </w:trPr>
        <w:tc>
          <w:tcPr>
            <w:tcW w:w="730" w:type="dxa"/>
            <w:tcMar>
              <w:top w:w="100" w:type="dxa"/>
              <w:left w:w="100" w:type="dxa"/>
              <w:bottom w:w="100" w:type="dxa"/>
              <w:right w:w="100" w:type="dxa"/>
            </w:tcMar>
            <w:hideMark/>
          </w:tcPr>
          <w:p w14:paraId="2660B68F"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4</w:t>
            </w:r>
          </w:p>
        </w:tc>
        <w:tc>
          <w:tcPr>
            <w:tcW w:w="5847" w:type="dxa"/>
            <w:tcMar>
              <w:top w:w="100" w:type="dxa"/>
              <w:left w:w="100" w:type="dxa"/>
              <w:bottom w:w="100" w:type="dxa"/>
              <w:right w:w="100" w:type="dxa"/>
            </w:tcMar>
            <w:hideMark/>
          </w:tcPr>
          <w:p w14:paraId="674855AD"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Trình bày báo cáo sinh động, hấp dẫn.</w:t>
            </w:r>
          </w:p>
        </w:tc>
        <w:tc>
          <w:tcPr>
            <w:tcW w:w="1276" w:type="dxa"/>
            <w:tcMar>
              <w:top w:w="100" w:type="dxa"/>
              <w:left w:w="100" w:type="dxa"/>
              <w:bottom w:w="100" w:type="dxa"/>
              <w:right w:w="100" w:type="dxa"/>
            </w:tcMar>
            <w:hideMark/>
          </w:tcPr>
          <w:p w14:paraId="5D0BC3DC"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w:t>
            </w:r>
          </w:p>
        </w:tc>
        <w:tc>
          <w:tcPr>
            <w:tcW w:w="1330" w:type="dxa"/>
            <w:tcMar>
              <w:top w:w="100" w:type="dxa"/>
              <w:left w:w="100" w:type="dxa"/>
              <w:bottom w:w="100" w:type="dxa"/>
              <w:right w:w="100" w:type="dxa"/>
            </w:tcMar>
            <w:hideMark/>
          </w:tcPr>
          <w:p w14:paraId="2765ABFC"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p>
        </w:tc>
      </w:tr>
      <w:tr w:rsidR="005A2EA5" w:rsidRPr="005A2EA5" w14:paraId="1A1B365E" w14:textId="77777777" w:rsidTr="008428CE">
        <w:trPr>
          <w:jc w:val="center"/>
        </w:trPr>
        <w:tc>
          <w:tcPr>
            <w:tcW w:w="730" w:type="dxa"/>
            <w:tcMar>
              <w:top w:w="100" w:type="dxa"/>
              <w:left w:w="100" w:type="dxa"/>
              <w:bottom w:w="100" w:type="dxa"/>
              <w:right w:w="100" w:type="dxa"/>
            </w:tcMar>
            <w:hideMark/>
          </w:tcPr>
          <w:p w14:paraId="108ECE48"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p>
        </w:tc>
        <w:tc>
          <w:tcPr>
            <w:tcW w:w="5847" w:type="dxa"/>
            <w:tcMar>
              <w:top w:w="100" w:type="dxa"/>
              <w:left w:w="100" w:type="dxa"/>
              <w:bottom w:w="100" w:type="dxa"/>
              <w:right w:w="100" w:type="dxa"/>
            </w:tcMar>
            <w:hideMark/>
          </w:tcPr>
          <w:p w14:paraId="518C5821" w14:textId="77777777" w:rsidR="005A2EA5" w:rsidRPr="005A2EA5" w:rsidRDefault="005A2EA5" w:rsidP="008428CE">
            <w:pPr>
              <w:spacing w:before="20" w:after="60" w:line="300" w:lineRule="auto"/>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Tổng điểm</w:t>
            </w:r>
          </w:p>
        </w:tc>
        <w:tc>
          <w:tcPr>
            <w:tcW w:w="1276" w:type="dxa"/>
            <w:tcMar>
              <w:top w:w="100" w:type="dxa"/>
              <w:left w:w="100" w:type="dxa"/>
              <w:bottom w:w="100" w:type="dxa"/>
              <w:right w:w="100" w:type="dxa"/>
            </w:tcMar>
            <w:hideMark/>
          </w:tcPr>
          <w:p w14:paraId="101DCEC5"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10</w:t>
            </w:r>
          </w:p>
        </w:tc>
        <w:tc>
          <w:tcPr>
            <w:tcW w:w="1330" w:type="dxa"/>
            <w:tcMar>
              <w:top w:w="100" w:type="dxa"/>
              <w:left w:w="100" w:type="dxa"/>
              <w:bottom w:w="100" w:type="dxa"/>
              <w:right w:w="100" w:type="dxa"/>
            </w:tcMar>
            <w:hideMark/>
          </w:tcPr>
          <w:p w14:paraId="62921ACE" w14:textId="77777777" w:rsidR="005A2EA5" w:rsidRPr="005A2EA5" w:rsidRDefault="005A2EA5" w:rsidP="008428CE">
            <w:pPr>
              <w:spacing w:before="20" w:after="60" w:line="300" w:lineRule="auto"/>
              <w:rPr>
                <w:rFonts w:ascii="Times New Roman" w:eastAsia="Times New Roman" w:hAnsi="Times New Roman" w:cs="Times New Roman"/>
                <w:b/>
                <w:sz w:val="28"/>
                <w:szCs w:val="28"/>
              </w:rPr>
            </w:pPr>
          </w:p>
        </w:tc>
      </w:tr>
    </w:tbl>
    <w:p w14:paraId="21016C59" w14:textId="77777777" w:rsidR="005A2EA5" w:rsidRPr="005A2EA5" w:rsidRDefault="005A2EA5" w:rsidP="005A2EA5">
      <w:pPr>
        <w:spacing w:before="20" w:after="60" w:line="300" w:lineRule="auto"/>
        <w:ind w:firstLine="454"/>
        <w:jc w:val="center"/>
        <w:rPr>
          <w:rFonts w:ascii="Times New Roman" w:eastAsia="Times New Roman" w:hAnsi="Times New Roman" w:cs="Times New Roman"/>
          <w:b/>
          <w:bCs/>
          <w:i/>
          <w:sz w:val="28"/>
          <w:szCs w:val="28"/>
        </w:rPr>
      </w:pPr>
    </w:p>
    <w:p w14:paraId="4EA64EA6" w14:textId="77777777" w:rsidR="005A2EA5" w:rsidRPr="005A2EA5" w:rsidRDefault="005A2EA5" w:rsidP="005A2EA5">
      <w:pPr>
        <w:pStyle w:val="Hoatdong"/>
        <w:rPr>
          <w:rFonts w:ascii="Times New Roman" w:hAnsi="Times New Roman" w:cs="Times New Roman"/>
          <w:color w:val="auto"/>
          <w:sz w:val="28"/>
          <w:szCs w:val="28"/>
        </w:rPr>
      </w:pPr>
      <w:bookmarkStart w:id="10" w:name="_Toc18917178"/>
      <w:r w:rsidRPr="005A2EA5">
        <w:rPr>
          <w:rFonts w:ascii="Times New Roman" w:hAnsi="Times New Roman" w:cs="Times New Roman"/>
          <w:color w:val="auto"/>
          <w:sz w:val="28"/>
          <w:szCs w:val="28"/>
        </w:rPr>
        <w:lastRenderedPageBreak/>
        <w:t xml:space="preserve">Hoạt động 2. </w:t>
      </w:r>
      <w:r w:rsidRPr="005A2EA5">
        <w:rPr>
          <w:rFonts w:ascii="Times New Roman" w:hAnsi="Times New Roman" w:cs="Times New Roman"/>
          <w:i w:val="0"/>
          <w:color w:val="auto"/>
          <w:sz w:val="28"/>
          <w:szCs w:val="28"/>
        </w:rPr>
        <w:t xml:space="preserve">NGHIÊN CỨU KIẾN THỨC NỀN; </w:t>
      </w:r>
      <w:r w:rsidRPr="005A2EA5">
        <w:rPr>
          <w:rFonts w:ascii="Times New Roman" w:hAnsi="Times New Roman" w:cs="Times New Roman"/>
          <w:i w:val="0"/>
          <w:color w:val="auto"/>
          <w:sz w:val="28"/>
          <w:szCs w:val="28"/>
        </w:rPr>
        <w:br/>
        <w:t xml:space="preserve">ĐỀ XUẤT PHƯƠNG ÁN THỬ NGHIỆM TRỒNG CÂY </w:t>
      </w:r>
      <w:r w:rsidRPr="005A2EA5">
        <w:rPr>
          <w:rFonts w:ascii="Times New Roman" w:hAnsi="Times New Roman" w:cs="Times New Roman"/>
          <w:i w:val="0"/>
          <w:color w:val="auto"/>
          <w:sz w:val="28"/>
          <w:szCs w:val="28"/>
        </w:rPr>
        <w:br/>
        <w:t xml:space="preserve">VỚI DUNG DỊCH THỦY CANH TỪ PHÂN BÓN HÓA HỌC </w:t>
      </w:r>
      <w:r w:rsidRPr="005A2EA5">
        <w:rPr>
          <w:rFonts w:ascii="Times New Roman" w:hAnsi="Times New Roman" w:cs="Times New Roman"/>
          <w:i w:val="0"/>
          <w:color w:val="auto"/>
          <w:sz w:val="28"/>
          <w:szCs w:val="28"/>
        </w:rPr>
        <w:br/>
        <w:t>VÀ CÁCH XÁC ĐỊNH CÁC THÔNG SỐ CỦA DUNG DỊCH</w:t>
      </w:r>
      <w:r w:rsidRPr="005A2EA5">
        <w:rPr>
          <w:rFonts w:ascii="Times New Roman" w:hAnsi="Times New Roman" w:cs="Times New Roman"/>
          <w:color w:val="auto"/>
          <w:sz w:val="28"/>
          <w:szCs w:val="28"/>
        </w:rPr>
        <w:t xml:space="preserve"> </w:t>
      </w:r>
      <w:r w:rsidRPr="005A2EA5">
        <w:rPr>
          <w:rFonts w:ascii="Times New Roman" w:hAnsi="Times New Roman" w:cs="Times New Roman"/>
          <w:iCs/>
          <w:color w:val="auto"/>
          <w:sz w:val="28"/>
          <w:szCs w:val="28"/>
        </w:rPr>
        <w:br/>
        <w:t>(HS tự học, tự nghiên cứu và xây dựng kế hoạch ở nhà trong 1 tuần)</w:t>
      </w:r>
      <w:bookmarkEnd w:id="10"/>
    </w:p>
    <w:p w14:paraId="5D24189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A. Mục đích</w:t>
      </w:r>
    </w:p>
    <w:p w14:paraId="4CD0FE80"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HS tự học được kiến thức nền về phân bón hóa học, thông qua việc nghiên cứu sách giáo khoa, mạng Internet, các tài liệu tham khảo về các kiến thức về </w:t>
      </w:r>
      <w:r w:rsidRPr="005A2EA5">
        <w:rPr>
          <w:rFonts w:ascii="Times New Roman" w:hAnsi="Times New Roman" w:cs="Times New Roman"/>
          <w:sz w:val="28"/>
          <w:szCs w:val="28"/>
        </w:rPr>
        <w:t>phân bón hóa học và trồng cây thủy canh</w:t>
      </w:r>
      <w:r w:rsidRPr="005A2EA5">
        <w:rPr>
          <w:rFonts w:ascii="Times New Roman" w:eastAsia="Times New Roman" w:hAnsi="Times New Roman" w:cs="Times New Roman"/>
          <w:sz w:val="28"/>
          <w:szCs w:val="28"/>
        </w:rPr>
        <w:t>… từ đó đề ra cách thức thử nghiệm việc trồng một số loại cây trồng với dung dịch thủy canh từ phân bón hóa học cũng như cách xác định nồng độ dung dịch, đo độ PH, đo chỉ số PPM và đo hệ số căng mặt ngoài của dung dịch.</w:t>
      </w:r>
    </w:p>
    <w:p w14:paraId="08C04893"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B. Nội dung</w:t>
      </w:r>
    </w:p>
    <w:p w14:paraId="53ACDB3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Từ yêu cầu/tiêu chí đánh giá sản phẩm, HS tự tìm hiểu các kiến thức nền liên quan từ sách giáo khoa, tài liệu tham khảo hay tìm hiểu trên internet... nhằm xác định những loại phân bón hóa học phổ biến, từ đó đề ra quy trình thử nghiệm việc trồng một số loại cây với dung dịch thủy canh từ phân bón hóa học.</w:t>
      </w:r>
    </w:p>
    <w:p w14:paraId="2963709A"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HS sẽ trình bày những kiến thức mình tự học được thông qua việc trình bày báo cáo đáp ứng các tiêu chí đánh giá trong Phiếu đánh giá số 2.</w:t>
      </w:r>
    </w:p>
    <w:p w14:paraId="66E39BAF"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C. Dự kiến sản phẩm hoạt động của học sinh</w:t>
      </w:r>
    </w:p>
    <w:p w14:paraId="44D87D50"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Kết thúc hoạt động, HS cần đạt được các sản phẩm sau:</w:t>
      </w:r>
    </w:p>
    <w:p w14:paraId="404C3FC1"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Bản ghi chép của cá nhân về những kiến thức phân bón hóa học.</w:t>
      </w:r>
    </w:p>
    <w:p w14:paraId="483692D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Bản ghi chép dưới dạng sơ đồ khối hoặc sơ đồ tư duy về các loại phân bón hóa học phổ biến, cách pha chế dung dịch thủy canh từ phân bón hóa học ở trong sách giáo khoa và ngoài thị trường.</w:t>
      </w:r>
    </w:p>
    <w:p w14:paraId="70AC7076"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Bài thuyết trình về quy trình thử nghiệm việc trồng một số loại cây với dung dịch thủy canh từ phân bón hóa học và cách triển khai thực hiện đo đạc các thông số của </w:t>
      </w:r>
      <w:r w:rsidRPr="005A2EA5">
        <w:rPr>
          <w:rFonts w:ascii="Times New Roman" w:eastAsia="Times New Roman" w:hAnsi="Times New Roman" w:cs="Times New Roman"/>
          <w:sz w:val="28"/>
          <w:szCs w:val="28"/>
        </w:rPr>
        <w:br/>
        <w:t>dung dịch.</w:t>
      </w:r>
    </w:p>
    <w:p w14:paraId="226352B5"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p>
    <w:p w14:paraId="5768BCB3"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D. Cách thức tổ chức hoạt động</w:t>
      </w:r>
    </w:p>
    <w:p w14:paraId="681BFBC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HS theo nhóm tự nghiên cứu những kiến thức về phân bón hóa học trong sách giáo khoa Hóa học 11.</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144"/>
        <w:gridCol w:w="5928"/>
      </w:tblGrid>
      <w:tr w:rsidR="005A2EA5" w:rsidRPr="005A2EA5" w14:paraId="40C0BFD8" w14:textId="77777777" w:rsidTr="008428CE">
        <w:trPr>
          <w:trHeight w:val="1"/>
          <w:jc w:val="center"/>
        </w:trPr>
        <w:tc>
          <w:tcPr>
            <w:tcW w:w="3144" w:type="dxa"/>
            <w:shd w:val="clear" w:color="auto" w:fill="FABF8F" w:themeFill="accent6" w:themeFillTint="99"/>
            <w:vAlign w:val="center"/>
          </w:tcPr>
          <w:p w14:paraId="14974948" w14:textId="77777777" w:rsidR="005A2EA5" w:rsidRPr="005A2EA5" w:rsidRDefault="005A2EA5" w:rsidP="008428CE">
            <w:pPr>
              <w:pStyle w:val="hinh"/>
              <w:rPr>
                <w:rFonts w:ascii="Times New Roman" w:hAnsi="Times New Roman" w:cs="Times New Roman"/>
                <w:b/>
                <w:color w:val="auto"/>
                <w:sz w:val="28"/>
                <w:szCs w:val="28"/>
              </w:rPr>
            </w:pPr>
            <w:r w:rsidRPr="005A2EA5">
              <w:rPr>
                <w:rFonts w:ascii="Times New Roman" w:hAnsi="Times New Roman" w:cs="Times New Roman"/>
                <w:b/>
                <w:color w:val="auto"/>
                <w:sz w:val="28"/>
                <w:szCs w:val="28"/>
              </w:rPr>
              <w:t>Tên bài</w:t>
            </w:r>
          </w:p>
        </w:tc>
        <w:tc>
          <w:tcPr>
            <w:tcW w:w="5928" w:type="dxa"/>
            <w:shd w:val="clear" w:color="auto" w:fill="FABF8F" w:themeFill="accent6" w:themeFillTint="99"/>
            <w:vAlign w:val="center"/>
          </w:tcPr>
          <w:p w14:paraId="0AE2FAEB" w14:textId="77777777" w:rsidR="005A2EA5" w:rsidRPr="005A2EA5" w:rsidRDefault="005A2EA5" w:rsidP="008428CE">
            <w:pPr>
              <w:pStyle w:val="hinh"/>
              <w:rPr>
                <w:rFonts w:ascii="Times New Roman" w:hAnsi="Times New Roman" w:cs="Times New Roman"/>
                <w:b/>
                <w:color w:val="auto"/>
                <w:sz w:val="28"/>
                <w:szCs w:val="28"/>
              </w:rPr>
            </w:pPr>
            <w:r w:rsidRPr="005A2EA5">
              <w:rPr>
                <w:rFonts w:ascii="Times New Roman" w:hAnsi="Times New Roman" w:cs="Times New Roman"/>
                <w:b/>
                <w:color w:val="auto"/>
                <w:sz w:val="28"/>
                <w:szCs w:val="28"/>
              </w:rPr>
              <w:t>Nội dung cần nghiên cứu</w:t>
            </w:r>
          </w:p>
        </w:tc>
      </w:tr>
      <w:tr w:rsidR="005A2EA5" w:rsidRPr="005A2EA5" w14:paraId="0BFF66E0" w14:textId="77777777" w:rsidTr="008428CE">
        <w:trPr>
          <w:trHeight w:val="1"/>
          <w:jc w:val="center"/>
        </w:trPr>
        <w:tc>
          <w:tcPr>
            <w:tcW w:w="3144" w:type="dxa"/>
            <w:shd w:val="clear" w:color="000000" w:fill="FFFFFF"/>
            <w:vAlign w:val="center"/>
          </w:tcPr>
          <w:p w14:paraId="3D8C9D55" w14:textId="77777777" w:rsidR="005A2EA5" w:rsidRPr="005A2EA5" w:rsidRDefault="005A2EA5" w:rsidP="008428CE">
            <w:pPr>
              <w:pStyle w:val="hinh"/>
              <w:jc w:val="both"/>
              <w:rPr>
                <w:rFonts w:ascii="Times New Roman" w:hAnsi="Times New Roman" w:cs="Times New Roman"/>
                <w:color w:val="auto"/>
                <w:sz w:val="28"/>
                <w:szCs w:val="28"/>
                <w:lang w:val="fr-FR"/>
              </w:rPr>
            </w:pPr>
            <w:r w:rsidRPr="005A2EA5">
              <w:rPr>
                <w:rFonts w:ascii="Times New Roman" w:hAnsi="Times New Roman" w:cs="Times New Roman"/>
                <w:color w:val="auto"/>
                <w:sz w:val="28"/>
                <w:szCs w:val="28"/>
                <w:lang w:val="fr-FR"/>
              </w:rPr>
              <w:t>Bài 16 (trang 67–70)</w:t>
            </w:r>
          </w:p>
          <w:p w14:paraId="567C93E1" w14:textId="77777777" w:rsidR="005A2EA5" w:rsidRPr="005A2EA5" w:rsidRDefault="005A2EA5" w:rsidP="008428CE">
            <w:pPr>
              <w:pStyle w:val="hinh"/>
              <w:jc w:val="both"/>
              <w:rPr>
                <w:rFonts w:ascii="Times New Roman" w:hAnsi="Times New Roman" w:cs="Times New Roman"/>
                <w:color w:val="auto"/>
                <w:sz w:val="28"/>
                <w:szCs w:val="28"/>
                <w:lang w:val="fr-FR"/>
              </w:rPr>
            </w:pPr>
            <w:r w:rsidRPr="005A2EA5">
              <w:rPr>
                <w:rFonts w:ascii="Times New Roman" w:hAnsi="Times New Roman" w:cs="Times New Roman"/>
                <w:color w:val="auto"/>
                <w:sz w:val="28"/>
                <w:szCs w:val="28"/>
                <w:lang w:val="fr-FR"/>
              </w:rPr>
              <w:t>Phân bón hóa học</w:t>
            </w:r>
          </w:p>
        </w:tc>
        <w:tc>
          <w:tcPr>
            <w:tcW w:w="5928" w:type="dxa"/>
            <w:shd w:val="clear" w:color="000000" w:fill="FFFFFF"/>
            <w:vAlign w:val="center"/>
          </w:tcPr>
          <w:p w14:paraId="0441FBF4" w14:textId="77777777" w:rsidR="005A2EA5" w:rsidRPr="005A2EA5" w:rsidRDefault="005A2EA5" w:rsidP="008428CE">
            <w:pPr>
              <w:pStyle w:val="hinh"/>
              <w:jc w:val="both"/>
              <w:rPr>
                <w:rFonts w:ascii="Times New Roman" w:hAnsi="Times New Roman" w:cs="Times New Roman"/>
                <w:color w:val="auto"/>
                <w:sz w:val="28"/>
                <w:szCs w:val="28"/>
                <w:lang w:val="fr-FR"/>
              </w:rPr>
            </w:pPr>
            <w:r w:rsidRPr="005A2EA5">
              <w:rPr>
                <w:rFonts w:ascii="Times New Roman" w:hAnsi="Times New Roman" w:cs="Times New Roman"/>
                <w:color w:val="auto"/>
                <w:sz w:val="28"/>
                <w:szCs w:val="28"/>
                <w:lang w:val="fr-FR"/>
              </w:rPr>
              <w:t>– Phân đạm là gì, vai trò với cây trồng ?</w:t>
            </w:r>
          </w:p>
          <w:p w14:paraId="726B719D" w14:textId="77777777" w:rsidR="005A2EA5" w:rsidRPr="005A2EA5" w:rsidRDefault="005A2EA5" w:rsidP="008428CE">
            <w:pPr>
              <w:pStyle w:val="hinh"/>
              <w:jc w:val="both"/>
              <w:rPr>
                <w:rFonts w:ascii="Times New Roman" w:hAnsi="Times New Roman" w:cs="Times New Roman"/>
                <w:color w:val="auto"/>
                <w:sz w:val="28"/>
                <w:szCs w:val="28"/>
                <w:lang w:val="fr-FR"/>
              </w:rPr>
            </w:pPr>
            <w:r w:rsidRPr="005A2EA5">
              <w:rPr>
                <w:rFonts w:ascii="Times New Roman" w:hAnsi="Times New Roman" w:cs="Times New Roman"/>
                <w:color w:val="auto"/>
                <w:sz w:val="28"/>
                <w:szCs w:val="28"/>
                <w:lang w:val="fr-FR"/>
              </w:rPr>
              <w:t>– Phân lân là gì, vai trò với cây trồng ?</w:t>
            </w:r>
          </w:p>
          <w:p w14:paraId="1EF29A29" w14:textId="77777777" w:rsidR="005A2EA5" w:rsidRPr="005A2EA5" w:rsidRDefault="005A2EA5" w:rsidP="008428CE">
            <w:pPr>
              <w:pStyle w:val="hinh"/>
              <w:jc w:val="both"/>
              <w:rPr>
                <w:rFonts w:ascii="Times New Roman" w:hAnsi="Times New Roman" w:cs="Times New Roman"/>
                <w:color w:val="auto"/>
                <w:sz w:val="28"/>
                <w:szCs w:val="28"/>
                <w:lang w:val="fr-FR"/>
              </w:rPr>
            </w:pPr>
            <w:r w:rsidRPr="005A2EA5">
              <w:rPr>
                <w:rFonts w:ascii="Times New Roman" w:hAnsi="Times New Roman" w:cs="Times New Roman"/>
                <w:color w:val="auto"/>
                <w:sz w:val="28"/>
                <w:szCs w:val="28"/>
                <w:lang w:val="fr-FR"/>
              </w:rPr>
              <w:lastRenderedPageBreak/>
              <w:t>– Phân kali là gì, vai trò với cây trồng ?</w:t>
            </w:r>
          </w:p>
          <w:p w14:paraId="5C10CFC4" w14:textId="77777777" w:rsidR="005A2EA5" w:rsidRPr="005A2EA5" w:rsidRDefault="005A2EA5" w:rsidP="008428CE">
            <w:pPr>
              <w:pStyle w:val="hinh"/>
              <w:jc w:val="both"/>
              <w:rPr>
                <w:rFonts w:ascii="Times New Roman" w:hAnsi="Times New Roman" w:cs="Times New Roman"/>
                <w:color w:val="auto"/>
                <w:sz w:val="28"/>
                <w:szCs w:val="28"/>
                <w:lang w:val="fr-FR"/>
              </w:rPr>
            </w:pPr>
            <w:r w:rsidRPr="005A2EA5">
              <w:rPr>
                <w:rFonts w:ascii="Times New Roman" w:hAnsi="Times New Roman" w:cs="Times New Roman"/>
                <w:color w:val="auto"/>
                <w:sz w:val="28"/>
                <w:szCs w:val="28"/>
                <w:lang w:val="fr-FR"/>
              </w:rPr>
              <w:t>– Một số loại phân bón khác: NPK, phân vi lượng là gì, vai trò với cây trồng ?</w:t>
            </w:r>
          </w:p>
        </w:tc>
      </w:tr>
    </w:tbl>
    <w:p w14:paraId="601A5C97" w14:textId="77777777" w:rsidR="005A2EA5" w:rsidRPr="005A2EA5" w:rsidRDefault="005A2EA5" w:rsidP="005A2EA5">
      <w:pPr>
        <w:pStyle w:val="ListParagraph"/>
        <w:numPr>
          <w:ilvl w:val="0"/>
          <w:numId w:val="1"/>
        </w:numPr>
        <w:spacing w:before="20" w:after="60" w:line="300" w:lineRule="auto"/>
        <w:ind w:left="0" w:firstLine="454"/>
        <w:rPr>
          <w:sz w:val="28"/>
          <w:szCs w:val="28"/>
        </w:rPr>
      </w:pPr>
      <w:r w:rsidRPr="005A2EA5">
        <w:rPr>
          <w:bCs/>
          <w:sz w:val="28"/>
          <w:szCs w:val="28"/>
          <w:lang w:val="fr-FR"/>
        </w:rPr>
        <w:lastRenderedPageBreak/>
        <w:t>HS ôn lại các kiến thức của các môn</w:t>
      </w:r>
    </w:p>
    <w:p w14:paraId="6E5EF60D" w14:textId="77777777" w:rsidR="005A2EA5" w:rsidRPr="005A2EA5" w:rsidRDefault="005A2EA5" w:rsidP="005A2EA5">
      <w:pPr>
        <w:pStyle w:val="ListParagraph"/>
        <w:spacing w:before="20" w:after="60" w:line="300" w:lineRule="auto"/>
        <w:ind w:left="0" w:firstLine="454"/>
        <w:rPr>
          <w:sz w:val="28"/>
          <w:szCs w:val="28"/>
        </w:rPr>
      </w:pPr>
      <w:r w:rsidRPr="005A2EA5">
        <w:rPr>
          <w:bCs/>
          <w:sz w:val="28"/>
          <w:szCs w:val="28"/>
          <w:lang w:val="fr-FR"/>
        </w:rPr>
        <w:t>Sinh học lớp 11</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042"/>
        <w:gridCol w:w="6030"/>
      </w:tblGrid>
      <w:tr w:rsidR="005A2EA5" w:rsidRPr="005A2EA5" w14:paraId="4317E684" w14:textId="77777777" w:rsidTr="008428CE">
        <w:trPr>
          <w:trHeight w:val="1"/>
          <w:jc w:val="center"/>
        </w:trPr>
        <w:tc>
          <w:tcPr>
            <w:tcW w:w="3330" w:type="dxa"/>
            <w:shd w:val="clear" w:color="auto" w:fill="FABF8F" w:themeFill="accent6" w:themeFillTint="99"/>
            <w:vAlign w:val="center"/>
          </w:tcPr>
          <w:p w14:paraId="4C1251D3" w14:textId="77777777" w:rsidR="005A2EA5" w:rsidRPr="005A2EA5" w:rsidRDefault="005A2EA5" w:rsidP="008428CE">
            <w:pPr>
              <w:pStyle w:val="hinh"/>
              <w:rPr>
                <w:rFonts w:ascii="Times New Roman" w:hAnsi="Times New Roman" w:cs="Times New Roman"/>
                <w:color w:val="auto"/>
                <w:sz w:val="28"/>
                <w:szCs w:val="28"/>
              </w:rPr>
            </w:pPr>
            <w:r w:rsidRPr="005A2EA5">
              <w:rPr>
                <w:rFonts w:ascii="Times New Roman" w:hAnsi="Times New Roman" w:cs="Times New Roman"/>
                <w:color w:val="auto"/>
                <w:sz w:val="28"/>
                <w:szCs w:val="28"/>
              </w:rPr>
              <w:t>Tên bài</w:t>
            </w:r>
          </w:p>
        </w:tc>
        <w:tc>
          <w:tcPr>
            <w:tcW w:w="6623" w:type="dxa"/>
            <w:shd w:val="clear" w:color="auto" w:fill="FABF8F" w:themeFill="accent6" w:themeFillTint="99"/>
            <w:vAlign w:val="center"/>
          </w:tcPr>
          <w:p w14:paraId="75D9E44A" w14:textId="77777777" w:rsidR="005A2EA5" w:rsidRPr="005A2EA5" w:rsidRDefault="005A2EA5" w:rsidP="008428CE">
            <w:pPr>
              <w:pStyle w:val="hinh"/>
              <w:rPr>
                <w:rFonts w:ascii="Times New Roman" w:hAnsi="Times New Roman" w:cs="Times New Roman"/>
                <w:color w:val="auto"/>
                <w:sz w:val="28"/>
                <w:szCs w:val="28"/>
              </w:rPr>
            </w:pPr>
            <w:r w:rsidRPr="005A2EA5">
              <w:rPr>
                <w:rFonts w:ascii="Times New Roman" w:hAnsi="Times New Roman" w:cs="Times New Roman"/>
                <w:color w:val="auto"/>
                <w:sz w:val="28"/>
                <w:szCs w:val="28"/>
              </w:rPr>
              <w:t>Nội dung cần làm rõ</w:t>
            </w:r>
          </w:p>
        </w:tc>
      </w:tr>
      <w:tr w:rsidR="005A2EA5" w:rsidRPr="005A2EA5" w14:paraId="0F7399DD" w14:textId="77777777" w:rsidTr="008428CE">
        <w:trPr>
          <w:trHeight w:val="1"/>
          <w:jc w:val="center"/>
        </w:trPr>
        <w:tc>
          <w:tcPr>
            <w:tcW w:w="3330" w:type="dxa"/>
            <w:shd w:val="clear" w:color="000000" w:fill="FFFFFF"/>
            <w:vAlign w:val="center"/>
          </w:tcPr>
          <w:p w14:paraId="06F324B5"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Bài 4 (trang 20–23)</w:t>
            </w:r>
          </w:p>
          <w:p w14:paraId="38D3E38F"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Vai trò của các nguyên tố khoáng</w:t>
            </w:r>
          </w:p>
        </w:tc>
        <w:tc>
          <w:tcPr>
            <w:tcW w:w="6623" w:type="dxa"/>
            <w:shd w:val="clear" w:color="000000" w:fill="FFFFFF"/>
            <w:vAlign w:val="center"/>
          </w:tcPr>
          <w:p w14:paraId="33CDBA72"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Nêu các nguyên tố dinh dưỡng khoáng thiết yếu trong cây?.</w:t>
            </w:r>
          </w:p>
          <w:p w14:paraId="7676648D"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Nêu vai trò của các nguyên tố dinh dưỡng khoáng thiết yếu trong cây?</w:t>
            </w:r>
          </w:p>
          <w:p w14:paraId="36FC7DD1"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Chỉ ra nguồn cung cấp các yếu tố  dinh dưỡng khoáng thiết yếu trong cây.</w:t>
            </w:r>
          </w:p>
        </w:tc>
      </w:tr>
      <w:tr w:rsidR="005A2EA5" w:rsidRPr="005A2EA5" w14:paraId="5BC4D3CE" w14:textId="77777777" w:rsidTr="008428CE">
        <w:trPr>
          <w:trHeight w:val="1"/>
          <w:jc w:val="center"/>
        </w:trPr>
        <w:tc>
          <w:tcPr>
            <w:tcW w:w="3330" w:type="dxa"/>
            <w:shd w:val="clear" w:color="000000" w:fill="FFFFFF"/>
            <w:vAlign w:val="center"/>
          </w:tcPr>
          <w:p w14:paraId="60E26C14"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Bài 5 (trang 25–26). Dinh dưỡng nitơ ở thực vật</w:t>
            </w:r>
          </w:p>
        </w:tc>
        <w:tc>
          <w:tcPr>
            <w:tcW w:w="6623" w:type="dxa"/>
            <w:shd w:val="clear" w:color="000000" w:fill="FFFFFF"/>
          </w:tcPr>
          <w:p w14:paraId="69592F54"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Nêu ra vai trò sinh lí của nitơ?</w:t>
            </w:r>
          </w:p>
          <w:p w14:paraId="1D799138"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Nêu quá trình đồng hóa nitơ ở thực vật?</w:t>
            </w:r>
          </w:p>
        </w:tc>
      </w:tr>
      <w:tr w:rsidR="005A2EA5" w:rsidRPr="005A2EA5" w14:paraId="4347DF84" w14:textId="77777777" w:rsidTr="008428CE">
        <w:trPr>
          <w:trHeight w:val="1"/>
          <w:jc w:val="center"/>
        </w:trPr>
        <w:tc>
          <w:tcPr>
            <w:tcW w:w="3330" w:type="dxa"/>
            <w:shd w:val="clear" w:color="000000" w:fill="FFFFFF"/>
            <w:vAlign w:val="center"/>
          </w:tcPr>
          <w:p w14:paraId="28FE6419"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xml:space="preserve">Bài 6 (trang 28–30). </w:t>
            </w:r>
          </w:p>
          <w:p w14:paraId="4252D9E4"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Dinh dưỡng nitơ ở thực vật (tiếp theo)</w:t>
            </w:r>
          </w:p>
        </w:tc>
        <w:tc>
          <w:tcPr>
            <w:tcW w:w="6623" w:type="dxa"/>
            <w:shd w:val="clear" w:color="000000" w:fill="FFFFFF"/>
          </w:tcPr>
          <w:p w14:paraId="7F7DCC40"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Chỉ ra nguồn cung cấp nitơ tự nhiên cho cây?</w:t>
            </w:r>
          </w:p>
          <w:p w14:paraId="1811BDF2"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Nêu quá trình chuyển hóa nitơ trong đất và cố định nitơ?</w:t>
            </w:r>
          </w:p>
          <w:p w14:paraId="7BB0A8C7"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Kể ra vai trò của phân bón với năng suất cây trồng và môi trường?</w:t>
            </w:r>
          </w:p>
        </w:tc>
      </w:tr>
      <w:tr w:rsidR="005A2EA5" w:rsidRPr="005A2EA5" w14:paraId="2CADB20D" w14:textId="77777777" w:rsidTr="008428CE">
        <w:trPr>
          <w:trHeight w:val="1"/>
          <w:jc w:val="center"/>
        </w:trPr>
        <w:tc>
          <w:tcPr>
            <w:tcW w:w="3330" w:type="dxa"/>
            <w:shd w:val="clear" w:color="000000" w:fill="FFFFFF"/>
            <w:vAlign w:val="center"/>
          </w:tcPr>
          <w:p w14:paraId="3756A34B"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xml:space="preserve">Bài 12 (trang 38– 40). </w:t>
            </w:r>
          </w:p>
          <w:p w14:paraId="11C35402"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Đặc điểm, tính chất, kĩ thuật sử dụng 1 số loại phân bón thông thường</w:t>
            </w:r>
          </w:p>
        </w:tc>
        <w:tc>
          <w:tcPr>
            <w:tcW w:w="6623" w:type="dxa"/>
            <w:shd w:val="clear" w:color="000000" w:fill="FFFFFF"/>
          </w:tcPr>
          <w:p w14:paraId="0D7A8973"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Kể tên một số loại phân bón thường dùng trong nông, lâm nghiệp?</w:t>
            </w:r>
          </w:p>
          <w:p w14:paraId="30F7C783"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Nêu các đặc điểm, tính chất của một số loại phân bón thường dùng trong nông, lâm nghiệp?</w:t>
            </w:r>
          </w:p>
        </w:tc>
      </w:tr>
    </w:tbl>
    <w:p w14:paraId="1E945ED0"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w:t>
      </w:r>
    </w:p>
    <w:p w14:paraId="3D060CFB"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p>
    <w:p w14:paraId="2C2CD49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p>
    <w:p w14:paraId="4EE4BC23"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Công nghệ 10</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521"/>
        <w:gridCol w:w="5551"/>
      </w:tblGrid>
      <w:tr w:rsidR="005A2EA5" w:rsidRPr="005A2EA5" w14:paraId="124B3699" w14:textId="77777777" w:rsidTr="008428CE">
        <w:trPr>
          <w:trHeight w:val="1"/>
        </w:trPr>
        <w:tc>
          <w:tcPr>
            <w:tcW w:w="3857" w:type="dxa"/>
            <w:shd w:val="clear" w:color="000000" w:fill="FFFFFF"/>
            <w:vAlign w:val="center"/>
          </w:tcPr>
          <w:p w14:paraId="38125A4A"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bCs/>
                <w:color w:val="auto"/>
                <w:sz w:val="28"/>
                <w:szCs w:val="28"/>
              </w:rPr>
              <w:t>Bài 12 (trang 38– 40).</w:t>
            </w:r>
            <w:r w:rsidRPr="005A2EA5">
              <w:rPr>
                <w:rFonts w:ascii="Times New Roman" w:hAnsi="Times New Roman" w:cs="Times New Roman"/>
                <w:color w:val="auto"/>
                <w:sz w:val="28"/>
                <w:szCs w:val="28"/>
              </w:rPr>
              <w:t xml:space="preserve"> Đặc điểm, tính chất, kĩ thuật sử dụng 1 số loại phân bón thông thường</w:t>
            </w:r>
          </w:p>
        </w:tc>
        <w:tc>
          <w:tcPr>
            <w:tcW w:w="6096" w:type="dxa"/>
            <w:shd w:val="clear" w:color="000000" w:fill="FFFFFF"/>
          </w:tcPr>
          <w:p w14:paraId="331E9EFA"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Kể tên một số loại phân bón thường dùng trong nông, lâm nghiệp?</w:t>
            </w:r>
          </w:p>
          <w:p w14:paraId="38C5AB59"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Kể tên các đặc điểm, tính chất của một số loại phân bón thường dùng trong nông, lâm nghiệp.</w:t>
            </w:r>
          </w:p>
        </w:tc>
      </w:tr>
    </w:tbl>
    <w:p w14:paraId="6A7A4713"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Vật lí 10</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3521"/>
        <w:gridCol w:w="5551"/>
      </w:tblGrid>
      <w:tr w:rsidR="005A2EA5" w:rsidRPr="005A2EA5" w14:paraId="541AD76D" w14:textId="77777777" w:rsidTr="008428CE">
        <w:trPr>
          <w:trHeight w:val="1"/>
          <w:jc w:val="center"/>
        </w:trPr>
        <w:tc>
          <w:tcPr>
            <w:tcW w:w="3857" w:type="dxa"/>
            <w:shd w:val="clear" w:color="000000" w:fill="FFFFFF"/>
            <w:vAlign w:val="center"/>
          </w:tcPr>
          <w:p w14:paraId="70058648"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bCs/>
                <w:color w:val="auto"/>
                <w:sz w:val="28"/>
                <w:szCs w:val="28"/>
              </w:rPr>
              <w:lastRenderedPageBreak/>
              <w:t>Bài 37 (trang 198– 203).</w:t>
            </w:r>
            <w:r w:rsidRPr="005A2EA5">
              <w:rPr>
                <w:rFonts w:ascii="Times New Roman" w:hAnsi="Times New Roman" w:cs="Times New Roman"/>
                <w:color w:val="auto"/>
                <w:sz w:val="28"/>
                <w:szCs w:val="28"/>
              </w:rPr>
              <w:t xml:space="preserve"> Các hiện tượng bề mặt của chất lỏng</w:t>
            </w:r>
          </w:p>
        </w:tc>
        <w:tc>
          <w:tcPr>
            <w:tcW w:w="6096" w:type="dxa"/>
            <w:shd w:val="clear" w:color="000000" w:fill="FFFFFF"/>
          </w:tcPr>
          <w:p w14:paraId="1EFD64F4"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–Nêu hiện tượng căng mặt ngoài?</w:t>
            </w:r>
          </w:p>
          <w:p w14:paraId="7A16B496"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Nêu hiện tượng mao dẫn?</w:t>
            </w:r>
          </w:p>
        </w:tc>
      </w:tr>
      <w:tr w:rsidR="005A2EA5" w:rsidRPr="005A2EA5" w14:paraId="7A071530" w14:textId="77777777" w:rsidTr="008428CE">
        <w:trPr>
          <w:trHeight w:val="1"/>
          <w:jc w:val="center"/>
        </w:trPr>
        <w:tc>
          <w:tcPr>
            <w:tcW w:w="3857" w:type="dxa"/>
            <w:shd w:val="clear" w:color="000000" w:fill="FFFFFF"/>
            <w:vAlign w:val="center"/>
          </w:tcPr>
          <w:p w14:paraId="24C75108"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Bài 40 (trang 216–219). Thực hành đo hệ số căng mặt ngoài của chất lỏng</w:t>
            </w:r>
          </w:p>
        </w:tc>
        <w:tc>
          <w:tcPr>
            <w:tcW w:w="6096" w:type="dxa"/>
            <w:shd w:val="clear" w:color="000000" w:fill="FFFFFF"/>
          </w:tcPr>
          <w:p w14:paraId="0D7C70FB" w14:textId="77777777" w:rsidR="005A2EA5" w:rsidRPr="005A2EA5" w:rsidRDefault="005A2EA5" w:rsidP="008428CE">
            <w:pPr>
              <w:pStyle w:val="hinh"/>
              <w:jc w:val="both"/>
              <w:rPr>
                <w:rFonts w:ascii="Times New Roman" w:hAnsi="Times New Roman" w:cs="Times New Roman"/>
                <w:color w:val="auto"/>
                <w:sz w:val="28"/>
                <w:szCs w:val="28"/>
              </w:rPr>
            </w:pPr>
            <w:r w:rsidRPr="005A2EA5">
              <w:rPr>
                <w:rFonts w:ascii="Times New Roman" w:hAnsi="Times New Roman" w:cs="Times New Roman"/>
                <w:color w:val="auto"/>
                <w:sz w:val="28"/>
                <w:szCs w:val="28"/>
              </w:rPr>
              <w:t xml:space="preserve"> Nêu cách đo hệ số căng mặt ngoài bằng phương pháp vòng dùng lực kế nhậy.</w:t>
            </w:r>
          </w:p>
        </w:tc>
      </w:tr>
    </w:tbl>
    <w:p w14:paraId="7CC4C1A1"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Tìm thông tin từ các nguồn tài liệu khác: Báo, Internet…về các loại phân bón NPK trên thị trường, về vấn đề trồng rau bằng phương pháp thủy canh; các cách pha chế dung dịch thủy canh từ phân bón hóa học ứng với một số loại cây trồng…</w:t>
      </w:r>
    </w:p>
    <w:p w14:paraId="23452C9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HS có thể tham khảo tài liệu dưới đây về cách pha chế dung dịch và độ dinh dưỡng tương ứng.</w:t>
      </w:r>
    </w:p>
    <w:p w14:paraId="2FCD1E8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hAnsi="Times New Roman" w:cs="Times New Roman"/>
          <w:sz w:val="28"/>
          <w:szCs w:val="28"/>
        </w:rPr>
        <w:t xml:space="preserve">Theo trang: </w:t>
      </w:r>
      <w:hyperlink r:id="rId5" w:history="1">
        <w:r w:rsidRPr="005A2EA5">
          <w:rPr>
            <w:rStyle w:val="Hyperlink"/>
            <w:rFonts w:ascii="Times New Roman" w:hAnsi="Times New Roman" w:cs="Times New Roman"/>
            <w:sz w:val="28"/>
            <w:szCs w:val="28"/>
          </w:rPr>
          <w:t>https://www.lisado.vn/cach–pha–che–dung–dich–thuy–canh–don–gian–tu–phan–npk/</w:t>
        </w:r>
      </w:hyperlink>
      <w:r w:rsidRPr="005A2EA5">
        <w:rPr>
          <w:rStyle w:val="Hyperlink"/>
          <w:rFonts w:ascii="Times New Roman" w:hAnsi="Times New Roman" w:cs="Times New Roman"/>
          <w:sz w:val="28"/>
          <w:szCs w:val="28"/>
        </w:rPr>
        <w:t>. t</w:t>
      </w:r>
      <w:r w:rsidRPr="005A2EA5">
        <w:rPr>
          <w:rFonts w:ascii="Times New Roman" w:eastAsia="Times New Roman" w:hAnsi="Times New Roman" w:cs="Times New Roman"/>
          <w:bCs/>
          <w:sz w:val="28"/>
          <w:szCs w:val="28"/>
        </w:rPr>
        <w:t xml:space="preserve">rình bày công thức pha dung dịch thủy canh từ phân NPK. </w:t>
      </w:r>
      <w:r w:rsidRPr="005A2EA5">
        <w:rPr>
          <w:rFonts w:ascii="Times New Roman" w:eastAsia="Times New Roman" w:hAnsi="Times New Roman" w:cs="Times New Roman"/>
          <w:sz w:val="28"/>
          <w:szCs w:val="28"/>
        </w:rPr>
        <w:t>Có thể thực hiện theo các bước sau:</w:t>
      </w:r>
    </w:p>
    <w:p w14:paraId="6B193AA5" w14:textId="77777777" w:rsidR="005A2EA5" w:rsidRPr="005A2EA5" w:rsidRDefault="005A2EA5" w:rsidP="005A2EA5">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Đổ 10 lít nước vào thùng</w:t>
      </w:r>
    </w:p>
    <w:p w14:paraId="41EBB3B8" w14:textId="77777777" w:rsidR="005A2EA5" w:rsidRPr="005A2EA5" w:rsidRDefault="005A2EA5" w:rsidP="005A2EA5">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Thêm 6 thìa cà phê NPK, nên sử dụng loại có nồng độ dinh dưỡng cao như </w:t>
      </w:r>
      <w:r w:rsidRPr="005A2EA5">
        <w:rPr>
          <w:rFonts w:ascii="Times New Roman" w:eastAsia="Times New Roman" w:hAnsi="Times New Roman" w:cs="Times New Roman"/>
          <w:b/>
          <w:sz w:val="28"/>
          <w:szCs w:val="28"/>
        </w:rPr>
        <w:t>NPK 20–20–15,</w:t>
      </w:r>
      <w:r w:rsidRPr="005A2EA5">
        <w:rPr>
          <w:rFonts w:ascii="Times New Roman" w:eastAsia="Times New Roman" w:hAnsi="Times New Roman" w:cs="Times New Roman"/>
          <w:sz w:val="28"/>
          <w:szCs w:val="28"/>
        </w:rPr>
        <w:t xml:space="preserve"> đảm bảo trong phân có các thành phần vi lượng như sắt, đồng, kẽm…</w:t>
      </w:r>
    </w:p>
    <w:p w14:paraId="0A5A635A" w14:textId="77777777" w:rsidR="005A2EA5" w:rsidRPr="005A2EA5" w:rsidRDefault="005A2EA5" w:rsidP="005A2EA5">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Thêm 3 thìa cà phê muối Epsom vào nước</w:t>
      </w:r>
    </w:p>
    <w:p w14:paraId="48A22E70" w14:textId="77777777" w:rsidR="005A2EA5" w:rsidRPr="005A2EA5" w:rsidRDefault="005A2EA5" w:rsidP="005A2EA5">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Trộn đều hỗn hợp đến khi tan hoàn toàn.</w:t>
      </w:r>
    </w:p>
    <w:p w14:paraId="10DC681D" w14:textId="77777777" w:rsidR="005A2EA5" w:rsidRPr="005A2EA5" w:rsidRDefault="005A2EA5" w:rsidP="005A2EA5">
      <w:pPr>
        <w:numPr>
          <w:ilvl w:val="0"/>
          <w:numId w:val="2"/>
        </w:numPr>
        <w:shd w:val="clear" w:color="auto" w:fill="FFFFFF"/>
        <w:tabs>
          <w:tab w:val="clear" w:pos="720"/>
        </w:tabs>
        <w:spacing w:before="20" w:after="60" w:line="300" w:lineRule="auto"/>
        <w:ind w:left="0" w:firstLine="454"/>
        <w:jc w:val="both"/>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Sử dụng một miếng vải mỏng để lọc dung dịch, loại bỏ những tạp chất không tan trong nước. Sau đó, có thể sử dụng dung dịch này để cung cấp dưỡng chất cho rau trồng.</w:t>
      </w:r>
    </w:p>
    <w:p w14:paraId="7292E9D0" w14:textId="77777777" w:rsidR="005A2EA5" w:rsidRPr="005A2EA5" w:rsidRDefault="005A2EA5" w:rsidP="005A2EA5">
      <w:pPr>
        <w:shd w:val="clear" w:color="auto" w:fill="FFFFFF"/>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Bên cạnh việc sử dụng phân NPK 20–20–15 hàm lượng cao; có thể dùng các loại NPK khác như NPK 16–8–16; NPK 16–8–16; NPK 16–8–16; NPK 20–5–16.</w:t>
      </w:r>
    </w:p>
    <w:p w14:paraId="0920C322" w14:textId="77777777" w:rsidR="005A2EA5" w:rsidRPr="005A2EA5" w:rsidRDefault="005A2EA5" w:rsidP="005A2EA5">
      <w:pPr>
        <w:shd w:val="clear" w:color="auto" w:fill="FFFFFF"/>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Cũng theo: </w:t>
      </w:r>
      <w:hyperlink r:id="rId6" w:history="1">
        <w:r w:rsidRPr="005A2EA5">
          <w:rPr>
            <w:rFonts w:ascii="Times New Roman" w:hAnsi="Times New Roman" w:cs="Times New Roman"/>
            <w:sz w:val="28"/>
            <w:szCs w:val="28"/>
            <w:u w:val="single"/>
          </w:rPr>
          <w:t>http://novagap.com/bang–nong–do–ppm–tieu–chuan–cho–cac–loai–rau––cu–qua–trong–nuoi–trong–thuy–canh.html</w:t>
        </w:r>
      </w:hyperlink>
      <w:r w:rsidRPr="005A2EA5">
        <w:rPr>
          <w:rFonts w:ascii="Times New Roman" w:hAnsi="Times New Roman" w:cs="Times New Roman"/>
          <w:sz w:val="28"/>
          <w:szCs w:val="28"/>
        </w:rPr>
        <w:t xml:space="preserve">; có thể tham khảo </w:t>
      </w:r>
    </w:p>
    <w:p w14:paraId="48EA987D" w14:textId="77777777" w:rsidR="005A2EA5" w:rsidRPr="005A2EA5" w:rsidRDefault="005A2EA5" w:rsidP="005A2EA5">
      <w:pPr>
        <w:shd w:val="clear" w:color="auto" w:fill="FFFFFF"/>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Bảng dinh dưỡng của dung dịch thủy canh và cách pha chế</w:t>
      </w:r>
    </w:p>
    <w:p w14:paraId="6AE8C288" w14:textId="77777777" w:rsidR="005A2EA5" w:rsidRPr="005A2EA5" w:rsidRDefault="005A2EA5" w:rsidP="005A2EA5">
      <w:pPr>
        <w:shd w:val="clear" w:color="auto" w:fill="FFFFFF"/>
        <w:spacing w:before="20" w:after="60" w:line="300" w:lineRule="auto"/>
        <w:ind w:firstLine="454"/>
        <w:jc w:val="center"/>
        <w:rPr>
          <w:rFonts w:ascii="Times New Roman" w:eastAsia="Times New Roman" w:hAnsi="Times New Roman" w:cs="Times New Roman"/>
          <w:sz w:val="28"/>
          <w:szCs w:val="28"/>
        </w:rPr>
      </w:pPr>
      <w:r w:rsidRPr="005A2EA5">
        <w:rPr>
          <w:rFonts w:ascii="Times New Roman" w:eastAsia="Times New Roman" w:hAnsi="Times New Roman" w:cs="Times New Roman"/>
          <w:b/>
          <w:bCs/>
          <w:sz w:val="28"/>
          <w:szCs w:val="28"/>
        </w:rPr>
        <w:t>BẢNG DINH DƯỠNG CHO MỘT SỐ CÂY TRỒNG</w:t>
      </w:r>
    </w:p>
    <w:tbl>
      <w:tblPr>
        <w:tblW w:w="0" w:type="auto"/>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left w:w="0" w:type="dxa"/>
          <w:right w:w="0" w:type="dxa"/>
        </w:tblCellMar>
        <w:tblLook w:val="04A0" w:firstRow="1" w:lastRow="0" w:firstColumn="1" w:lastColumn="0" w:noHBand="0" w:noVBand="1"/>
      </w:tblPr>
      <w:tblGrid>
        <w:gridCol w:w="746"/>
        <w:gridCol w:w="2606"/>
        <w:gridCol w:w="1254"/>
        <w:gridCol w:w="1515"/>
        <w:gridCol w:w="1515"/>
        <w:gridCol w:w="1515"/>
      </w:tblGrid>
      <w:tr w:rsidR="005A2EA5" w:rsidRPr="005A2EA5" w14:paraId="6F90CDD5" w14:textId="77777777" w:rsidTr="008428CE">
        <w:trPr>
          <w:jc w:val="center"/>
        </w:trPr>
        <w:tc>
          <w:tcPr>
            <w:tcW w:w="9052" w:type="dxa"/>
            <w:gridSpan w:val="6"/>
            <w:shd w:val="clear" w:color="auto" w:fill="auto"/>
            <w:tcMar>
              <w:top w:w="0" w:type="dxa"/>
              <w:left w:w="108" w:type="dxa"/>
              <w:bottom w:w="0" w:type="dxa"/>
              <w:right w:w="108" w:type="dxa"/>
            </w:tcMar>
            <w:hideMark/>
          </w:tcPr>
          <w:p w14:paraId="7E7BD469"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Rau Ăn lá</w:t>
            </w:r>
          </w:p>
        </w:tc>
      </w:tr>
      <w:tr w:rsidR="005A2EA5" w:rsidRPr="005A2EA5" w14:paraId="47C5D515" w14:textId="77777777" w:rsidTr="008428CE">
        <w:trPr>
          <w:jc w:val="center"/>
        </w:trPr>
        <w:tc>
          <w:tcPr>
            <w:tcW w:w="647" w:type="dxa"/>
            <w:shd w:val="clear" w:color="auto" w:fill="FABF8F" w:themeFill="accent6" w:themeFillTint="99"/>
            <w:tcMar>
              <w:top w:w="0" w:type="dxa"/>
              <w:left w:w="108" w:type="dxa"/>
              <w:bottom w:w="0" w:type="dxa"/>
              <w:right w:w="108" w:type="dxa"/>
            </w:tcMar>
            <w:vAlign w:val="center"/>
            <w:hideMark/>
          </w:tcPr>
          <w:p w14:paraId="213550CD"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STT</w:t>
            </w:r>
          </w:p>
        </w:tc>
        <w:tc>
          <w:tcPr>
            <w:tcW w:w="2606" w:type="dxa"/>
            <w:shd w:val="clear" w:color="auto" w:fill="FABF8F" w:themeFill="accent6" w:themeFillTint="99"/>
            <w:tcMar>
              <w:top w:w="0" w:type="dxa"/>
              <w:left w:w="108" w:type="dxa"/>
              <w:bottom w:w="0" w:type="dxa"/>
              <w:right w:w="108" w:type="dxa"/>
            </w:tcMar>
            <w:vAlign w:val="center"/>
            <w:hideMark/>
          </w:tcPr>
          <w:p w14:paraId="15699C05"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 Tên</w:t>
            </w:r>
          </w:p>
        </w:tc>
        <w:tc>
          <w:tcPr>
            <w:tcW w:w="1254" w:type="dxa"/>
            <w:shd w:val="clear" w:color="auto" w:fill="FABF8F" w:themeFill="accent6" w:themeFillTint="99"/>
            <w:tcMar>
              <w:top w:w="0" w:type="dxa"/>
              <w:left w:w="108" w:type="dxa"/>
              <w:bottom w:w="0" w:type="dxa"/>
              <w:right w:w="108" w:type="dxa"/>
            </w:tcMar>
            <w:vAlign w:val="center"/>
            <w:hideMark/>
          </w:tcPr>
          <w:p w14:paraId="0F93339A"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 PH</w:t>
            </w:r>
          </w:p>
        </w:tc>
        <w:tc>
          <w:tcPr>
            <w:tcW w:w="1515" w:type="dxa"/>
            <w:shd w:val="clear" w:color="auto" w:fill="FABF8F" w:themeFill="accent6" w:themeFillTint="99"/>
            <w:tcMar>
              <w:top w:w="0" w:type="dxa"/>
              <w:left w:w="108" w:type="dxa"/>
              <w:bottom w:w="0" w:type="dxa"/>
              <w:right w:w="108" w:type="dxa"/>
            </w:tcMar>
            <w:vAlign w:val="center"/>
            <w:hideMark/>
          </w:tcPr>
          <w:p w14:paraId="1D2F4EE0"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 Ánh Sáng</w:t>
            </w:r>
          </w:p>
        </w:tc>
        <w:tc>
          <w:tcPr>
            <w:tcW w:w="1515" w:type="dxa"/>
            <w:shd w:val="clear" w:color="auto" w:fill="FABF8F" w:themeFill="accent6" w:themeFillTint="99"/>
            <w:tcMar>
              <w:top w:w="0" w:type="dxa"/>
              <w:left w:w="108" w:type="dxa"/>
              <w:bottom w:w="0" w:type="dxa"/>
              <w:right w:w="108" w:type="dxa"/>
            </w:tcMar>
            <w:vAlign w:val="center"/>
            <w:hideMark/>
          </w:tcPr>
          <w:p w14:paraId="3AF19622"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 PPM</w:t>
            </w:r>
          </w:p>
          <w:p w14:paraId="61195703"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 Nồng độ dinh dưỡng</w:t>
            </w:r>
          </w:p>
        </w:tc>
        <w:tc>
          <w:tcPr>
            <w:tcW w:w="1515" w:type="dxa"/>
            <w:shd w:val="clear" w:color="auto" w:fill="FABF8F" w:themeFill="accent6" w:themeFillTint="99"/>
            <w:tcMar>
              <w:top w:w="0" w:type="dxa"/>
              <w:left w:w="108" w:type="dxa"/>
              <w:bottom w:w="0" w:type="dxa"/>
              <w:right w:w="108" w:type="dxa"/>
            </w:tcMar>
            <w:vAlign w:val="center"/>
            <w:hideMark/>
          </w:tcPr>
          <w:p w14:paraId="242C04EE" w14:textId="77777777" w:rsidR="005A2EA5" w:rsidRPr="005A2EA5" w:rsidRDefault="005A2EA5" w:rsidP="008428CE">
            <w:pPr>
              <w:spacing w:before="20" w:after="60" w:line="300" w:lineRule="auto"/>
              <w:jc w:val="center"/>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Số lượng ml Dinh dưỡng cho vào 1 lít nước</w:t>
            </w:r>
          </w:p>
        </w:tc>
      </w:tr>
      <w:tr w:rsidR="005A2EA5" w:rsidRPr="005A2EA5" w14:paraId="0185D4DE" w14:textId="77777777" w:rsidTr="008428CE">
        <w:trPr>
          <w:jc w:val="center"/>
        </w:trPr>
        <w:tc>
          <w:tcPr>
            <w:tcW w:w="647" w:type="dxa"/>
            <w:shd w:val="clear" w:color="auto" w:fill="auto"/>
            <w:tcMar>
              <w:top w:w="0" w:type="dxa"/>
              <w:left w:w="108" w:type="dxa"/>
              <w:bottom w:w="0" w:type="dxa"/>
              <w:right w:w="108" w:type="dxa"/>
            </w:tcMar>
            <w:hideMark/>
          </w:tcPr>
          <w:p w14:paraId="0B8C706E"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lastRenderedPageBreak/>
              <w:t>1</w:t>
            </w:r>
          </w:p>
        </w:tc>
        <w:tc>
          <w:tcPr>
            <w:tcW w:w="2606" w:type="dxa"/>
            <w:shd w:val="clear" w:color="auto" w:fill="auto"/>
            <w:tcMar>
              <w:top w:w="0" w:type="dxa"/>
              <w:left w:w="108" w:type="dxa"/>
              <w:bottom w:w="0" w:type="dxa"/>
              <w:right w:w="108" w:type="dxa"/>
            </w:tcMar>
            <w:hideMark/>
          </w:tcPr>
          <w:p w14:paraId="25C1F1B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Các loại rau ăn lá chung</w:t>
            </w:r>
          </w:p>
        </w:tc>
        <w:tc>
          <w:tcPr>
            <w:tcW w:w="1254" w:type="dxa"/>
            <w:shd w:val="clear" w:color="auto" w:fill="auto"/>
            <w:tcMar>
              <w:top w:w="0" w:type="dxa"/>
              <w:left w:w="108" w:type="dxa"/>
              <w:bottom w:w="0" w:type="dxa"/>
              <w:right w:w="108" w:type="dxa"/>
            </w:tcMar>
            <w:hideMark/>
          </w:tcPr>
          <w:p w14:paraId="1C62FDCE"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6–7</w:t>
            </w:r>
          </w:p>
        </w:tc>
        <w:tc>
          <w:tcPr>
            <w:tcW w:w="1515" w:type="dxa"/>
            <w:shd w:val="clear" w:color="auto" w:fill="auto"/>
            <w:tcMar>
              <w:top w:w="0" w:type="dxa"/>
              <w:left w:w="108" w:type="dxa"/>
              <w:bottom w:w="0" w:type="dxa"/>
              <w:right w:w="108" w:type="dxa"/>
            </w:tcMar>
            <w:hideMark/>
          </w:tcPr>
          <w:p w14:paraId="1CAF9923"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 Vừa</w:t>
            </w:r>
          </w:p>
        </w:tc>
        <w:tc>
          <w:tcPr>
            <w:tcW w:w="1515" w:type="dxa"/>
            <w:shd w:val="clear" w:color="auto" w:fill="auto"/>
            <w:tcMar>
              <w:top w:w="0" w:type="dxa"/>
              <w:left w:w="108" w:type="dxa"/>
              <w:bottom w:w="0" w:type="dxa"/>
              <w:right w:w="108" w:type="dxa"/>
            </w:tcMar>
            <w:hideMark/>
          </w:tcPr>
          <w:p w14:paraId="17928A44"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550–1000</w:t>
            </w:r>
          </w:p>
        </w:tc>
        <w:tc>
          <w:tcPr>
            <w:tcW w:w="1515" w:type="dxa"/>
            <w:shd w:val="clear" w:color="auto" w:fill="auto"/>
            <w:tcMar>
              <w:top w:w="0" w:type="dxa"/>
              <w:left w:w="108" w:type="dxa"/>
              <w:bottom w:w="0" w:type="dxa"/>
              <w:right w:w="108" w:type="dxa"/>
            </w:tcMar>
            <w:hideMark/>
          </w:tcPr>
          <w:p w14:paraId="6BCF0F2B"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2ml–4ml</w:t>
            </w:r>
          </w:p>
        </w:tc>
      </w:tr>
      <w:tr w:rsidR="005A2EA5" w:rsidRPr="005A2EA5" w14:paraId="5782EE59" w14:textId="77777777" w:rsidTr="008428CE">
        <w:trPr>
          <w:jc w:val="center"/>
        </w:trPr>
        <w:tc>
          <w:tcPr>
            <w:tcW w:w="647" w:type="dxa"/>
            <w:shd w:val="clear" w:color="auto" w:fill="auto"/>
            <w:tcMar>
              <w:top w:w="0" w:type="dxa"/>
              <w:left w:w="108" w:type="dxa"/>
              <w:bottom w:w="0" w:type="dxa"/>
              <w:right w:w="108" w:type="dxa"/>
            </w:tcMar>
            <w:hideMark/>
          </w:tcPr>
          <w:p w14:paraId="06440006"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w:t>
            </w:r>
          </w:p>
        </w:tc>
        <w:tc>
          <w:tcPr>
            <w:tcW w:w="2606" w:type="dxa"/>
            <w:shd w:val="clear" w:color="auto" w:fill="auto"/>
            <w:tcMar>
              <w:top w:w="0" w:type="dxa"/>
              <w:left w:w="108" w:type="dxa"/>
              <w:bottom w:w="0" w:type="dxa"/>
              <w:right w:w="108" w:type="dxa"/>
            </w:tcMar>
            <w:hideMark/>
          </w:tcPr>
          <w:p w14:paraId="79C1A292"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Húng Quế</w:t>
            </w:r>
          </w:p>
        </w:tc>
        <w:tc>
          <w:tcPr>
            <w:tcW w:w="1254" w:type="dxa"/>
            <w:shd w:val="clear" w:color="auto" w:fill="auto"/>
            <w:tcMar>
              <w:top w:w="0" w:type="dxa"/>
              <w:left w:w="108" w:type="dxa"/>
              <w:bottom w:w="0" w:type="dxa"/>
              <w:right w:w="108" w:type="dxa"/>
            </w:tcMar>
            <w:hideMark/>
          </w:tcPr>
          <w:p w14:paraId="1486AFD0"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5.5–6.5</w:t>
            </w:r>
          </w:p>
        </w:tc>
        <w:tc>
          <w:tcPr>
            <w:tcW w:w="1515" w:type="dxa"/>
            <w:shd w:val="clear" w:color="auto" w:fill="auto"/>
            <w:tcMar>
              <w:top w:w="0" w:type="dxa"/>
              <w:left w:w="108" w:type="dxa"/>
              <w:bottom w:w="0" w:type="dxa"/>
              <w:right w:w="108" w:type="dxa"/>
            </w:tcMar>
            <w:hideMark/>
          </w:tcPr>
          <w:p w14:paraId="0E138107"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w:t>
            </w:r>
          </w:p>
        </w:tc>
        <w:tc>
          <w:tcPr>
            <w:tcW w:w="1515" w:type="dxa"/>
            <w:shd w:val="clear" w:color="auto" w:fill="auto"/>
            <w:tcMar>
              <w:top w:w="0" w:type="dxa"/>
              <w:left w:w="108" w:type="dxa"/>
              <w:bottom w:w="0" w:type="dxa"/>
              <w:right w:w="108" w:type="dxa"/>
            </w:tcMar>
            <w:hideMark/>
          </w:tcPr>
          <w:p w14:paraId="1D49A171"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700–1120</w:t>
            </w:r>
          </w:p>
        </w:tc>
        <w:tc>
          <w:tcPr>
            <w:tcW w:w="1515" w:type="dxa"/>
            <w:shd w:val="clear" w:color="auto" w:fill="auto"/>
            <w:tcMar>
              <w:top w:w="0" w:type="dxa"/>
              <w:left w:w="108" w:type="dxa"/>
              <w:bottom w:w="0" w:type="dxa"/>
              <w:right w:w="108" w:type="dxa"/>
            </w:tcMar>
            <w:hideMark/>
          </w:tcPr>
          <w:p w14:paraId="2CC332DC"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3ml–5ml</w:t>
            </w:r>
          </w:p>
        </w:tc>
      </w:tr>
      <w:tr w:rsidR="005A2EA5" w:rsidRPr="005A2EA5" w14:paraId="13EA182B" w14:textId="77777777" w:rsidTr="008428CE">
        <w:trPr>
          <w:jc w:val="center"/>
        </w:trPr>
        <w:tc>
          <w:tcPr>
            <w:tcW w:w="647" w:type="dxa"/>
            <w:shd w:val="clear" w:color="auto" w:fill="auto"/>
            <w:tcMar>
              <w:top w:w="0" w:type="dxa"/>
              <w:left w:w="108" w:type="dxa"/>
              <w:bottom w:w="0" w:type="dxa"/>
              <w:right w:w="108" w:type="dxa"/>
            </w:tcMar>
            <w:hideMark/>
          </w:tcPr>
          <w:p w14:paraId="54FEB0A9"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w:t>
            </w:r>
          </w:p>
        </w:tc>
        <w:tc>
          <w:tcPr>
            <w:tcW w:w="2606" w:type="dxa"/>
            <w:shd w:val="clear" w:color="auto" w:fill="auto"/>
            <w:tcMar>
              <w:top w:w="0" w:type="dxa"/>
              <w:left w:w="108" w:type="dxa"/>
              <w:bottom w:w="0" w:type="dxa"/>
              <w:right w:w="108" w:type="dxa"/>
            </w:tcMar>
            <w:hideMark/>
          </w:tcPr>
          <w:p w14:paraId="49CC258D"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Cải Xanh</w:t>
            </w:r>
          </w:p>
        </w:tc>
        <w:tc>
          <w:tcPr>
            <w:tcW w:w="1254" w:type="dxa"/>
            <w:shd w:val="clear" w:color="auto" w:fill="auto"/>
            <w:tcMar>
              <w:top w:w="0" w:type="dxa"/>
              <w:left w:w="108" w:type="dxa"/>
              <w:bottom w:w="0" w:type="dxa"/>
              <w:right w:w="108" w:type="dxa"/>
            </w:tcMar>
            <w:hideMark/>
          </w:tcPr>
          <w:p w14:paraId="37C96A1D"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6–6.8</w:t>
            </w:r>
          </w:p>
        </w:tc>
        <w:tc>
          <w:tcPr>
            <w:tcW w:w="1515" w:type="dxa"/>
            <w:shd w:val="clear" w:color="auto" w:fill="auto"/>
            <w:tcMar>
              <w:top w:w="0" w:type="dxa"/>
              <w:left w:w="108" w:type="dxa"/>
              <w:bottom w:w="0" w:type="dxa"/>
              <w:right w:w="108" w:type="dxa"/>
            </w:tcMar>
            <w:hideMark/>
          </w:tcPr>
          <w:p w14:paraId="44F8B6D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 Vừa</w:t>
            </w:r>
          </w:p>
        </w:tc>
        <w:tc>
          <w:tcPr>
            <w:tcW w:w="1515" w:type="dxa"/>
            <w:shd w:val="clear" w:color="auto" w:fill="auto"/>
            <w:tcMar>
              <w:top w:w="0" w:type="dxa"/>
              <w:left w:w="108" w:type="dxa"/>
              <w:bottom w:w="0" w:type="dxa"/>
              <w:right w:w="108" w:type="dxa"/>
            </w:tcMar>
            <w:hideMark/>
          </w:tcPr>
          <w:p w14:paraId="148B7448"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800–1500</w:t>
            </w:r>
          </w:p>
        </w:tc>
        <w:tc>
          <w:tcPr>
            <w:tcW w:w="1515" w:type="dxa"/>
            <w:shd w:val="clear" w:color="auto" w:fill="auto"/>
            <w:tcMar>
              <w:top w:w="0" w:type="dxa"/>
              <w:left w:w="108" w:type="dxa"/>
              <w:bottom w:w="0" w:type="dxa"/>
              <w:right w:w="108" w:type="dxa"/>
            </w:tcMar>
            <w:hideMark/>
          </w:tcPr>
          <w:p w14:paraId="44F8B2A4"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3ml–5ml</w:t>
            </w:r>
          </w:p>
        </w:tc>
      </w:tr>
      <w:tr w:rsidR="005A2EA5" w:rsidRPr="005A2EA5" w14:paraId="007ADF6B" w14:textId="77777777" w:rsidTr="008428CE">
        <w:trPr>
          <w:jc w:val="center"/>
        </w:trPr>
        <w:tc>
          <w:tcPr>
            <w:tcW w:w="647" w:type="dxa"/>
            <w:shd w:val="clear" w:color="auto" w:fill="auto"/>
            <w:tcMar>
              <w:top w:w="0" w:type="dxa"/>
              <w:left w:w="108" w:type="dxa"/>
              <w:bottom w:w="0" w:type="dxa"/>
              <w:right w:w="108" w:type="dxa"/>
            </w:tcMar>
            <w:hideMark/>
          </w:tcPr>
          <w:p w14:paraId="16ADF441"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4</w:t>
            </w:r>
          </w:p>
        </w:tc>
        <w:tc>
          <w:tcPr>
            <w:tcW w:w="2606" w:type="dxa"/>
            <w:shd w:val="clear" w:color="auto" w:fill="auto"/>
            <w:tcMar>
              <w:top w:w="0" w:type="dxa"/>
              <w:left w:w="108" w:type="dxa"/>
              <w:bottom w:w="0" w:type="dxa"/>
              <w:right w:w="108" w:type="dxa"/>
            </w:tcMar>
            <w:hideMark/>
          </w:tcPr>
          <w:p w14:paraId="2A8011CB"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Kinh giới, tía tô</w:t>
            </w:r>
          </w:p>
        </w:tc>
        <w:tc>
          <w:tcPr>
            <w:tcW w:w="1254" w:type="dxa"/>
            <w:shd w:val="clear" w:color="auto" w:fill="auto"/>
            <w:tcMar>
              <w:top w:w="0" w:type="dxa"/>
              <w:left w:w="108" w:type="dxa"/>
              <w:bottom w:w="0" w:type="dxa"/>
              <w:right w:w="108" w:type="dxa"/>
            </w:tcMar>
            <w:hideMark/>
          </w:tcPr>
          <w:p w14:paraId="0E376AB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6.9</w:t>
            </w:r>
          </w:p>
        </w:tc>
        <w:tc>
          <w:tcPr>
            <w:tcW w:w="1515" w:type="dxa"/>
            <w:shd w:val="clear" w:color="auto" w:fill="auto"/>
            <w:tcMar>
              <w:top w:w="0" w:type="dxa"/>
              <w:left w:w="108" w:type="dxa"/>
              <w:bottom w:w="0" w:type="dxa"/>
              <w:right w:w="108" w:type="dxa"/>
            </w:tcMar>
            <w:hideMark/>
          </w:tcPr>
          <w:p w14:paraId="7F05E3BD"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w:t>
            </w:r>
          </w:p>
        </w:tc>
        <w:tc>
          <w:tcPr>
            <w:tcW w:w="1515" w:type="dxa"/>
            <w:shd w:val="clear" w:color="auto" w:fill="auto"/>
            <w:tcMar>
              <w:top w:w="0" w:type="dxa"/>
              <w:left w:w="108" w:type="dxa"/>
              <w:bottom w:w="0" w:type="dxa"/>
              <w:right w:w="108" w:type="dxa"/>
            </w:tcMar>
            <w:hideMark/>
          </w:tcPr>
          <w:p w14:paraId="1FFED421"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800–1400</w:t>
            </w:r>
          </w:p>
        </w:tc>
        <w:tc>
          <w:tcPr>
            <w:tcW w:w="1515" w:type="dxa"/>
            <w:shd w:val="clear" w:color="auto" w:fill="auto"/>
            <w:tcMar>
              <w:top w:w="0" w:type="dxa"/>
              <w:left w:w="108" w:type="dxa"/>
              <w:bottom w:w="0" w:type="dxa"/>
              <w:right w:w="108" w:type="dxa"/>
            </w:tcMar>
            <w:hideMark/>
          </w:tcPr>
          <w:p w14:paraId="0E1CC33E"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3ml–5ml</w:t>
            </w:r>
          </w:p>
        </w:tc>
      </w:tr>
      <w:tr w:rsidR="005A2EA5" w:rsidRPr="005A2EA5" w14:paraId="1DAA515D" w14:textId="77777777" w:rsidTr="008428CE">
        <w:trPr>
          <w:jc w:val="center"/>
        </w:trPr>
        <w:tc>
          <w:tcPr>
            <w:tcW w:w="647" w:type="dxa"/>
            <w:shd w:val="clear" w:color="auto" w:fill="auto"/>
            <w:tcMar>
              <w:top w:w="0" w:type="dxa"/>
              <w:left w:w="108" w:type="dxa"/>
              <w:bottom w:w="0" w:type="dxa"/>
              <w:right w:w="108" w:type="dxa"/>
            </w:tcMar>
            <w:hideMark/>
          </w:tcPr>
          <w:p w14:paraId="04D9C0B3"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w:t>
            </w:r>
          </w:p>
        </w:tc>
        <w:tc>
          <w:tcPr>
            <w:tcW w:w="2606" w:type="dxa"/>
            <w:shd w:val="clear" w:color="auto" w:fill="auto"/>
            <w:tcMar>
              <w:top w:w="0" w:type="dxa"/>
              <w:left w:w="108" w:type="dxa"/>
              <w:bottom w:w="0" w:type="dxa"/>
              <w:right w:w="108" w:type="dxa"/>
            </w:tcMar>
            <w:hideMark/>
          </w:tcPr>
          <w:p w14:paraId="30C248AE"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Bạc hà</w:t>
            </w:r>
          </w:p>
        </w:tc>
        <w:tc>
          <w:tcPr>
            <w:tcW w:w="1254" w:type="dxa"/>
            <w:shd w:val="clear" w:color="auto" w:fill="auto"/>
            <w:tcMar>
              <w:top w:w="0" w:type="dxa"/>
              <w:left w:w="108" w:type="dxa"/>
              <w:bottom w:w="0" w:type="dxa"/>
              <w:right w:w="108" w:type="dxa"/>
            </w:tcMar>
            <w:hideMark/>
          </w:tcPr>
          <w:p w14:paraId="286AFC4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5.5–6.5</w:t>
            </w:r>
          </w:p>
        </w:tc>
        <w:tc>
          <w:tcPr>
            <w:tcW w:w="1515" w:type="dxa"/>
            <w:shd w:val="clear" w:color="auto" w:fill="auto"/>
            <w:tcMar>
              <w:top w:w="0" w:type="dxa"/>
              <w:left w:w="108" w:type="dxa"/>
              <w:bottom w:w="0" w:type="dxa"/>
              <w:right w:w="108" w:type="dxa"/>
            </w:tcMar>
            <w:hideMark/>
          </w:tcPr>
          <w:p w14:paraId="2B5D3222"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 vừa</w:t>
            </w:r>
          </w:p>
        </w:tc>
        <w:tc>
          <w:tcPr>
            <w:tcW w:w="1515" w:type="dxa"/>
            <w:shd w:val="clear" w:color="auto" w:fill="auto"/>
            <w:tcMar>
              <w:top w:w="0" w:type="dxa"/>
              <w:left w:w="108" w:type="dxa"/>
              <w:bottom w:w="0" w:type="dxa"/>
              <w:right w:w="108" w:type="dxa"/>
            </w:tcMar>
            <w:hideMark/>
          </w:tcPr>
          <w:p w14:paraId="315907A0"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800–1400</w:t>
            </w:r>
          </w:p>
        </w:tc>
        <w:tc>
          <w:tcPr>
            <w:tcW w:w="1515" w:type="dxa"/>
            <w:shd w:val="clear" w:color="auto" w:fill="auto"/>
            <w:tcMar>
              <w:top w:w="0" w:type="dxa"/>
              <w:left w:w="108" w:type="dxa"/>
              <w:bottom w:w="0" w:type="dxa"/>
              <w:right w:w="108" w:type="dxa"/>
            </w:tcMar>
            <w:hideMark/>
          </w:tcPr>
          <w:p w14:paraId="3F8648F9"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3ml–5ml</w:t>
            </w:r>
          </w:p>
        </w:tc>
      </w:tr>
      <w:tr w:rsidR="005A2EA5" w:rsidRPr="005A2EA5" w14:paraId="7D94D02D" w14:textId="77777777" w:rsidTr="008428CE">
        <w:trPr>
          <w:jc w:val="center"/>
        </w:trPr>
        <w:tc>
          <w:tcPr>
            <w:tcW w:w="647" w:type="dxa"/>
            <w:shd w:val="clear" w:color="auto" w:fill="auto"/>
            <w:tcMar>
              <w:top w:w="0" w:type="dxa"/>
              <w:left w:w="108" w:type="dxa"/>
              <w:bottom w:w="0" w:type="dxa"/>
              <w:right w:w="108" w:type="dxa"/>
            </w:tcMar>
            <w:hideMark/>
          </w:tcPr>
          <w:p w14:paraId="2A0010F0"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w:t>
            </w:r>
          </w:p>
        </w:tc>
        <w:tc>
          <w:tcPr>
            <w:tcW w:w="2606" w:type="dxa"/>
            <w:shd w:val="clear" w:color="auto" w:fill="auto"/>
            <w:tcMar>
              <w:top w:w="0" w:type="dxa"/>
              <w:left w:w="108" w:type="dxa"/>
              <w:bottom w:w="0" w:type="dxa"/>
              <w:right w:w="108" w:type="dxa"/>
            </w:tcMar>
            <w:hideMark/>
          </w:tcPr>
          <w:p w14:paraId="5F968AD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Mùi, ngò</w:t>
            </w:r>
          </w:p>
        </w:tc>
        <w:tc>
          <w:tcPr>
            <w:tcW w:w="1254" w:type="dxa"/>
            <w:shd w:val="clear" w:color="auto" w:fill="auto"/>
            <w:tcMar>
              <w:top w:w="0" w:type="dxa"/>
              <w:left w:w="108" w:type="dxa"/>
              <w:bottom w:w="0" w:type="dxa"/>
              <w:right w:w="108" w:type="dxa"/>
            </w:tcMar>
            <w:hideMark/>
          </w:tcPr>
          <w:p w14:paraId="2D59817F"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5.5–7</w:t>
            </w:r>
          </w:p>
        </w:tc>
        <w:tc>
          <w:tcPr>
            <w:tcW w:w="1515" w:type="dxa"/>
            <w:shd w:val="clear" w:color="auto" w:fill="auto"/>
            <w:tcMar>
              <w:top w:w="0" w:type="dxa"/>
              <w:left w:w="108" w:type="dxa"/>
              <w:bottom w:w="0" w:type="dxa"/>
              <w:right w:w="108" w:type="dxa"/>
            </w:tcMar>
            <w:hideMark/>
          </w:tcPr>
          <w:p w14:paraId="5DC9B6BB"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w:t>
            </w:r>
          </w:p>
        </w:tc>
        <w:tc>
          <w:tcPr>
            <w:tcW w:w="1515" w:type="dxa"/>
            <w:shd w:val="clear" w:color="auto" w:fill="auto"/>
            <w:tcMar>
              <w:top w:w="0" w:type="dxa"/>
              <w:left w:w="108" w:type="dxa"/>
              <w:bottom w:w="0" w:type="dxa"/>
              <w:right w:w="108" w:type="dxa"/>
            </w:tcMar>
            <w:hideMark/>
          </w:tcPr>
          <w:p w14:paraId="1E741CB8"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550–1000</w:t>
            </w:r>
          </w:p>
        </w:tc>
        <w:tc>
          <w:tcPr>
            <w:tcW w:w="1515" w:type="dxa"/>
            <w:shd w:val="clear" w:color="auto" w:fill="auto"/>
            <w:tcMar>
              <w:top w:w="0" w:type="dxa"/>
              <w:left w:w="108" w:type="dxa"/>
              <w:bottom w:w="0" w:type="dxa"/>
              <w:right w:w="108" w:type="dxa"/>
            </w:tcMar>
            <w:hideMark/>
          </w:tcPr>
          <w:p w14:paraId="677E9130"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2ml–4ml</w:t>
            </w:r>
          </w:p>
        </w:tc>
      </w:tr>
      <w:tr w:rsidR="005A2EA5" w:rsidRPr="005A2EA5" w14:paraId="5F70089C" w14:textId="77777777" w:rsidTr="008428CE">
        <w:trPr>
          <w:jc w:val="center"/>
        </w:trPr>
        <w:tc>
          <w:tcPr>
            <w:tcW w:w="647" w:type="dxa"/>
            <w:shd w:val="clear" w:color="auto" w:fill="auto"/>
            <w:tcMar>
              <w:top w:w="0" w:type="dxa"/>
              <w:left w:w="108" w:type="dxa"/>
              <w:bottom w:w="0" w:type="dxa"/>
              <w:right w:w="108" w:type="dxa"/>
            </w:tcMar>
            <w:hideMark/>
          </w:tcPr>
          <w:p w14:paraId="51034436"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7</w:t>
            </w:r>
          </w:p>
        </w:tc>
        <w:tc>
          <w:tcPr>
            <w:tcW w:w="2606" w:type="dxa"/>
            <w:shd w:val="clear" w:color="auto" w:fill="auto"/>
            <w:tcMar>
              <w:top w:w="0" w:type="dxa"/>
              <w:left w:w="108" w:type="dxa"/>
              <w:bottom w:w="0" w:type="dxa"/>
              <w:right w:w="108" w:type="dxa"/>
            </w:tcMar>
            <w:hideMark/>
          </w:tcPr>
          <w:p w14:paraId="055C9AD2"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Hành lá, củ</w:t>
            </w:r>
          </w:p>
        </w:tc>
        <w:tc>
          <w:tcPr>
            <w:tcW w:w="1254" w:type="dxa"/>
            <w:shd w:val="clear" w:color="auto" w:fill="auto"/>
            <w:tcMar>
              <w:top w:w="0" w:type="dxa"/>
              <w:left w:w="108" w:type="dxa"/>
              <w:bottom w:w="0" w:type="dxa"/>
              <w:right w:w="108" w:type="dxa"/>
            </w:tcMar>
            <w:hideMark/>
          </w:tcPr>
          <w:p w14:paraId="4CAC1D8A"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6–7</w:t>
            </w:r>
          </w:p>
        </w:tc>
        <w:tc>
          <w:tcPr>
            <w:tcW w:w="1515" w:type="dxa"/>
            <w:shd w:val="clear" w:color="auto" w:fill="auto"/>
            <w:tcMar>
              <w:top w:w="0" w:type="dxa"/>
              <w:left w:w="108" w:type="dxa"/>
              <w:bottom w:w="0" w:type="dxa"/>
              <w:right w:w="108" w:type="dxa"/>
            </w:tcMar>
            <w:hideMark/>
          </w:tcPr>
          <w:p w14:paraId="01F61A44"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w:t>
            </w:r>
          </w:p>
        </w:tc>
        <w:tc>
          <w:tcPr>
            <w:tcW w:w="1515" w:type="dxa"/>
            <w:shd w:val="clear" w:color="auto" w:fill="auto"/>
            <w:tcMar>
              <w:top w:w="0" w:type="dxa"/>
              <w:left w:w="108" w:type="dxa"/>
              <w:bottom w:w="0" w:type="dxa"/>
              <w:right w:w="108" w:type="dxa"/>
            </w:tcMar>
            <w:hideMark/>
          </w:tcPr>
          <w:p w14:paraId="595A6217"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600–900</w:t>
            </w:r>
          </w:p>
        </w:tc>
        <w:tc>
          <w:tcPr>
            <w:tcW w:w="1515" w:type="dxa"/>
            <w:shd w:val="clear" w:color="auto" w:fill="auto"/>
            <w:tcMar>
              <w:top w:w="0" w:type="dxa"/>
              <w:left w:w="108" w:type="dxa"/>
              <w:bottom w:w="0" w:type="dxa"/>
              <w:right w:w="108" w:type="dxa"/>
            </w:tcMar>
            <w:hideMark/>
          </w:tcPr>
          <w:p w14:paraId="7B71FFD2"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2ml–4ml</w:t>
            </w:r>
          </w:p>
        </w:tc>
      </w:tr>
      <w:tr w:rsidR="005A2EA5" w:rsidRPr="005A2EA5" w14:paraId="4E91288D" w14:textId="77777777" w:rsidTr="008428CE">
        <w:trPr>
          <w:trHeight w:val="350"/>
          <w:jc w:val="center"/>
        </w:trPr>
        <w:tc>
          <w:tcPr>
            <w:tcW w:w="647" w:type="dxa"/>
            <w:shd w:val="clear" w:color="auto" w:fill="auto"/>
            <w:tcMar>
              <w:top w:w="0" w:type="dxa"/>
              <w:left w:w="108" w:type="dxa"/>
              <w:bottom w:w="0" w:type="dxa"/>
              <w:right w:w="108" w:type="dxa"/>
            </w:tcMar>
            <w:hideMark/>
          </w:tcPr>
          <w:p w14:paraId="6807231C"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8</w:t>
            </w:r>
          </w:p>
        </w:tc>
        <w:tc>
          <w:tcPr>
            <w:tcW w:w="2606" w:type="dxa"/>
            <w:shd w:val="clear" w:color="auto" w:fill="auto"/>
            <w:tcMar>
              <w:top w:w="0" w:type="dxa"/>
              <w:left w:w="108" w:type="dxa"/>
              <w:bottom w:w="0" w:type="dxa"/>
              <w:right w:w="108" w:type="dxa"/>
            </w:tcMar>
            <w:hideMark/>
          </w:tcPr>
          <w:p w14:paraId="74DACC3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Húng lủi</w:t>
            </w:r>
          </w:p>
        </w:tc>
        <w:tc>
          <w:tcPr>
            <w:tcW w:w="1254" w:type="dxa"/>
            <w:shd w:val="clear" w:color="auto" w:fill="auto"/>
            <w:tcMar>
              <w:top w:w="0" w:type="dxa"/>
              <w:left w:w="108" w:type="dxa"/>
              <w:bottom w:w="0" w:type="dxa"/>
              <w:right w:w="108" w:type="dxa"/>
            </w:tcMar>
            <w:hideMark/>
          </w:tcPr>
          <w:p w14:paraId="08D9ABDC"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6.2</w:t>
            </w:r>
          </w:p>
        </w:tc>
        <w:tc>
          <w:tcPr>
            <w:tcW w:w="1515" w:type="dxa"/>
            <w:shd w:val="clear" w:color="auto" w:fill="auto"/>
            <w:tcMar>
              <w:top w:w="0" w:type="dxa"/>
              <w:left w:w="108" w:type="dxa"/>
              <w:bottom w:w="0" w:type="dxa"/>
              <w:right w:w="108" w:type="dxa"/>
            </w:tcMar>
            <w:hideMark/>
          </w:tcPr>
          <w:p w14:paraId="21A2C1DC"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w:t>
            </w:r>
          </w:p>
        </w:tc>
        <w:tc>
          <w:tcPr>
            <w:tcW w:w="1515" w:type="dxa"/>
            <w:shd w:val="clear" w:color="auto" w:fill="auto"/>
            <w:tcMar>
              <w:top w:w="0" w:type="dxa"/>
              <w:left w:w="108" w:type="dxa"/>
              <w:bottom w:w="0" w:type="dxa"/>
              <w:right w:w="108" w:type="dxa"/>
            </w:tcMar>
            <w:hideMark/>
          </w:tcPr>
          <w:p w14:paraId="7BF3CB77"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550–1000</w:t>
            </w:r>
          </w:p>
        </w:tc>
        <w:tc>
          <w:tcPr>
            <w:tcW w:w="1515" w:type="dxa"/>
            <w:shd w:val="clear" w:color="auto" w:fill="auto"/>
            <w:tcMar>
              <w:top w:w="0" w:type="dxa"/>
              <w:left w:w="108" w:type="dxa"/>
              <w:bottom w:w="0" w:type="dxa"/>
              <w:right w:w="108" w:type="dxa"/>
            </w:tcMar>
            <w:hideMark/>
          </w:tcPr>
          <w:p w14:paraId="52D19D6C"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2ml–4ml</w:t>
            </w:r>
          </w:p>
        </w:tc>
      </w:tr>
      <w:tr w:rsidR="005A2EA5" w:rsidRPr="005A2EA5" w14:paraId="1B4EEAA4" w14:textId="77777777" w:rsidTr="008428CE">
        <w:trPr>
          <w:jc w:val="center"/>
        </w:trPr>
        <w:tc>
          <w:tcPr>
            <w:tcW w:w="647" w:type="dxa"/>
            <w:shd w:val="clear" w:color="auto" w:fill="auto"/>
            <w:tcMar>
              <w:top w:w="0" w:type="dxa"/>
              <w:left w:w="108" w:type="dxa"/>
              <w:bottom w:w="0" w:type="dxa"/>
              <w:right w:w="108" w:type="dxa"/>
            </w:tcMar>
            <w:hideMark/>
          </w:tcPr>
          <w:p w14:paraId="31CD8DC7"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9</w:t>
            </w:r>
          </w:p>
        </w:tc>
        <w:tc>
          <w:tcPr>
            <w:tcW w:w="2606" w:type="dxa"/>
            <w:shd w:val="clear" w:color="auto" w:fill="auto"/>
            <w:tcMar>
              <w:top w:w="0" w:type="dxa"/>
              <w:left w:w="108" w:type="dxa"/>
              <w:bottom w:w="0" w:type="dxa"/>
              <w:right w:w="108" w:type="dxa"/>
            </w:tcMar>
            <w:hideMark/>
          </w:tcPr>
          <w:p w14:paraId="35C4DBFE"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Húng cay</w:t>
            </w:r>
          </w:p>
        </w:tc>
        <w:tc>
          <w:tcPr>
            <w:tcW w:w="1254" w:type="dxa"/>
            <w:shd w:val="clear" w:color="auto" w:fill="auto"/>
            <w:tcMar>
              <w:top w:w="0" w:type="dxa"/>
              <w:left w:w="108" w:type="dxa"/>
              <w:bottom w:w="0" w:type="dxa"/>
              <w:right w:w="108" w:type="dxa"/>
            </w:tcMar>
            <w:hideMark/>
          </w:tcPr>
          <w:p w14:paraId="5C386ACD"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6.5</w:t>
            </w:r>
          </w:p>
        </w:tc>
        <w:tc>
          <w:tcPr>
            <w:tcW w:w="1515" w:type="dxa"/>
            <w:shd w:val="clear" w:color="auto" w:fill="auto"/>
            <w:tcMar>
              <w:top w:w="0" w:type="dxa"/>
              <w:left w:w="108" w:type="dxa"/>
              <w:bottom w:w="0" w:type="dxa"/>
              <w:right w:w="108" w:type="dxa"/>
            </w:tcMar>
            <w:hideMark/>
          </w:tcPr>
          <w:p w14:paraId="7B6617E8"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w:t>
            </w:r>
          </w:p>
        </w:tc>
        <w:tc>
          <w:tcPr>
            <w:tcW w:w="1515" w:type="dxa"/>
            <w:shd w:val="clear" w:color="auto" w:fill="auto"/>
            <w:tcMar>
              <w:top w:w="0" w:type="dxa"/>
              <w:left w:w="108" w:type="dxa"/>
              <w:bottom w:w="0" w:type="dxa"/>
              <w:right w:w="108" w:type="dxa"/>
            </w:tcMar>
            <w:hideMark/>
          </w:tcPr>
          <w:p w14:paraId="16B00C88"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550–1000</w:t>
            </w:r>
          </w:p>
        </w:tc>
        <w:tc>
          <w:tcPr>
            <w:tcW w:w="1515" w:type="dxa"/>
            <w:shd w:val="clear" w:color="auto" w:fill="auto"/>
            <w:tcMar>
              <w:top w:w="0" w:type="dxa"/>
              <w:left w:w="108" w:type="dxa"/>
              <w:bottom w:w="0" w:type="dxa"/>
              <w:right w:w="108" w:type="dxa"/>
            </w:tcMar>
            <w:hideMark/>
          </w:tcPr>
          <w:p w14:paraId="7ADD6A96"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2ml–4ml</w:t>
            </w:r>
          </w:p>
        </w:tc>
      </w:tr>
      <w:tr w:rsidR="005A2EA5" w:rsidRPr="005A2EA5" w14:paraId="1ECD8C00" w14:textId="77777777" w:rsidTr="008428CE">
        <w:trPr>
          <w:jc w:val="center"/>
        </w:trPr>
        <w:tc>
          <w:tcPr>
            <w:tcW w:w="647" w:type="dxa"/>
            <w:shd w:val="clear" w:color="auto" w:fill="auto"/>
            <w:tcMar>
              <w:top w:w="0" w:type="dxa"/>
              <w:left w:w="108" w:type="dxa"/>
              <w:bottom w:w="0" w:type="dxa"/>
              <w:right w:w="108" w:type="dxa"/>
            </w:tcMar>
            <w:hideMark/>
          </w:tcPr>
          <w:p w14:paraId="3D8C49A7"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10</w:t>
            </w:r>
          </w:p>
        </w:tc>
        <w:tc>
          <w:tcPr>
            <w:tcW w:w="2606" w:type="dxa"/>
            <w:shd w:val="clear" w:color="auto" w:fill="auto"/>
            <w:tcMar>
              <w:top w:w="0" w:type="dxa"/>
              <w:left w:w="108" w:type="dxa"/>
              <w:bottom w:w="0" w:type="dxa"/>
              <w:right w:w="108" w:type="dxa"/>
            </w:tcMar>
            <w:hideMark/>
          </w:tcPr>
          <w:p w14:paraId="49F26EB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Muống</w:t>
            </w:r>
          </w:p>
        </w:tc>
        <w:tc>
          <w:tcPr>
            <w:tcW w:w="1254" w:type="dxa"/>
            <w:shd w:val="clear" w:color="auto" w:fill="auto"/>
            <w:tcMar>
              <w:top w:w="0" w:type="dxa"/>
              <w:left w:w="108" w:type="dxa"/>
              <w:bottom w:w="0" w:type="dxa"/>
              <w:right w:w="108" w:type="dxa"/>
            </w:tcMar>
            <w:hideMark/>
          </w:tcPr>
          <w:p w14:paraId="748E8DFD"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5.5–6.8</w:t>
            </w:r>
          </w:p>
        </w:tc>
        <w:tc>
          <w:tcPr>
            <w:tcW w:w="1515" w:type="dxa"/>
            <w:shd w:val="clear" w:color="auto" w:fill="auto"/>
            <w:tcMar>
              <w:top w:w="0" w:type="dxa"/>
              <w:left w:w="108" w:type="dxa"/>
              <w:bottom w:w="0" w:type="dxa"/>
              <w:right w:w="108" w:type="dxa"/>
            </w:tcMar>
            <w:hideMark/>
          </w:tcPr>
          <w:p w14:paraId="1BEA1A80"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Mạnh</w:t>
            </w:r>
          </w:p>
        </w:tc>
        <w:tc>
          <w:tcPr>
            <w:tcW w:w="1515" w:type="dxa"/>
            <w:shd w:val="clear" w:color="auto" w:fill="auto"/>
            <w:tcMar>
              <w:top w:w="0" w:type="dxa"/>
              <w:left w:w="108" w:type="dxa"/>
              <w:bottom w:w="0" w:type="dxa"/>
              <w:right w:w="108" w:type="dxa"/>
            </w:tcMar>
            <w:hideMark/>
          </w:tcPr>
          <w:p w14:paraId="7F075013"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800–1500</w:t>
            </w:r>
          </w:p>
        </w:tc>
        <w:tc>
          <w:tcPr>
            <w:tcW w:w="1515" w:type="dxa"/>
            <w:shd w:val="clear" w:color="auto" w:fill="auto"/>
            <w:tcMar>
              <w:top w:w="0" w:type="dxa"/>
              <w:left w:w="108" w:type="dxa"/>
              <w:bottom w:w="0" w:type="dxa"/>
              <w:right w:w="108" w:type="dxa"/>
            </w:tcMar>
            <w:hideMark/>
          </w:tcPr>
          <w:p w14:paraId="5697F637"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2ml–4ml</w:t>
            </w:r>
          </w:p>
        </w:tc>
      </w:tr>
      <w:tr w:rsidR="005A2EA5" w:rsidRPr="005A2EA5" w14:paraId="1D4C569D" w14:textId="77777777" w:rsidTr="008428CE">
        <w:trPr>
          <w:jc w:val="center"/>
        </w:trPr>
        <w:tc>
          <w:tcPr>
            <w:tcW w:w="647" w:type="dxa"/>
            <w:shd w:val="clear" w:color="auto" w:fill="auto"/>
            <w:tcMar>
              <w:top w:w="0" w:type="dxa"/>
              <w:left w:w="108" w:type="dxa"/>
              <w:bottom w:w="0" w:type="dxa"/>
              <w:right w:w="108" w:type="dxa"/>
            </w:tcMar>
            <w:hideMark/>
          </w:tcPr>
          <w:p w14:paraId="4E80A4AE"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11</w:t>
            </w:r>
          </w:p>
        </w:tc>
        <w:tc>
          <w:tcPr>
            <w:tcW w:w="2606" w:type="dxa"/>
            <w:shd w:val="clear" w:color="auto" w:fill="auto"/>
            <w:tcMar>
              <w:top w:w="0" w:type="dxa"/>
              <w:left w:w="108" w:type="dxa"/>
              <w:bottom w:w="0" w:type="dxa"/>
              <w:right w:w="108" w:type="dxa"/>
            </w:tcMar>
            <w:hideMark/>
          </w:tcPr>
          <w:p w14:paraId="383A8865"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Diếp xoăn</w:t>
            </w:r>
          </w:p>
        </w:tc>
        <w:tc>
          <w:tcPr>
            <w:tcW w:w="1254" w:type="dxa"/>
            <w:shd w:val="clear" w:color="auto" w:fill="auto"/>
            <w:tcMar>
              <w:top w:w="0" w:type="dxa"/>
              <w:left w:w="108" w:type="dxa"/>
              <w:bottom w:w="0" w:type="dxa"/>
              <w:right w:w="108" w:type="dxa"/>
            </w:tcMar>
            <w:hideMark/>
          </w:tcPr>
          <w:p w14:paraId="388F54B9"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5.5</w:t>
            </w:r>
          </w:p>
        </w:tc>
        <w:tc>
          <w:tcPr>
            <w:tcW w:w="1515" w:type="dxa"/>
            <w:shd w:val="clear" w:color="auto" w:fill="auto"/>
            <w:tcMar>
              <w:top w:w="0" w:type="dxa"/>
              <w:left w:w="108" w:type="dxa"/>
              <w:bottom w:w="0" w:type="dxa"/>
              <w:right w:w="108" w:type="dxa"/>
            </w:tcMar>
            <w:hideMark/>
          </w:tcPr>
          <w:p w14:paraId="6DB2025D"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Vừa</w:t>
            </w:r>
          </w:p>
        </w:tc>
        <w:tc>
          <w:tcPr>
            <w:tcW w:w="1515" w:type="dxa"/>
            <w:shd w:val="clear" w:color="auto" w:fill="auto"/>
            <w:tcMar>
              <w:top w:w="0" w:type="dxa"/>
              <w:left w:w="108" w:type="dxa"/>
              <w:bottom w:w="0" w:type="dxa"/>
              <w:right w:w="108" w:type="dxa"/>
            </w:tcMar>
            <w:hideMark/>
          </w:tcPr>
          <w:p w14:paraId="61119CB9"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600–900</w:t>
            </w:r>
          </w:p>
        </w:tc>
        <w:tc>
          <w:tcPr>
            <w:tcW w:w="1515" w:type="dxa"/>
            <w:shd w:val="clear" w:color="auto" w:fill="auto"/>
            <w:tcMar>
              <w:top w:w="0" w:type="dxa"/>
              <w:left w:w="108" w:type="dxa"/>
              <w:bottom w:w="0" w:type="dxa"/>
              <w:right w:w="108" w:type="dxa"/>
            </w:tcMar>
            <w:hideMark/>
          </w:tcPr>
          <w:p w14:paraId="7BB6579F"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2ml–4ml</w:t>
            </w:r>
          </w:p>
        </w:tc>
      </w:tr>
      <w:tr w:rsidR="005A2EA5" w:rsidRPr="005A2EA5" w14:paraId="0D3958D8" w14:textId="77777777" w:rsidTr="008428CE">
        <w:trPr>
          <w:jc w:val="center"/>
        </w:trPr>
        <w:tc>
          <w:tcPr>
            <w:tcW w:w="647" w:type="dxa"/>
            <w:shd w:val="clear" w:color="auto" w:fill="auto"/>
            <w:tcMar>
              <w:top w:w="0" w:type="dxa"/>
              <w:left w:w="108" w:type="dxa"/>
              <w:bottom w:w="0" w:type="dxa"/>
              <w:right w:w="108" w:type="dxa"/>
            </w:tcMar>
            <w:hideMark/>
          </w:tcPr>
          <w:p w14:paraId="14A39596"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12</w:t>
            </w:r>
          </w:p>
        </w:tc>
        <w:tc>
          <w:tcPr>
            <w:tcW w:w="2606" w:type="dxa"/>
            <w:shd w:val="clear" w:color="auto" w:fill="auto"/>
            <w:tcMar>
              <w:top w:w="0" w:type="dxa"/>
              <w:left w:w="108" w:type="dxa"/>
              <w:bottom w:w="0" w:type="dxa"/>
              <w:right w:w="108" w:type="dxa"/>
            </w:tcMar>
            <w:hideMark/>
          </w:tcPr>
          <w:p w14:paraId="62AE5915"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Xà lách</w:t>
            </w:r>
          </w:p>
        </w:tc>
        <w:tc>
          <w:tcPr>
            <w:tcW w:w="1254" w:type="dxa"/>
            <w:shd w:val="clear" w:color="auto" w:fill="auto"/>
            <w:tcMar>
              <w:top w:w="0" w:type="dxa"/>
              <w:left w:w="108" w:type="dxa"/>
              <w:bottom w:w="0" w:type="dxa"/>
              <w:right w:w="108" w:type="dxa"/>
            </w:tcMar>
            <w:hideMark/>
          </w:tcPr>
          <w:p w14:paraId="559C604E"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6–7</w:t>
            </w:r>
          </w:p>
        </w:tc>
        <w:tc>
          <w:tcPr>
            <w:tcW w:w="1515" w:type="dxa"/>
            <w:shd w:val="clear" w:color="auto" w:fill="auto"/>
            <w:tcMar>
              <w:top w:w="0" w:type="dxa"/>
              <w:left w:w="108" w:type="dxa"/>
              <w:bottom w:w="0" w:type="dxa"/>
              <w:right w:w="108" w:type="dxa"/>
            </w:tcMar>
            <w:hideMark/>
          </w:tcPr>
          <w:p w14:paraId="6B277CD4" w14:textId="77777777" w:rsidR="005A2EA5" w:rsidRPr="005A2EA5" w:rsidRDefault="005A2EA5" w:rsidP="008428CE">
            <w:pPr>
              <w:spacing w:before="20" w:after="60" w:line="300" w:lineRule="auto"/>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Vừa</w:t>
            </w:r>
          </w:p>
        </w:tc>
        <w:tc>
          <w:tcPr>
            <w:tcW w:w="1515" w:type="dxa"/>
            <w:shd w:val="clear" w:color="auto" w:fill="auto"/>
            <w:tcMar>
              <w:top w:w="0" w:type="dxa"/>
              <w:left w:w="108" w:type="dxa"/>
              <w:bottom w:w="0" w:type="dxa"/>
              <w:right w:w="108" w:type="dxa"/>
            </w:tcMar>
            <w:hideMark/>
          </w:tcPr>
          <w:p w14:paraId="64ECD1D1"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560–840</w:t>
            </w:r>
          </w:p>
        </w:tc>
        <w:tc>
          <w:tcPr>
            <w:tcW w:w="1515" w:type="dxa"/>
            <w:shd w:val="clear" w:color="auto" w:fill="auto"/>
            <w:tcMar>
              <w:top w:w="0" w:type="dxa"/>
              <w:left w:w="108" w:type="dxa"/>
              <w:bottom w:w="0" w:type="dxa"/>
              <w:right w:w="108" w:type="dxa"/>
            </w:tcMar>
            <w:hideMark/>
          </w:tcPr>
          <w:p w14:paraId="6C3A220E" w14:textId="77777777" w:rsidR="005A2EA5" w:rsidRPr="005A2EA5" w:rsidRDefault="005A2EA5" w:rsidP="008428CE">
            <w:pPr>
              <w:spacing w:before="20" w:after="60" w:line="300" w:lineRule="auto"/>
              <w:jc w:val="center"/>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2ml–3ml</w:t>
            </w:r>
          </w:p>
        </w:tc>
      </w:tr>
    </w:tbl>
    <w:p w14:paraId="6C11FD5B"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HS trao đổi và tìm sự hỗ trợ của GV các bộ môn liên quan:</w:t>
      </w:r>
    </w:p>
    <w:p w14:paraId="09317051"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HS làm việc nhóm để thống nhất cách thức nghiên cứu về sự ảnh hưởng của các thông số hóa học (hàm lượng các loại phân bón hóa học), thông số hóa học (PH và PPM), thông số vật lí (hệ số căng mặt ngoài) tới sự cung cấp dinh dưỡng cho cây trồng từ dung dịch thủy canh.</w:t>
      </w:r>
    </w:p>
    <w:p w14:paraId="48AE8866" w14:textId="77777777" w:rsidR="005A2EA5" w:rsidRPr="005A2EA5" w:rsidRDefault="005A2EA5" w:rsidP="005A2EA5">
      <w:pPr>
        <w:spacing w:after="0" w:line="240" w:lineRule="auto"/>
        <w:rPr>
          <w:rFonts w:ascii="Times New Roman" w:eastAsia="Times New Roman" w:hAnsi="Times New Roman" w:cs="Times New Roman"/>
          <w:b/>
          <w:i/>
          <w:sz w:val="28"/>
          <w:szCs w:val="28"/>
        </w:rPr>
      </w:pPr>
    </w:p>
    <w:p w14:paraId="6AB39B00" w14:textId="77777777" w:rsidR="005A2EA5" w:rsidRPr="005A2EA5" w:rsidRDefault="005A2EA5" w:rsidP="005A2EA5">
      <w:pPr>
        <w:pStyle w:val="Hoatdong"/>
        <w:rPr>
          <w:rFonts w:ascii="Times New Roman" w:hAnsi="Times New Roman" w:cs="Times New Roman"/>
          <w:color w:val="auto"/>
          <w:sz w:val="28"/>
          <w:szCs w:val="28"/>
        </w:rPr>
      </w:pPr>
      <w:bookmarkStart w:id="11" w:name="_Toc18917179"/>
      <w:r w:rsidRPr="005A2EA5">
        <w:rPr>
          <w:rFonts w:ascii="Times New Roman" w:hAnsi="Times New Roman" w:cs="Times New Roman"/>
          <w:color w:val="auto"/>
          <w:sz w:val="28"/>
          <w:szCs w:val="28"/>
        </w:rPr>
        <w:t xml:space="preserve">Hoạt động 3. </w:t>
      </w:r>
      <w:r w:rsidRPr="005A2EA5">
        <w:rPr>
          <w:rFonts w:ascii="Times New Roman" w:hAnsi="Times New Roman" w:cs="Times New Roman"/>
          <w:i w:val="0"/>
          <w:color w:val="auto"/>
          <w:sz w:val="28"/>
          <w:szCs w:val="28"/>
        </w:rPr>
        <w:t xml:space="preserve">TRÌNH BÀY VÀ BẢO VỆ PHƯƠNG ÁN THỬ NGHIỆM </w:t>
      </w:r>
      <w:r w:rsidRPr="005A2EA5">
        <w:rPr>
          <w:rFonts w:ascii="Times New Roman" w:hAnsi="Times New Roman" w:cs="Times New Roman"/>
          <w:i w:val="0"/>
          <w:color w:val="auto"/>
          <w:sz w:val="28"/>
          <w:szCs w:val="28"/>
        </w:rPr>
        <w:br/>
        <w:t xml:space="preserve">TRỒNG CÂY VỚI DUNG DỊCH THỦY CANH VÀ PHƯƠNG ÁN XÁC ĐỊNH </w:t>
      </w:r>
      <w:r w:rsidRPr="005A2EA5">
        <w:rPr>
          <w:rFonts w:ascii="Times New Roman" w:hAnsi="Times New Roman" w:cs="Times New Roman"/>
          <w:i w:val="0"/>
          <w:color w:val="auto"/>
          <w:sz w:val="28"/>
          <w:szCs w:val="28"/>
        </w:rPr>
        <w:br/>
        <w:t>CÁC THÔNG SỐ CỦA DUNG DỊCH THỦY CANH</w:t>
      </w:r>
      <w:r w:rsidRPr="005A2EA5">
        <w:rPr>
          <w:rFonts w:ascii="Times New Roman" w:hAnsi="Times New Roman" w:cs="Times New Roman"/>
          <w:i w:val="0"/>
          <w:color w:val="auto"/>
          <w:sz w:val="28"/>
          <w:szCs w:val="28"/>
        </w:rPr>
        <w:br/>
      </w:r>
      <w:r w:rsidRPr="005A2EA5">
        <w:rPr>
          <w:rFonts w:ascii="Times New Roman" w:hAnsi="Times New Roman" w:cs="Times New Roman"/>
          <w:color w:val="auto"/>
          <w:sz w:val="28"/>
          <w:szCs w:val="28"/>
        </w:rPr>
        <w:t>(Tiết 2 – 45 phút)</w:t>
      </w:r>
      <w:bookmarkEnd w:id="11"/>
    </w:p>
    <w:p w14:paraId="074E4910"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A. Mục đích</w:t>
      </w:r>
    </w:p>
    <w:p w14:paraId="61559A2A"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HS trình bày được việc thử nghiệm trồng một số loại cây với dung dịch thủy canh từ phân bón hóa học, đồng thời sử dụng kiến thức nền để giải thích phương án mà nhóm đã chọn.</w:t>
      </w:r>
    </w:p>
    <w:p w14:paraId="2C0835AB"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HS nêu được cách xác định các thông số về nồng độ, độ PH và chỉ số PPM và hệ số căng mặt ngoài của dung dịch thủy canh.</w:t>
      </w:r>
    </w:p>
    <w:p w14:paraId="51FFB6FD"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 xml:space="preserve">B. Nội dung </w:t>
      </w:r>
    </w:p>
    <w:p w14:paraId="5A1BE7E4"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Các nhóm trình bày báo cáo đề xuất phương án thực hiện sản phẩm của dự án và tiến hành thảo luận.</w:t>
      </w:r>
    </w:p>
    <w:p w14:paraId="7B9C09D0"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lastRenderedPageBreak/>
        <w:t>– HS lí giải về cách thức thử nghiệm dung dịch với các cách pha chế dung dịch đã được gợi ý theo loại cây nhóm đã chọn.</w:t>
      </w:r>
    </w:p>
    <w:p w14:paraId="2C3177A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GV chuẩn hoá các kiến thức nền liên quan cho HS; yêu cầu HS chỉnh sửa, ghi lại các kiến thức này vào vở.</w:t>
      </w:r>
    </w:p>
    <w:p w14:paraId="00C8550E"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C. Dự kiến sản phẩm hoạt động của học sinh</w:t>
      </w:r>
    </w:p>
    <w:p w14:paraId="2073B894"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Kết thúc hoạt động, HS cần đạt được các sản phẩm sau:</w:t>
      </w:r>
    </w:p>
    <w:p w14:paraId="127CCBFA"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Bài ghi kiến thức liên quan về phân bón hóa học được chuẩn hoá trong vở của HS.</w:t>
      </w:r>
    </w:p>
    <w:p w14:paraId="58A9FC5D"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Hồ sơ xác định cách thức chọn lựa và pha chế dung dịch thủy canh đã hoàn thiện theo góp ý.</w:t>
      </w:r>
    </w:p>
    <w:p w14:paraId="0C43695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Bảng ghi các thông số của dung dịch thủy canh.</w:t>
      </w:r>
    </w:p>
    <w:p w14:paraId="112E1AC3"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D. Cách thức tổ chức hoạt động</w:t>
      </w:r>
    </w:p>
    <w:p w14:paraId="30C555A0"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1.</w:t>
      </w:r>
      <w:r w:rsidRPr="005A2EA5">
        <w:rPr>
          <w:rFonts w:ascii="Times New Roman" w:eastAsia="Times New Roman" w:hAnsi="Times New Roman" w:cs="Times New Roman"/>
          <w:sz w:val="28"/>
          <w:szCs w:val="28"/>
        </w:rPr>
        <w:t xml:space="preserve"> GV tổ chức cho từng nhóm báo cáo về kế hoạch thực hiện việc thử nghiệm vai trò, tác dụng của dung dịch thủy canh từ phân bón hóa học cũng như cách thức xác định thông số của dung dịch.</w:t>
      </w:r>
    </w:p>
    <w:p w14:paraId="1D72AA1A"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2.</w:t>
      </w:r>
      <w:r w:rsidRPr="005A2EA5">
        <w:rPr>
          <w:rFonts w:ascii="Times New Roman" w:eastAsia="Times New Roman" w:hAnsi="Times New Roman" w:cs="Times New Roman"/>
          <w:sz w:val="28"/>
          <w:szCs w:val="28"/>
        </w:rPr>
        <w:t xml:space="preserve"> GV tổ chức cho các nhóm khác nhận xét, nêu câu hỏi; nhóm trình bày trả lời, bảo vệ, thu nhận góp ý, đưa ra sửa chữa phù hợp.</w:t>
      </w:r>
    </w:p>
    <w:p w14:paraId="52F46C27"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3.</w:t>
      </w:r>
      <w:r w:rsidRPr="005A2EA5">
        <w:rPr>
          <w:rFonts w:ascii="Times New Roman" w:eastAsia="Times New Roman" w:hAnsi="Times New Roman" w:cs="Times New Roman"/>
          <w:sz w:val="28"/>
          <w:szCs w:val="28"/>
        </w:rPr>
        <w:t xml:space="preserve"> GV nhận xét, đánh giá các bài báo cáo (theo phiếu đánh giá 2). Tổng kết, chuẩn hoá các kiến thức liên quan. </w:t>
      </w:r>
    </w:p>
    <w:p w14:paraId="05E603AA"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4.</w:t>
      </w:r>
      <w:r w:rsidRPr="005A2EA5">
        <w:rPr>
          <w:rFonts w:ascii="Times New Roman" w:eastAsia="Times New Roman" w:hAnsi="Times New Roman" w:cs="Times New Roman"/>
          <w:sz w:val="28"/>
          <w:szCs w:val="28"/>
        </w:rPr>
        <w:t xml:space="preserve"> GV giao nhiệm vụ cho các nhóm về nhà triển khai thực hiện sản phẩm theo kế hoạch; ghi lại các điều chỉnh (nếu có) của bản kế hoạch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p>
    <w:p w14:paraId="64274F05" w14:textId="77777777" w:rsidR="005A2EA5" w:rsidRPr="005A2EA5" w:rsidRDefault="005A2EA5" w:rsidP="005A2EA5">
      <w:pPr>
        <w:spacing w:before="20" w:after="60" w:line="300" w:lineRule="auto"/>
        <w:ind w:firstLine="454"/>
        <w:jc w:val="center"/>
        <w:rPr>
          <w:rFonts w:ascii="Times New Roman" w:eastAsia="Times New Roman" w:hAnsi="Times New Roman" w:cs="Times New Roman"/>
          <w:b/>
          <w:i/>
          <w:sz w:val="28"/>
          <w:szCs w:val="28"/>
        </w:rPr>
      </w:pPr>
    </w:p>
    <w:p w14:paraId="530F70D8" w14:textId="77777777" w:rsidR="005A2EA5" w:rsidRPr="005A2EA5" w:rsidRDefault="005A2EA5" w:rsidP="005A2EA5">
      <w:pPr>
        <w:pStyle w:val="Hoatdong"/>
        <w:rPr>
          <w:rFonts w:ascii="Times New Roman" w:hAnsi="Times New Roman" w:cs="Times New Roman"/>
          <w:color w:val="auto"/>
          <w:sz w:val="28"/>
          <w:szCs w:val="28"/>
        </w:rPr>
      </w:pPr>
      <w:bookmarkStart w:id="12" w:name="_Toc18917180"/>
      <w:r w:rsidRPr="005A2EA5">
        <w:rPr>
          <w:rFonts w:ascii="Times New Roman" w:hAnsi="Times New Roman" w:cs="Times New Roman"/>
          <w:color w:val="auto"/>
          <w:sz w:val="28"/>
          <w:szCs w:val="28"/>
        </w:rPr>
        <w:t xml:space="preserve">Hoạt động 4. </w:t>
      </w:r>
      <w:r w:rsidRPr="005A2EA5">
        <w:rPr>
          <w:rFonts w:ascii="Times New Roman" w:hAnsi="Times New Roman" w:cs="Times New Roman"/>
          <w:i w:val="0"/>
          <w:color w:val="auto"/>
          <w:sz w:val="28"/>
          <w:szCs w:val="28"/>
        </w:rPr>
        <w:t xml:space="preserve">NGHIÊN CỨU, PHA CHẾ, ĐO ĐẠC VÀ THỬ NGHIỆM </w:t>
      </w:r>
      <w:r w:rsidRPr="005A2EA5">
        <w:rPr>
          <w:rFonts w:ascii="Times New Roman" w:hAnsi="Times New Roman" w:cs="Times New Roman"/>
          <w:i w:val="0"/>
          <w:color w:val="auto"/>
          <w:sz w:val="28"/>
          <w:szCs w:val="28"/>
        </w:rPr>
        <w:br/>
        <w:t xml:space="preserve">ĐỂ XÂY DỰNG BÁO CÁO VỀ TRỒNG CÂY VỚI </w:t>
      </w:r>
      <w:r w:rsidRPr="005A2EA5">
        <w:rPr>
          <w:rFonts w:ascii="Times New Roman" w:hAnsi="Times New Roman" w:cs="Times New Roman"/>
          <w:i w:val="0"/>
          <w:color w:val="auto"/>
          <w:sz w:val="28"/>
          <w:szCs w:val="28"/>
        </w:rPr>
        <w:br/>
        <w:t>DUNG DỊCH THỦY CANH TỪ PHÂN BÓN HÓA HỌC</w:t>
      </w:r>
      <w:r w:rsidRPr="005A2EA5">
        <w:rPr>
          <w:rFonts w:ascii="Times New Roman" w:hAnsi="Times New Roman" w:cs="Times New Roman"/>
          <w:color w:val="auto"/>
          <w:sz w:val="28"/>
          <w:szCs w:val="28"/>
        </w:rPr>
        <w:t xml:space="preserve"> </w:t>
      </w:r>
      <w:r w:rsidRPr="005A2EA5">
        <w:rPr>
          <w:rFonts w:ascii="Times New Roman" w:hAnsi="Times New Roman" w:cs="Times New Roman"/>
          <w:color w:val="auto"/>
          <w:sz w:val="28"/>
          <w:szCs w:val="28"/>
        </w:rPr>
        <w:br/>
        <w:t>(HS tự làm ở nhà 1 tuần)</w:t>
      </w:r>
      <w:bookmarkEnd w:id="12"/>
    </w:p>
    <w:p w14:paraId="1268FC3E"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 xml:space="preserve">A. Mục đích </w:t>
      </w:r>
    </w:p>
    <w:p w14:paraId="60A18DF8"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HS pha chế được dung dịch thủy canh theo quy trình đã tìm hiểu và đã được thông qua; thực hiện thử nghiệm với những loại cây trồng phù hợp và thực hiện việc xác định thông số của dung dịch thủy canh bằng các phương pháp đã thống nhất. Từ đó xây dựng báo cáo sản phẩm dự án.</w:t>
      </w:r>
    </w:p>
    <w:p w14:paraId="30D04CD2"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B. Nội dung</w:t>
      </w:r>
    </w:p>
    <w:p w14:paraId="421FD314"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lastRenderedPageBreak/>
        <w:t xml:space="preserve">HS làm việc theo nhóm ở nhà hoặc ở phòng thí nghiệm để cùng hoàn thiện sản phẩm thông qua việc xây dựng và thu thập các minh chứng; ghi chép lại công việc của từng thành viên, các điều chỉnh của bản kế hoạch thực hiện (nếu có) và giải thích lí do điều chỉnh (khuyến khích sử dụng công nghệ để ghi hình quá trình chế tạo sản phẩm). </w:t>
      </w:r>
    </w:p>
    <w:p w14:paraId="59F18858"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GV đôn đốc, hỗ trợ HS (nếu cần) trong quá trình các nhóm chế tạo sản phẩm.</w:t>
      </w:r>
    </w:p>
    <w:p w14:paraId="22088F42"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C. Dự kiến sản phẩm hoạt động của học sinh</w:t>
      </w:r>
    </w:p>
    <w:p w14:paraId="3D6C910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Kết thúc hoạt động, HS cần đạt được sản phẩm sau:</w:t>
      </w:r>
    </w:p>
    <w:p w14:paraId="09054A6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Các mẫu thử về sự phát triển của cây trồng với các dung dịch thủy canh tạo từ phân bón hóa học để làm cứ liệu xây dựng báo cáo (Hoàn thiện phiếu học tập số 3).</w:t>
      </w:r>
    </w:p>
    <w:p w14:paraId="2B054C55"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Bảng số liệu thực nghiệm được xây dựng từ việc thực hiện các phép đo và tính toán xác định sự có mặt của các yếu tố phân bón hóa học trong dung dịch.</w:t>
      </w:r>
    </w:p>
    <w:p w14:paraId="054E21B7"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D. Cách thức tổ chức hoạt động</w:t>
      </w:r>
    </w:p>
    <w:p w14:paraId="21700BE0"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1.</w:t>
      </w:r>
      <w:r w:rsidRPr="005A2EA5">
        <w:rPr>
          <w:rFonts w:ascii="Times New Roman" w:eastAsia="Times New Roman" w:hAnsi="Times New Roman" w:cs="Times New Roman"/>
          <w:sz w:val="28"/>
          <w:szCs w:val="28"/>
        </w:rPr>
        <w:t xml:space="preserve"> HS tìm kiếm, chuẩn bị các vật liệu dự kiến từ các vật liệu đơn giản để chứa dung dịch thủy canh để thực hiện việc thử nghiệm;</w:t>
      </w:r>
    </w:p>
    <w:p w14:paraId="62845229"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2.</w:t>
      </w:r>
      <w:r w:rsidRPr="005A2EA5">
        <w:rPr>
          <w:rFonts w:ascii="Times New Roman" w:eastAsia="Times New Roman" w:hAnsi="Times New Roman" w:cs="Times New Roman"/>
          <w:sz w:val="28"/>
          <w:szCs w:val="28"/>
        </w:rPr>
        <w:t xml:space="preserve"> Pha chế dung dịch thủy canh theo quy trình đã tìm kiếm ứng với từng loại cây trồng; </w:t>
      </w:r>
      <w:r w:rsidRPr="005A2EA5">
        <w:rPr>
          <w:rFonts w:ascii="Times New Roman" w:eastAsia="Times New Roman" w:hAnsi="Times New Roman" w:cs="Times New Roman"/>
          <w:bCs/>
          <w:sz w:val="28"/>
          <w:szCs w:val="28"/>
        </w:rPr>
        <w:t xml:space="preserve">thực hiện phép đo hệ số căng mặt ngoài theo phương pháp vật lí; </w:t>
      </w:r>
    </w:p>
    <w:p w14:paraId="0950DB2B"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w:t>
      </w:r>
      <w:r w:rsidRPr="005A2EA5">
        <w:rPr>
          <w:rFonts w:ascii="Times New Roman" w:eastAsia="Times New Roman" w:hAnsi="Times New Roman" w:cs="Times New Roman"/>
          <w:b/>
          <w:bCs/>
          <w:i/>
          <w:sz w:val="28"/>
          <w:szCs w:val="28"/>
        </w:rPr>
        <w:t xml:space="preserve">Bước 3. </w:t>
      </w:r>
      <w:r w:rsidRPr="005A2EA5">
        <w:rPr>
          <w:rFonts w:ascii="Times New Roman" w:eastAsia="Times New Roman" w:hAnsi="Times New Roman" w:cs="Times New Roman"/>
          <w:sz w:val="28"/>
          <w:szCs w:val="28"/>
        </w:rPr>
        <w:t>Thực hiện việc trồng cây trong dung dịch, theo dõi để ghi nhận sự phát triển của cây trồng để làm cứ liệu xây dựng báo cáo;</w:t>
      </w:r>
    </w:p>
    <w:p w14:paraId="7DF4C627"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4.</w:t>
      </w:r>
      <w:r w:rsidRPr="005A2EA5">
        <w:rPr>
          <w:rFonts w:ascii="Times New Roman" w:eastAsia="Times New Roman" w:hAnsi="Times New Roman" w:cs="Times New Roman"/>
          <w:sz w:val="28"/>
          <w:szCs w:val="28"/>
        </w:rPr>
        <w:t xml:space="preserve"> Thực hiện các điều chỉnh về dung dịch và về cách quan sát nếu cần</w:t>
      </w:r>
    </w:p>
    <w:p w14:paraId="3262B596"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5.</w:t>
      </w:r>
      <w:r w:rsidRPr="005A2EA5">
        <w:rPr>
          <w:rFonts w:ascii="Times New Roman" w:eastAsia="Times New Roman" w:hAnsi="Times New Roman" w:cs="Times New Roman"/>
          <w:sz w:val="28"/>
          <w:szCs w:val="28"/>
        </w:rPr>
        <w:t xml:space="preserve"> Thiết kế báo cáo theo các tiêu chí sản phẩm ở phiếu học tập số 1.</w:t>
      </w:r>
    </w:p>
    <w:p w14:paraId="0FDD193B"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Trong quá trình chế tạo sản phẩm, GV đôn đốc, hỗ trợ, ghi nhận hoạt động của các nhóm HS.</w:t>
      </w:r>
    </w:p>
    <w:p w14:paraId="301DA8D4" w14:textId="77777777" w:rsidR="005A2EA5" w:rsidRPr="005A2EA5" w:rsidRDefault="005A2EA5" w:rsidP="005A2EA5">
      <w:pPr>
        <w:pStyle w:val="Hoatdong"/>
        <w:rPr>
          <w:rFonts w:ascii="Times New Roman" w:hAnsi="Times New Roman" w:cs="Times New Roman"/>
          <w:color w:val="auto"/>
          <w:sz w:val="28"/>
          <w:szCs w:val="28"/>
        </w:rPr>
      </w:pPr>
      <w:bookmarkStart w:id="13" w:name="_Toc18917181"/>
      <w:r w:rsidRPr="005A2EA5">
        <w:rPr>
          <w:rFonts w:ascii="Times New Roman" w:hAnsi="Times New Roman" w:cs="Times New Roman"/>
          <w:color w:val="auto"/>
          <w:sz w:val="28"/>
          <w:szCs w:val="28"/>
        </w:rPr>
        <w:t xml:space="preserve">Hoạt động 5. </w:t>
      </w:r>
      <w:r w:rsidRPr="005A2EA5">
        <w:rPr>
          <w:rFonts w:ascii="Times New Roman" w:hAnsi="Times New Roman" w:cs="Times New Roman"/>
          <w:i w:val="0"/>
          <w:color w:val="auto"/>
          <w:sz w:val="28"/>
          <w:szCs w:val="28"/>
        </w:rPr>
        <w:t xml:space="preserve">THỰC HIỆN BÁO CÁO XÁC ĐỊNH VAI TRÒ </w:t>
      </w:r>
      <w:r w:rsidRPr="005A2EA5">
        <w:rPr>
          <w:rFonts w:ascii="Times New Roman" w:hAnsi="Times New Roman" w:cs="Times New Roman"/>
          <w:i w:val="0"/>
          <w:color w:val="auto"/>
          <w:sz w:val="28"/>
          <w:szCs w:val="28"/>
        </w:rPr>
        <w:br/>
        <w:t xml:space="preserve">CỦA DUNG DỊCH THỦY CANH TỪ PHÂN BÓN HÓA HỌC </w:t>
      </w:r>
      <w:r w:rsidRPr="005A2EA5">
        <w:rPr>
          <w:rFonts w:ascii="Times New Roman" w:hAnsi="Times New Roman" w:cs="Times New Roman"/>
          <w:i w:val="0"/>
          <w:color w:val="auto"/>
          <w:sz w:val="28"/>
          <w:szCs w:val="28"/>
        </w:rPr>
        <w:br/>
        <w:t xml:space="preserve">ĐỐI VỚI SỰ PHÁT TRIỂN CỦA CÂY TRỒNG </w:t>
      </w:r>
      <w:r w:rsidRPr="005A2EA5">
        <w:rPr>
          <w:rFonts w:ascii="Times New Roman" w:hAnsi="Times New Roman" w:cs="Times New Roman"/>
          <w:color w:val="auto"/>
          <w:sz w:val="28"/>
          <w:szCs w:val="28"/>
        </w:rPr>
        <w:br/>
        <w:t>(Tiết 3 – 45 phút)</w:t>
      </w:r>
      <w:bookmarkEnd w:id="13"/>
    </w:p>
    <w:p w14:paraId="7CE28FEC"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A. Mục đích</w:t>
      </w:r>
    </w:p>
    <w:p w14:paraId="1AB858C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HS giới thiệu sản phẩm bao gồm:</w:t>
      </w:r>
    </w:p>
    <w:p w14:paraId="2D33AB48"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Giới thiệu về dung dịch thủy canh cho loại cây trồng thử nghiệm: thành phần hóa học, các thông số đặc trưng của từng dung dịch được thử nghiệm (phiếu học tập số 3)</w:t>
      </w:r>
    </w:p>
    <w:p w14:paraId="323EB7D5"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 Chỉ ra vai trò của dung dịch thủy canh với sự phát triển và sinh trưởng của cây trồng (đáp ứng tiêu chí sản phẩm). </w:t>
      </w:r>
    </w:p>
    <w:p w14:paraId="2B1F3594"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Trao đổi, thảo luận để làm rõ sản phẩm, góp ý và điều chỉnh để hoàn thiện sản phẩm.</w:t>
      </w:r>
    </w:p>
    <w:p w14:paraId="67574861"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lastRenderedPageBreak/>
        <w:t>B. Nội dung</w:t>
      </w:r>
    </w:p>
    <w:p w14:paraId="1A80945F"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xml:space="preserve">Các nhóm HS giới thiệu về cách thức thực hiện và kết quả thu được với việc giải thích kiến thức liên quan đến các môn học. </w:t>
      </w:r>
    </w:p>
    <w:p w14:paraId="51C8BFE6"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GV và HS đặt câu hỏi để làm rõ nội dung, điều chỉnh và hoàn thiện sản phẩm.</w:t>
      </w:r>
    </w:p>
    <w:p w14:paraId="1D76CE06"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p>
    <w:p w14:paraId="71CA6C22" w14:textId="77777777" w:rsidR="005A2EA5" w:rsidRPr="005A2EA5" w:rsidRDefault="005A2EA5" w:rsidP="005A2EA5">
      <w:pPr>
        <w:spacing w:before="20" w:after="60" w:line="300" w:lineRule="auto"/>
        <w:ind w:firstLine="454"/>
        <w:rPr>
          <w:rFonts w:ascii="Times New Roman" w:eastAsia="Times New Roman" w:hAnsi="Times New Roman" w:cs="Times New Roman"/>
          <w:b/>
          <w:sz w:val="28"/>
          <w:szCs w:val="28"/>
        </w:rPr>
      </w:pPr>
      <w:r w:rsidRPr="005A2EA5">
        <w:rPr>
          <w:rFonts w:ascii="Times New Roman" w:eastAsia="Times New Roman" w:hAnsi="Times New Roman" w:cs="Times New Roman"/>
          <w:b/>
          <w:sz w:val="28"/>
          <w:szCs w:val="28"/>
        </w:rPr>
        <w:t>C. Dự kiến sản phẩm hoạt động của học sinh</w:t>
      </w:r>
    </w:p>
    <w:p w14:paraId="7DA337C7"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Kết thúc hoạt động, HS cần đạt được:</w:t>
      </w:r>
    </w:p>
    <w:p w14:paraId="799FCEFE"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Bản báo cáo xác định vai trò của dung dịch thủy canh từ phân bón hóa học đối với sự phát triển của cây trồng đáp ứng các tiêu chí đặt ra.</w:t>
      </w:r>
    </w:p>
    <w:p w14:paraId="02D4D04D"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sz w:val="28"/>
          <w:szCs w:val="28"/>
        </w:rPr>
        <w:t>– Hồ sơ học tập hoàn chỉnh của dự án “Thiết kế quy trình pha chế dung dịch thủy canh từ phân bón hóa học”.</w:t>
      </w:r>
    </w:p>
    <w:p w14:paraId="3947CE59" w14:textId="77777777" w:rsidR="005A2EA5" w:rsidRPr="005A2EA5" w:rsidRDefault="005A2EA5" w:rsidP="005A2EA5">
      <w:pPr>
        <w:spacing w:before="20" w:after="60" w:line="300" w:lineRule="auto"/>
        <w:ind w:firstLine="454"/>
        <w:rPr>
          <w:rFonts w:ascii="Times New Roman" w:eastAsia="Times New Roman" w:hAnsi="Times New Roman" w:cs="Times New Roman"/>
          <w:sz w:val="28"/>
          <w:szCs w:val="28"/>
        </w:rPr>
      </w:pPr>
      <w:r w:rsidRPr="005A2EA5">
        <w:rPr>
          <w:rFonts w:ascii="Times New Roman" w:eastAsia="Times New Roman" w:hAnsi="Times New Roman" w:cs="Times New Roman"/>
          <w:b/>
          <w:sz w:val="28"/>
          <w:szCs w:val="28"/>
        </w:rPr>
        <w:t>D. Cách thức tổ chức hoạt động</w:t>
      </w:r>
    </w:p>
    <w:p w14:paraId="12C404E7"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1.</w:t>
      </w:r>
      <w:r w:rsidRPr="005A2EA5">
        <w:rPr>
          <w:rFonts w:ascii="Times New Roman" w:eastAsia="Times New Roman" w:hAnsi="Times New Roman" w:cs="Times New Roman"/>
          <w:sz w:val="28"/>
          <w:szCs w:val="28"/>
        </w:rPr>
        <w:t xml:space="preserve"> Các nhóm lần lượt giới thiệu sản phẩm: trình bày về kích cỡ, chất liệu, các thông số của dung dịch thủy canh; những điều chỉnh trong quá trình tạo ra sản phẩm và giải thích lí do (nếu có); giải thích cách tính giá thành sản phẩm;</w:t>
      </w:r>
    </w:p>
    <w:p w14:paraId="04FCD0DD"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2.</w:t>
      </w:r>
      <w:r w:rsidRPr="005A2EA5">
        <w:rPr>
          <w:rFonts w:ascii="Times New Roman" w:eastAsia="Times New Roman" w:hAnsi="Times New Roman" w:cs="Times New Roman"/>
          <w:sz w:val="28"/>
          <w:szCs w:val="28"/>
        </w:rPr>
        <w:t xml:space="preserve"> GV và HS cùng thảo luận, kiểm tra lại các vấn đề bên thực hiện đề ra.</w:t>
      </w:r>
    </w:p>
    <w:p w14:paraId="71E55193" w14:textId="77777777" w:rsidR="005A2EA5" w:rsidRP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3.</w:t>
      </w:r>
      <w:r w:rsidRPr="005A2EA5">
        <w:rPr>
          <w:rFonts w:ascii="Times New Roman" w:eastAsia="Times New Roman" w:hAnsi="Times New Roman" w:cs="Times New Roman"/>
          <w:sz w:val="28"/>
          <w:szCs w:val="28"/>
        </w:rPr>
        <w:t xml:space="preserve"> GV đặt câu hỏi, nhận xét và công bố kết quả chấm sản phẩm theo tiêu chí của phiếu đánh giá số 1;</w:t>
      </w:r>
    </w:p>
    <w:p w14:paraId="05776373" w14:textId="77EAF17A" w:rsidR="005A2EA5" w:rsidRDefault="005A2EA5" w:rsidP="005A2EA5">
      <w:pPr>
        <w:spacing w:before="20" w:after="60" w:line="300" w:lineRule="auto"/>
        <w:ind w:firstLine="454"/>
        <w:textAlignment w:val="baseline"/>
        <w:rPr>
          <w:rFonts w:ascii="Times New Roman" w:eastAsia="Times New Roman" w:hAnsi="Times New Roman" w:cs="Times New Roman"/>
          <w:sz w:val="28"/>
          <w:szCs w:val="28"/>
        </w:rPr>
      </w:pPr>
      <w:r w:rsidRPr="005A2EA5">
        <w:rPr>
          <w:rFonts w:ascii="Times New Roman" w:eastAsia="Times New Roman" w:hAnsi="Times New Roman" w:cs="Times New Roman"/>
          <w:b/>
          <w:bCs/>
          <w:i/>
          <w:sz w:val="28"/>
          <w:szCs w:val="28"/>
        </w:rPr>
        <w:t>Bước 4.</w:t>
      </w:r>
      <w:r w:rsidRPr="005A2EA5">
        <w:rPr>
          <w:rFonts w:ascii="Times New Roman" w:eastAsia="Times New Roman" w:hAnsi="Times New Roman" w:cs="Times New Roman"/>
          <w:sz w:val="28"/>
          <w:szCs w:val="28"/>
        </w:rPr>
        <w:t xml:space="preserve"> GV gợi mở về việc tìm hiểu kiến thức và mở rộng, nâng cấp sản phẩm cho HS. </w:t>
      </w:r>
    </w:p>
    <w:p w14:paraId="0B3EC3D8" w14:textId="01EBE5F4"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51E162C2" w14:textId="4E969142"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014F6739" w14:textId="5E37ABCE"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18C6DD39" w14:textId="20219B6A"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445404D4" w14:textId="664A1241"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42AB2E44" w14:textId="3C1ABAB3"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68793041" w14:textId="0C3D158B"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1E702680" w14:textId="4F81CE65"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41D7E6FC" w14:textId="12C539C6"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33462DCF" w14:textId="26581F9D"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1DC19378" w14:textId="2643165F"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76BE01B1" w14:textId="7253D291"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14C1FAD7" w14:textId="70C0CED0" w:rsidR="001D7EC8" w:rsidRDefault="001D7EC8" w:rsidP="005A2EA5">
      <w:pPr>
        <w:spacing w:before="20" w:after="60" w:line="300" w:lineRule="auto"/>
        <w:ind w:firstLine="454"/>
        <w:textAlignment w:val="baseline"/>
        <w:rPr>
          <w:rFonts w:ascii="Times New Roman" w:eastAsia="Times New Roman" w:hAnsi="Times New Roman" w:cs="Times New Roman"/>
          <w:sz w:val="28"/>
          <w:szCs w:val="28"/>
        </w:rPr>
      </w:pPr>
    </w:p>
    <w:p w14:paraId="2FCAF10F" w14:textId="77777777" w:rsidR="001D7EC8" w:rsidRPr="005A2EA5" w:rsidRDefault="001D7EC8" w:rsidP="005A2EA5">
      <w:pPr>
        <w:spacing w:before="20" w:after="60" w:line="300" w:lineRule="auto"/>
        <w:ind w:firstLine="454"/>
        <w:textAlignment w:val="baseline"/>
        <w:rPr>
          <w:rFonts w:ascii="Times New Roman" w:eastAsia="Times New Roman" w:hAnsi="Times New Roman" w:cs="Times New Roman"/>
          <w:sz w:val="28"/>
          <w:szCs w:val="28"/>
        </w:rPr>
      </w:pPr>
      <w:bookmarkStart w:id="14" w:name="_GoBack"/>
      <w:bookmarkEnd w:id="14"/>
    </w:p>
    <w:p w14:paraId="0DCD7595" w14:textId="77777777" w:rsidR="001D7EC8" w:rsidRDefault="001D7EC8" w:rsidP="001D7EC8">
      <w:pPr>
        <w:spacing w:before="20" w:after="60" w:line="300" w:lineRule="auto"/>
        <w:jc w:val="center"/>
        <w:rPr>
          <w:rFonts w:ascii="Times New Roman" w:hAnsi="Times New Roman" w:cs="Times New Roman"/>
          <w:b/>
          <w:sz w:val="28"/>
          <w:szCs w:val="28"/>
        </w:rPr>
      </w:pPr>
      <w:r>
        <w:rPr>
          <w:rFonts w:ascii="Times New Roman" w:hAnsi="Times New Roman" w:cs="Times New Roman"/>
          <w:b/>
          <w:sz w:val="28"/>
          <w:szCs w:val="28"/>
        </w:rPr>
        <w:t xml:space="preserve">THIẾT KẾ QUY TRÌNH PHA CHẾ DUNG DỊCH THỦY CANH </w:t>
      </w:r>
      <w:r>
        <w:rPr>
          <w:rFonts w:ascii="Times New Roman" w:hAnsi="Times New Roman" w:cs="Times New Roman"/>
          <w:b/>
          <w:sz w:val="28"/>
          <w:szCs w:val="28"/>
        </w:rPr>
        <w:br/>
        <w:t>TỪ PHÂN BÓN HÓA HỌC</w:t>
      </w:r>
    </w:p>
    <w:p w14:paraId="1E248F5A" w14:textId="77777777" w:rsidR="001D7EC8" w:rsidRDefault="001D7EC8" w:rsidP="001D7EC8">
      <w:pPr>
        <w:spacing w:before="20" w:after="60" w:line="300" w:lineRule="auto"/>
        <w:ind w:firstLine="454"/>
        <w:jc w:val="center"/>
        <w:rPr>
          <w:rFonts w:ascii="Times New Roman" w:hAnsi="Times New Roman" w:cs="Times New Roman"/>
          <w:b/>
          <w:sz w:val="28"/>
          <w:szCs w:val="28"/>
        </w:rPr>
      </w:pPr>
    </w:p>
    <w:p w14:paraId="7B9C2856" w14:textId="77777777" w:rsidR="001D7EC8" w:rsidRDefault="001D7EC8" w:rsidP="001D7EC8">
      <w:pPr>
        <w:spacing w:before="20" w:after="60" w:line="300" w:lineRule="auto"/>
        <w:ind w:firstLine="454"/>
        <w:jc w:val="center"/>
        <w:rPr>
          <w:rFonts w:ascii="Times New Roman" w:hAnsi="Times New Roman" w:cs="Times New Roman"/>
          <w:b/>
          <w:sz w:val="28"/>
          <w:szCs w:val="28"/>
        </w:rPr>
      </w:pPr>
    </w:p>
    <w:p w14:paraId="30C477BC" w14:textId="77777777" w:rsidR="001D7EC8" w:rsidRDefault="001D7EC8" w:rsidP="001D7EC8">
      <w:pPr>
        <w:spacing w:before="20" w:after="60" w:line="300" w:lineRule="auto"/>
        <w:ind w:firstLine="454"/>
        <w:rPr>
          <w:rFonts w:ascii="Times New Roman" w:hAnsi="Times New Roman" w:cs="Times New Roman"/>
          <w:b/>
          <w:sz w:val="28"/>
          <w:szCs w:val="28"/>
        </w:rPr>
      </w:pPr>
      <w:r>
        <w:rPr>
          <w:rFonts w:ascii="Times New Roman" w:hAnsi="Times New Roman" w:cs="Times New Roman"/>
          <w:b/>
          <w:i/>
          <w:sz w:val="28"/>
          <w:szCs w:val="28"/>
        </w:rPr>
        <w:t>Tên nhóm:</w:t>
      </w:r>
      <w:r>
        <w:rPr>
          <w:rFonts w:ascii="Times New Roman" w:hAnsi="Times New Roman" w:cs="Times New Roman"/>
          <w:b/>
          <w:sz w:val="28"/>
          <w:szCs w:val="28"/>
        </w:rPr>
        <w:t>…………………………………………….</w:t>
      </w:r>
    </w:p>
    <w:p w14:paraId="7C3230F3" w14:textId="77777777" w:rsidR="001D7EC8" w:rsidRDefault="001D7EC8" w:rsidP="001D7EC8">
      <w:pPr>
        <w:spacing w:before="20" w:after="60" w:line="300" w:lineRule="auto"/>
        <w:ind w:firstLine="454"/>
        <w:rPr>
          <w:rFonts w:ascii="Times New Roman" w:hAnsi="Times New Roman" w:cs="Times New Roman"/>
          <w:b/>
          <w:sz w:val="28"/>
          <w:szCs w:val="28"/>
        </w:rPr>
      </w:pPr>
      <w:r>
        <w:rPr>
          <w:rFonts w:ascii="Times New Roman" w:hAnsi="Times New Roman" w:cs="Times New Roman"/>
          <w:b/>
          <w:i/>
          <w:sz w:val="28"/>
          <w:szCs w:val="28"/>
        </w:rPr>
        <w:t>Lớp:</w:t>
      </w:r>
      <w:r>
        <w:rPr>
          <w:rFonts w:ascii="Times New Roman" w:hAnsi="Times New Roman" w:cs="Times New Roman"/>
          <w:b/>
          <w:sz w:val="28"/>
          <w:szCs w:val="28"/>
        </w:rPr>
        <w:t>……………………………………………………</w:t>
      </w:r>
    </w:p>
    <w:p w14:paraId="2C8CC953" w14:textId="77777777" w:rsidR="001D7EC8" w:rsidRDefault="001D7EC8" w:rsidP="001D7EC8">
      <w:pPr>
        <w:spacing w:before="20" w:after="60" w:line="300" w:lineRule="auto"/>
        <w:ind w:firstLine="454"/>
        <w:rPr>
          <w:rFonts w:ascii="Times New Roman" w:hAnsi="Times New Roman" w:cs="Times New Roman"/>
          <w:b/>
          <w:sz w:val="28"/>
          <w:szCs w:val="28"/>
        </w:rPr>
      </w:pPr>
      <w:r>
        <w:rPr>
          <w:rFonts w:ascii="Times New Roman" w:hAnsi="Times New Roman" w:cs="Times New Roman"/>
          <w:b/>
          <w:i/>
          <w:sz w:val="28"/>
          <w:szCs w:val="28"/>
        </w:rPr>
        <w:t>Giáo viên hướng dẫn:</w:t>
      </w:r>
    </w:p>
    <w:p w14:paraId="3014301F" w14:textId="77777777" w:rsidR="001D7EC8" w:rsidRDefault="001D7EC8" w:rsidP="001D7EC8">
      <w:pPr>
        <w:spacing w:before="20" w:after="60" w:line="300" w:lineRule="auto"/>
        <w:ind w:firstLine="454"/>
        <w:rPr>
          <w:rFonts w:ascii="Times New Roman" w:hAnsi="Times New Roman" w:cs="Times New Roman"/>
          <w:b/>
          <w:sz w:val="28"/>
          <w:szCs w:val="28"/>
        </w:rPr>
      </w:pPr>
      <w:r>
        <w:rPr>
          <w:rFonts w:ascii="Times New Roman" w:hAnsi="Times New Roman" w:cs="Times New Roman"/>
          <w:b/>
          <w:i/>
          <w:sz w:val="28"/>
          <w:szCs w:val="28"/>
        </w:rPr>
        <w:t>Tổ chuyên môn:</w:t>
      </w:r>
    </w:p>
    <w:p w14:paraId="1186ED3B" w14:textId="77777777" w:rsidR="001D7EC8" w:rsidRDefault="001D7EC8" w:rsidP="001D7EC8">
      <w:pPr>
        <w:spacing w:before="20" w:after="60" w:line="300" w:lineRule="auto"/>
        <w:ind w:firstLine="454"/>
        <w:rPr>
          <w:rFonts w:ascii="Times New Roman" w:hAnsi="Times New Roman" w:cs="Times New Roman"/>
          <w:sz w:val="28"/>
          <w:szCs w:val="28"/>
        </w:rPr>
      </w:pPr>
      <w:r>
        <w:rPr>
          <w:rFonts w:ascii="Times New Roman" w:hAnsi="Times New Roman" w:cs="Times New Roman"/>
          <w:sz w:val="28"/>
          <w:szCs w:val="28"/>
        </w:rPr>
        <w:br w:type="page"/>
      </w:r>
    </w:p>
    <w:p w14:paraId="0047AD5B" w14:textId="77777777" w:rsidR="001D7EC8" w:rsidRDefault="001D7EC8" w:rsidP="001D7EC8">
      <w:pPr>
        <w:pStyle w:val="Tenchude"/>
        <w:rPr>
          <w:rFonts w:ascii="Times New Roman" w:hAnsi="Times New Roman"/>
          <w:color w:val="auto"/>
          <w:sz w:val="28"/>
        </w:rPr>
      </w:pPr>
      <w:r>
        <w:rPr>
          <w:rFonts w:ascii="Times New Roman" w:hAnsi="Times New Roman"/>
          <w:color w:val="auto"/>
          <w:sz w:val="28"/>
        </w:rPr>
        <w:lastRenderedPageBreak/>
        <w:t>PHIẾU HỌC TẬP SỐ 1</w:t>
      </w:r>
    </w:p>
    <w:p w14:paraId="58D22305" w14:textId="77777777" w:rsidR="001D7EC8" w:rsidRDefault="001D7EC8" w:rsidP="001D7EC8">
      <w:pPr>
        <w:spacing w:before="20" w:after="60" w:line="300" w:lineRule="auto"/>
        <w:ind w:firstLine="454"/>
        <w:jc w:val="center"/>
        <w:rPr>
          <w:rFonts w:ascii="Times New Roman" w:hAnsi="Times New Roman" w:cs="Times New Roman"/>
          <w:sz w:val="28"/>
          <w:szCs w:val="28"/>
        </w:rPr>
      </w:pPr>
      <w:r>
        <w:rPr>
          <w:rFonts w:ascii="Times New Roman" w:hAnsi="Times New Roman" w:cs="Times New Roman"/>
          <w:b/>
          <w:sz w:val="28"/>
          <w:szCs w:val="28"/>
        </w:rPr>
        <w:t>Tên nhóm</w:t>
      </w:r>
      <w:r>
        <w:rPr>
          <w:rFonts w:ascii="Times New Roman" w:hAnsi="Times New Roman" w:cs="Times New Roman"/>
          <w:sz w:val="28"/>
          <w:szCs w:val="28"/>
        </w:rPr>
        <w:t>......................................................................</w:t>
      </w:r>
    </w:p>
    <w:p w14:paraId="1096620B" w14:textId="77777777" w:rsidR="001D7EC8" w:rsidRDefault="001D7EC8" w:rsidP="001D7EC8">
      <w:pPr>
        <w:spacing w:before="20" w:after="60" w:line="300" w:lineRule="auto"/>
        <w:ind w:firstLine="454"/>
        <w:rPr>
          <w:rFonts w:ascii="Times New Roman" w:hAnsi="Times New Roman" w:cs="Times New Roman"/>
          <w:sz w:val="28"/>
          <w:szCs w:val="28"/>
        </w:rPr>
      </w:pPr>
      <w:r>
        <w:rPr>
          <w:rFonts w:ascii="Times New Roman" w:hAnsi="Times New Roman" w:cs="Times New Roman"/>
          <w:sz w:val="28"/>
          <w:szCs w:val="28"/>
        </w:rPr>
        <w:t>Danh sách và vị trí nhân sự:</w:t>
      </w:r>
    </w:p>
    <w:tbl>
      <w:tblPr>
        <w:tblStyle w:val="TableGrid"/>
        <w:tblW w:w="9072" w:type="dxa"/>
        <w:jc w:val="center"/>
        <w:tblInd w:w="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3076"/>
        <w:gridCol w:w="3176"/>
        <w:gridCol w:w="2820"/>
      </w:tblGrid>
      <w:tr w:rsidR="001D7EC8" w14:paraId="4981F443" w14:textId="77777777" w:rsidTr="001D7EC8">
        <w:trPr>
          <w:jc w:val="center"/>
        </w:trPr>
        <w:tc>
          <w:tcPr>
            <w:tcW w:w="302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hideMark/>
          </w:tcPr>
          <w:p w14:paraId="743BFF15" w14:textId="77777777" w:rsidR="001D7EC8" w:rsidRDefault="001D7EC8">
            <w:pPr>
              <w:spacing w:before="20" w:after="60" w:line="300" w:lineRule="auto"/>
              <w:rPr>
                <w:sz w:val="28"/>
                <w:szCs w:val="28"/>
              </w:rPr>
            </w:pPr>
            <w:r>
              <w:rPr>
                <w:b/>
                <w:sz w:val="28"/>
                <w:szCs w:val="28"/>
              </w:rPr>
              <w:t>Vị trí</w:t>
            </w:r>
          </w:p>
        </w:tc>
        <w:tc>
          <w:tcPr>
            <w:tcW w:w="3127"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hideMark/>
          </w:tcPr>
          <w:p w14:paraId="3CB5C695" w14:textId="77777777" w:rsidR="001D7EC8" w:rsidRDefault="001D7EC8">
            <w:pPr>
              <w:spacing w:before="20" w:after="60" w:line="300" w:lineRule="auto"/>
              <w:rPr>
                <w:sz w:val="28"/>
                <w:szCs w:val="28"/>
              </w:rPr>
            </w:pPr>
            <w:r>
              <w:rPr>
                <w:b/>
                <w:sz w:val="28"/>
                <w:szCs w:val="28"/>
              </w:rPr>
              <w:t>Mô tả nhiệm vụ</w:t>
            </w:r>
          </w:p>
        </w:tc>
        <w:tc>
          <w:tcPr>
            <w:tcW w:w="2776"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hideMark/>
          </w:tcPr>
          <w:p w14:paraId="24902902" w14:textId="77777777" w:rsidR="001D7EC8" w:rsidRDefault="001D7EC8">
            <w:pPr>
              <w:spacing w:before="20" w:after="60" w:line="300" w:lineRule="auto"/>
              <w:rPr>
                <w:sz w:val="28"/>
                <w:szCs w:val="28"/>
              </w:rPr>
            </w:pPr>
            <w:r>
              <w:rPr>
                <w:b/>
                <w:sz w:val="28"/>
                <w:szCs w:val="28"/>
              </w:rPr>
              <w:t>Tên thành viên</w:t>
            </w:r>
          </w:p>
        </w:tc>
      </w:tr>
      <w:tr w:rsidR="001D7EC8" w14:paraId="3B617352" w14:textId="77777777" w:rsidTr="001D7EC8">
        <w:trPr>
          <w:jc w:val="center"/>
        </w:trPr>
        <w:tc>
          <w:tcPr>
            <w:tcW w:w="302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hideMark/>
          </w:tcPr>
          <w:p w14:paraId="19849392" w14:textId="77777777" w:rsidR="001D7EC8" w:rsidRDefault="001D7EC8">
            <w:pPr>
              <w:spacing w:before="20" w:after="60" w:line="300" w:lineRule="auto"/>
              <w:rPr>
                <w:sz w:val="28"/>
                <w:szCs w:val="28"/>
              </w:rPr>
            </w:pPr>
            <w:r>
              <w:rPr>
                <w:b/>
                <w:i/>
                <w:sz w:val="28"/>
                <w:szCs w:val="28"/>
              </w:rPr>
              <w:t>Nhóm trưởng</w:t>
            </w:r>
          </w:p>
        </w:tc>
        <w:tc>
          <w:tcPr>
            <w:tcW w:w="3127"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hideMark/>
          </w:tcPr>
          <w:p w14:paraId="0E1E0ABB" w14:textId="77777777" w:rsidR="001D7EC8" w:rsidRDefault="001D7EC8">
            <w:pPr>
              <w:spacing w:before="20" w:after="60" w:line="300" w:lineRule="auto"/>
              <w:rPr>
                <w:sz w:val="28"/>
                <w:szCs w:val="28"/>
              </w:rPr>
            </w:pPr>
            <w:r>
              <w:rPr>
                <w:sz w:val="28"/>
                <w:szCs w:val="28"/>
              </w:rPr>
              <w:t>Quản lý các thành viên trong nhóm, hướng dẫn, góp ý, đôn đốc các thành viên trong nhóm hoàn thành nhiệm vụ</w:t>
            </w:r>
          </w:p>
        </w:tc>
        <w:tc>
          <w:tcPr>
            <w:tcW w:w="2776"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18E4E5F" w14:textId="77777777" w:rsidR="001D7EC8" w:rsidRDefault="001D7EC8">
            <w:pPr>
              <w:spacing w:before="20" w:after="60" w:line="300" w:lineRule="auto"/>
              <w:rPr>
                <w:sz w:val="28"/>
                <w:szCs w:val="28"/>
              </w:rPr>
            </w:pPr>
          </w:p>
        </w:tc>
      </w:tr>
      <w:tr w:rsidR="001D7EC8" w14:paraId="5E24377D" w14:textId="77777777" w:rsidTr="001D7EC8">
        <w:trPr>
          <w:jc w:val="center"/>
        </w:trPr>
        <w:tc>
          <w:tcPr>
            <w:tcW w:w="302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vAlign w:val="center"/>
            <w:hideMark/>
          </w:tcPr>
          <w:p w14:paraId="2491DE58" w14:textId="77777777" w:rsidR="001D7EC8" w:rsidRDefault="001D7EC8">
            <w:pPr>
              <w:spacing w:before="20" w:after="60" w:line="300" w:lineRule="auto"/>
              <w:rPr>
                <w:b/>
                <w:i/>
                <w:sz w:val="28"/>
                <w:szCs w:val="28"/>
              </w:rPr>
            </w:pPr>
            <w:r>
              <w:rPr>
                <w:b/>
                <w:i/>
                <w:sz w:val="28"/>
                <w:szCs w:val="28"/>
              </w:rPr>
              <w:t>Thư ký</w:t>
            </w:r>
          </w:p>
        </w:tc>
        <w:tc>
          <w:tcPr>
            <w:tcW w:w="3127"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B0B8960" w14:textId="77777777" w:rsidR="001D7EC8" w:rsidRDefault="001D7EC8">
            <w:pPr>
              <w:spacing w:before="20" w:after="60" w:line="300" w:lineRule="auto"/>
              <w:rPr>
                <w:sz w:val="28"/>
                <w:szCs w:val="28"/>
              </w:rPr>
            </w:pPr>
          </w:p>
        </w:tc>
        <w:tc>
          <w:tcPr>
            <w:tcW w:w="2776"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4A1CC37" w14:textId="77777777" w:rsidR="001D7EC8" w:rsidRDefault="001D7EC8">
            <w:pPr>
              <w:spacing w:before="20" w:after="60" w:line="300" w:lineRule="auto"/>
              <w:rPr>
                <w:sz w:val="28"/>
                <w:szCs w:val="28"/>
              </w:rPr>
            </w:pPr>
          </w:p>
        </w:tc>
      </w:tr>
      <w:tr w:rsidR="001D7EC8" w14:paraId="64C55439" w14:textId="77777777" w:rsidTr="001D7EC8">
        <w:trPr>
          <w:jc w:val="center"/>
        </w:trPr>
        <w:tc>
          <w:tcPr>
            <w:tcW w:w="302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hideMark/>
          </w:tcPr>
          <w:p w14:paraId="2E71AAA0" w14:textId="77777777" w:rsidR="001D7EC8" w:rsidRDefault="001D7EC8">
            <w:pPr>
              <w:spacing w:before="20" w:after="60" w:line="300" w:lineRule="auto"/>
              <w:rPr>
                <w:sz w:val="28"/>
                <w:szCs w:val="28"/>
              </w:rPr>
            </w:pPr>
            <w:r>
              <w:rPr>
                <w:b/>
                <w:i/>
                <w:sz w:val="28"/>
                <w:szCs w:val="28"/>
              </w:rPr>
              <w:t>Thành viên</w:t>
            </w:r>
          </w:p>
        </w:tc>
        <w:tc>
          <w:tcPr>
            <w:tcW w:w="3127"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9AB8B66" w14:textId="77777777" w:rsidR="001D7EC8" w:rsidRDefault="001D7EC8">
            <w:pPr>
              <w:spacing w:before="20" w:after="60" w:line="300" w:lineRule="auto"/>
              <w:rPr>
                <w:sz w:val="28"/>
                <w:szCs w:val="28"/>
              </w:rPr>
            </w:pPr>
          </w:p>
        </w:tc>
        <w:tc>
          <w:tcPr>
            <w:tcW w:w="2776"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50FA8A4" w14:textId="77777777" w:rsidR="001D7EC8" w:rsidRDefault="001D7EC8">
            <w:pPr>
              <w:spacing w:before="20" w:after="60" w:line="300" w:lineRule="auto"/>
              <w:rPr>
                <w:sz w:val="28"/>
                <w:szCs w:val="28"/>
              </w:rPr>
            </w:pPr>
          </w:p>
        </w:tc>
      </w:tr>
      <w:tr w:rsidR="001D7EC8" w14:paraId="4A529317" w14:textId="77777777" w:rsidTr="001D7EC8">
        <w:trPr>
          <w:jc w:val="center"/>
        </w:trPr>
        <w:tc>
          <w:tcPr>
            <w:tcW w:w="302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hideMark/>
          </w:tcPr>
          <w:p w14:paraId="013CF4D7" w14:textId="77777777" w:rsidR="001D7EC8" w:rsidRDefault="001D7EC8">
            <w:pPr>
              <w:spacing w:before="20" w:after="60" w:line="300" w:lineRule="auto"/>
              <w:rPr>
                <w:sz w:val="28"/>
                <w:szCs w:val="28"/>
              </w:rPr>
            </w:pPr>
            <w:r>
              <w:rPr>
                <w:b/>
                <w:i/>
                <w:sz w:val="28"/>
                <w:szCs w:val="28"/>
              </w:rPr>
              <w:t>Thành viên</w:t>
            </w:r>
          </w:p>
        </w:tc>
        <w:tc>
          <w:tcPr>
            <w:tcW w:w="3127"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A897F53" w14:textId="77777777" w:rsidR="001D7EC8" w:rsidRDefault="001D7EC8">
            <w:pPr>
              <w:spacing w:before="20" w:after="60" w:line="300" w:lineRule="auto"/>
              <w:rPr>
                <w:sz w:val="28"/>
                <w:szCs w:val="28"/>
              </w:rPr>
            </w:pPr>
          </w:p>
        </w:tc>
        <w:tc>
          <w:tcPr>
            <w:tcW w:w="2776"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7E654DE" w14:textId="77777777" w:rsidR="001D7EC8" w:rsidRDefault="001D7EC8">
            <w:pPr>
              <w:spacing w:before="20" w:after="60" w:line="300" w:lineRule="auto"/>
              <w:rPr>
                <w:sz w:val="28"/>
                <w:szCs w:val="28"/>
              </w:rPr>
            </w:pPr>
          </w:p>
        </w:tc>
      </w:tr>
      <w:tr w:rsidR="001D7EC8" w14:paraId="3851945E" w14:textId="77777777" w:rsidTr="001D7EC8">
        <w:trPr>
          <w:jc w:val="center"/>
        </w:trPr>
        <w:tc>
          <w:tcPr>
            <w:tcW w:w="302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hideMark/>
          </w:tcPr>
          <w:p w14:paraId="5CE1B1A8" w14:textId="77777777" w:rsidR="001D7EC8" w:rsidRDefault="001D7EC8">
            <w:pPr>
              <w:spacing w:before="20" w:after="60" w:line="300" w:lineRule="auto"/>
              <w:rPr>
                <w:sz w:val="28"/>
                <w:szCs w:val="28"/>
              </w:rPr>
            </w:pPr>
            <w:r>
              <w:rPr>
                <w:b/>
                <w:i/>
                <w:sz w:val="28"/>
                <w:szCs w:val="28"/>
              </w:rPr>
              <w:t>Thành viên</w:t>
            </w:r>
          </w:p>
        </w:tc>
        <w:tc>
          <w:tcPr>
            <w:tcW w:w="3127"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9696986" w14:textId="77777777" w:rsidR="001D7EC8" w:rsidRDefault="001D7EC8">
            <w:pPr>
              <w:spacing w:before="20" w:after="60" w:line="300" w:lineRule="auto"/>
              <w:rPr>
                <w:sz w:val="28"/>
                <w:szCs w:val="28"/>
              </w:rPr>
            </w:pPr>
          </w:p>
        </w:tc>
        <w:tc>
          <w:tcPr>
            <w:tcW w:w="2776"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C021E4F" w14:textId="77777777" w:rsidR="001D7EC8" w:rsidRDefault="001D7EC8">
            <w:pPr>
              <w:spacing w:before="20" w:after="60" w:line="300" w:lineRule="auto"/>
              <w:rPr>
                <w:sz w:val="28"/>
                <w:szCs w:val="28"/>
              </w:rPr>
            </w:pPr>
          </w:p>
        </w:tc>
      </w:tr>
    </w:tbl>
    <w:p w14:paraId="2CB5A18E" w14:textId="77777777" w:rsidR="001D7EC8" w:rsidRDefault="001D7EC8" w:rsidP="001D7EC8">
      <w:pPr>
        <w:spacing w:before="20" w:after="60" w:line="300" w:lineRule="auto"/>
        <w:ind w:firstLine="454"/>
        <w:rPr>
          <w:rFonts w:ascii="Times New Roman" w:hAnsi="Times New Roman" w:cs="Times New Roman"/>
          <w:sz w:val="28"/>
          <w:szCs w:val="28"/>
        </w:rPr>
      </w:pPr>
    </w:p>
    <w:p w14:paraId="4F03A265" w14:textId="77777777" w:rsidR="001D7EC8" w:rsidRDefault="001D7EC8" w:rsidP="001D7EC8">
      <w:pPr>
        <w:spacing w:before="20" w:after="60" w:line="300" w:lineRule="auto"/>
        <w:ind w:firstLine="454"/>
        <w:jc w:val="center"/>
        <w:rPr>
          <w:rFonts w:ascii="Times New Roman" w:hAnsi="Times New Roman" w:cs="Times New Roman"/>
          <w:b/>
          <w:sz w:val="28"/>
          <w:szCs w:val="28"/>
        </w:rPr>
      </w:pPr>
      <w:r>
        <w:rPr>
          <w:rFonts w:ascii="Times New Roman" w:hAnsi="Times New Roman" w:cs="Times New Roman"/>
          <w:b/>
          <w:sz w:val="28"/>
          <w:szCs w:val="28"/>
        </w:rPr>
        <w:t>PHIẾU HỌC TẬP SỐ 2</w:t>
      </w:r>
    </w:p>
    <w:p w14:paraId="5979E66A" w14:textId="77777777" w:rsidR="001D7EC8" w:rsidRDefault="001D7EC8" w:rsidP="001D7EC8">
      <w:pPr>
        <w:spacing w:before="20" w:after="60" w:line="300" w:lineRule="auto"/>
        <w:ind w:firstLine="454"/>
        <w:rPr>
          <w:rFonts w:ascii="Times New Roman" w:hAnsi="Times New Roman" w:cs="Times New Roman"/>
          <w:sz w:val="28"/>
          <w:szCs w:val="28"/>
        </w:rPr>
      </w:pPr>
      <w:r>
        <w:rPr>
          <w:rFonts w:ascii="Times New Roman" w:hAnsi="Times New Roman" w:cs="Times New Roman"/>
          <w:sz w:val="28"/>
          <w:szCs w:val="28"/>
        </w:rPr>
        <w:t>Các em hãy tìm hiểu thông tin trong các bài ở SGK cũng như thông tin có liên quan từ Internet để trả lời các câu hỏi sau:</w:t>
      </w:r>
    </w:p>
    <w:p w14:paraId="348955A9"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b/>
          <w:bCs/>
          <w:sz w:val="28"/>
          <w:szCs w:val="28"/>
        </w:rPr>
      </w:pPr>
      <w:r>
        <w:rPr>
          <w:rFonts w:ascii="Times New Roman" w:hAnsi="Times New Roman" w:cs="Times New Roman"/>
          <w:b/>
          <w:bCs/>
          <w:i/>
          <w:sz w:val="28"/>
          <w:szCs w:val="28"/>
        </w:rPr>
        <w:t>Nội dung 2:</w:t>
      </w:r>
      <w:r>
        <w:rPr>
          <w:rFonts w:ascii="Times New Roman" w:hAnsi="Times New Roman" w:cs="Times New Roman"/>
          <w:b/>
          <w:bCs/>
          <w:sz w:val="28"/>
          <w:szCs w:val="28"/>
        </w:rPr>
        <w:t xml:space="preserve"> Các loại phân bón hóa học</w:t>
      </w:r>
    </w:p>
    <w:p w14:paraId="13A8167B"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sz w:val="28"/>
          <w:szCs w:val="28"/>
        </w:rPr>
      </w:pPr>
      <w:r>
        <w:rPr>
          <w:rFonts w:ascii="Times New Roman" w:hAnsi="Times New Roman" w:cs="Times New Roman"/>
          <w:b/>
          <w:sz w:val="28"/>
          <w:szCs w:val="28"/>
        </w:rPr>
        <w:t>Câu 1:</w:t>
      </w:r>
      <w:r>
        <w:rPr>
          <w:rFonts w:ascii="Times New Roman" w:hAnsi="Times New Roman" w:cs="Times New Roman"/>
          <w:sz w:val="28"/>
          <w:szCs w:val="28"/>
        </w:rPr>
        <w:t xml:space="preserve">  Kể tên, thành phần hóa học và phân loại được các loại phân bón hóa học thường dùng?</w:t>
      </w:r>
    </w:p>
    <w:p w14:paraId="3273173E"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sz w:val="28"/>
          <w:szCs w:val="28"/>
        </w:rPr>
      </w:pPr>
      <w:r>
        <w:rPr>
          <w:rFonts w:ascii="Times New Roman" w:hAnsi="Times New Roman" w:cs="Times New Roman"/>
          <w:b/>
          <w:sz w:val="28"/>
          <w:szCs w:val="28"/>
        </w:rPr>
        <w:t>Câu 2:</w:t>
      </w:r>
      <w:r>
        <w:rPr>
          <w:rFonts w:ascii="Times New Roman" w:hAnsi="Times New Roman" w:cs="Times New Roman"/>
          <w:sz w:val="28"/>
          <w:szCs w:val="28"/>
        </w:rPr>
        <w:t xml:space="preserve">  Trình bày tính chất hóa học của các loại phân đạm, phân lân, phân kali, phân phức hợp…?</w:t>
      </w:r>
    </w:p>
    <w:p w14:paraId="044F85F6"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sz w:val="28"/>
          <w:szCs w:val="28"/>
        </w:rPr>
      </w:pPr>
      <w:r>
        <w:rPr>
          <w:rFonts w:ascii="Times New Roman" w:hAnsi="Times New Roman" w:cs="Times New Roman"/>
          <w:b/>
          <w:sz w:val="28"/>
          <w:szCs w:val="28"/>
        </w:rPr>
        <w:t>Câu 3:</w:t>
      </w:r>
      <w:r>
        <w:rPr>
          <w:rFonts w:ascii="Times New Roman" w:hAnsi="Times New Roman" w:cs="Times New Roman"/>
          <w:sz w:val="28"/>
          <w:szCs w:val="28"/>
        </w:rPr>
        <w:t xml:space="preserve">  Nêu phương pháp điều chế các loại phân bón?</w:t>
      </w:r>
    </w:p>
    <w:p w14:paraId="79D2D913"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sz w:val="28"/>
          <w:szCs w:val="28"/>
        </w:rPr>
      </w:pPr>
      <w:r>
        <w:rPr>
          <w:rFonts w:ascii="Times New Roman" w:hAnsi="Times New Roman" w:cs="Times New Roman"/>
          <w:b/>
          <w:sz w:val="28"/>
          <w:szCs w:val="28"/>
        </w:rPr>
        <w:t>Câu 4:</w:t>
      </w:r>
      <w:r>
        <w:rPr>
          <w:rFonts w:ascii="Times New Roman" w:hAnsi="Times New Roman" w:cs="Times New Roman"/>
          <w:sz w:val="28"/>
          <w:szCs w:val="28"/>
        </w:rPr>
        <w:t xml:space="preserve"> Tra cứu trên Internet về thông số của các loại phân bón hóa học?</w:t>
      </w:r>
    </w:p>
    <w:p w14:paraId="28DE9C46"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b/>
          <w:bCs/>
          <w:sz w:val="28"/>
          <w:szCs w:val="28"/>
        </w:rPr>
      </w:pPr>
      <w:r>
        <w:rPr>
          <w:rFonts w:ascii="Times New Roman" w:hAnsi="Times New Roman" w:cs="Times New Roman"/>
          <w:b/>
          <w:bCs/>
          <w:i/>
          <w:sz w:val="28"/>
          <w:szCs w:val="28"/>
        </w:rPr>
        <w:t>Chủ đề 3:</w:t>
      </w:r>
      <w:r>
        <w:rPr>
          <w:rFonts w:ascii="Times New Roman" w:hAnsi="Times New Roman" w:cs="Times New Roman"/>
          <w:sz w:val="28"/>
          <w:szCs w:val="28"/>
        </w:rPr>
        <w:t xml:space="preserve"> </w:t>
      </w:r>
      <w:r>
        <w:rPr>
          <w:rFonts w:ascii="Times New Roman" w:hAnsi="Times New Roman" w:cs="Times New Roman"/>
          <w:b/>
          <w:bCs/>
          <w:sz w:val="28"/>
          <w:szCs w:val="28"/>
        </w:rPr>
        <w:t>Ảnh hưởng của dư dượng phân bón đến môi trường và sức khỏe con người</w:t>
      </w:r>
    </w:p>
    <w:p w14:paraId="7F1DF255"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sz w:val="28"/>
          <w:szCs w:val="28"/>
        </w:rPr>
      </w:pPr>
      <w:r>
        <w:rPr>
          <w:rFonts w:ascii="Times New Roman" w:hAnsi="Times New Roman" w:cs="Times New Roman"/>
          <w:b/>
          <w:sz w:val="28"/>
          <w:szCs w:val="28"/>
        </w:rPr>
        <w:t>Câu 5:</w:t>
      </w:r>
      <w:r>
        <w:rPr>
          <w:rFonts w:ascii="Times New Roman" w:hAnsi="Times New Roman" w:cs="Times New Roman"/>
          <w:sz w:val="28"/>
          <w:szCs w:val="28"/>
        </w:rPr>
        <w:t xml:space="preserve"> Trình bày nguyên nhân gây ô nhiễm và tác hại của dư lượng phân bón ảnh hưởng đến môi trường đất, nước, không khí gây ảnh hưởng đến sức khỏe con người và hướng giải quyết?</w:t>
      </w:r>
    </w:p>
    <w:p w14:paraId="3AE69CF7"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sz w:val="28"/>
          <w:szCs w:val="28"/>
        </w:rPr>
      </w:pPr>
      <w:r>
        <w:rPr>
          <w:rFonts w:ascii="Times New Roman" w:hAnsi="Times New Roman" w:cs="Times New Roman"/>
          <w:b/>
          <w:sz w:val="28"/>
          <w:szCs w:val="28"/>
        </w:rPr>
        <w:t>Câu 6:</w:t>
      </w:r>
      <w:r>
        <w:rPr>
          <w:rFonts w:ascii="Times New Roman" w:hAnsi="Times New Roman" w:cs="Times New Roman"/>
          <w:sz w:val="28"/>
          <w:szCs w:val="28"/>
        </w:rPr>
        <w:t xml:space="preserve">  Cách sử dụng phân bón trong trồng trọt một cách hợp lý và an toàn?</w:t>
      </w:r>
    </w:p>
    <w:p w14:paraId="3C2093C3"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b/>
          <w:bCs/>
          <w:sz w:val="28"/>
          <w:szCs w:val="28"/>
        </w:rPr>
      </w:pPr>
      <w:r>
        <w:rPr>
          <w:rFonts w:ascii="Times New Roman" w:hAnsi="Times New Roman" w:cs="Times New Roman"/>
          <w:b/>
          <w:bCs/>
          <w:i/>
          <w:sz w:val="28"/>
          <w:szCs w:val="28"/>
        </w:rPr>
        <w:t>Chủ đề 4:</w:t>
      </w:r>
      <w:r>
        <w:rPr>
          <w:rFonts w:ascii="Times New Roman" w:hAnsi="Times New Roman" w:cs="Times New Roman"/>
          <w:b/>
          <w:bCs/>
          <w:sz w:val="28"/>
          <w:szCs w:val="28"/>
        </w:rPr>
        <w:t xml:space="preserve"> Trồng rau thủy canh</w:t>
      </w:r>
    </w:p>
    <w:p w14:paraId="48D1661F" w14:textId="77777777" w:rsidR="001D7EC8" w:rsidRDefault="001D7EC8" w:rsidP="001D7EC8">
      <w:pPr>
        <w:autoSpaceDE w:val="0"/>
        <w:autoSpaceDN w:val="0"/>
        <w:adjustRightInd w:val="0"/>
        <w:spacing w:before="20" w:after="60" w:line="300" w:lineRule="auto"/>
        <w:ind w:firstLine="454"/>
        <w:rPr>
          <w:rFonts w:ascii="Times New Roman" w:hAnsi="Times New Roman" w:cs="Times New Roman"/>
          <w:bCs/>
          <w:sz w:val="28"/>
          <w:szCs w:val="28"/>
        </w:rPr>
      </w:pPr>
      <w:r>
        <w:rPr>
          <w:rFonts w:ascii="Times New Roman" w:hAnsi="Times New Roman" w:cs="Times New Roman"/>
          <w:b/>
          <w:sz w:val="28"/>
          <w:szCs w:val="28"/>
        </w:rPr>
        <w:t>Câu 7:</w:t>
      </w:r>
      <w:r>
        <w:rPr>
          <w:rFonts w:ascii="Times New Roman" w:hAnsi="Times New Roman" w:cs="Times New Roman"/>
          <w:sz w:val="28"/>
          <w:szCs w:val="28"/>
        </w:rPr>
        <w:t xml:space="preserve"> </w:t>
      </w:r>
      <w:r>
        <w:rPr>
          <w:rFonts w:ascii="Times New Roman" w:hAnsi="Times New Roman" w:cs="Times New Roman"/>
          <w:bCs/>
          <w:sz w:val="28"/>
          <w:szCs w:val="28"/>
        </w:rPr>
        <w:t>Trình bày được tình hình sử dụng phân bón ở địa phương trong sản xuất nông nghiệp.</w:t>
      </w:r>
    </w:p>
    <w:p w14:paraId="24479BA4" w14:textId="77777777" w:rsidR="001D7EC8" w:rsidRDefault="001D7EC8" w:rsidP="001D7EC8">
      <w:pPr>
        <w:spacing w:before="20" w:after="60" w:line="300" w:lineRule="auto"/>
        <w:ind w:firstLine="454"/>
        <w:rPr>
          <w:rFonts w:ascii="Times New Roman" w:eastAsia="Times New Roman" w:hAnsi="Times New Roman" w:cs="Times New Roman"/>
          <w:b/>
          <w:sz w:val="28"/>
          <w:szCs w:val="28"/>
        </w:rPr>
      </w:pPr>
      <w:r>
        <w:rPr>
          <w:rFonts w:ascii="Times New Roman" w:hAnsi="Times New Roman" w:cs="Times New Roman"/>
          <w:b/>
          <w:sz w:val="28"/>
          <w:szCs w:val="28"/>
        </w:rPr>
        <w:lastRenderedPageBreak/>
        <w:t xml:space="preserve">Câu 8: </w:t>
      </w:r>
      <w:r>
        <w:rPr>
          <w:rFonts w:ascii="Times New Roman" w:hAnsi="Times New Roman" w:cs="Times New Roman"/>
          <w:sz w:val="28"/>
          <w:szCs w:val="28"/>
        </w:rPr>
        <w:t>Các phương pháp thủy canh áp dụng trong việc trồng rau tại hộ gia đình?</w:t>
      </w:r>
    </w:p>
    <w:p w14:paraId="6A2A9707" w14:textId="77777777" w:rsidR="001D7EC8" w:rsidRDefault="001D7EC8" w:rsidP="001D7EC8">
      <w:pPr>
        <w:pStyle w:val="Tenchude"/>
        <w:rPr>
          <w:rFonts w:ascii="Times New Roman" w:hAnsi="Times New Roman"/>
          <w:color w:val="auto"/>
          <w:sz w:val="28"/>
        </w:rPr>
      </w:pPr>
      <w:r>
        <w:rPr>
          <w:rFonts w:ascii="Times New Roman" w:hAnsi="Times New Roman"/>
          <w:color w:val="auto"/>
          <w:sz w:val="28"/>
        </w:rPr>
        <w:t>PHIẾU HỌC TẬP SỐ 3</w:t>
      </w:r>
    </w:p>
    <w:tbl>
      <w:tblPr>
        <w:tblStyle w:val="TableGrid"/>
        <w:tblW w:w="9072" w:type="dxa"/>
        <w:jc w:val="center"/>
        <w:tblInd w:w="0" w:type="dxa"/>
        <w:tblLook w:val="04A0" w:firstRow="1" w:lastRow="0" w:firstColumn="1" w:lastColumn="0" w:noHBand="0" w:noVBand="1"/>
      </w:tblPr>
      <w:tblGrid>
        <w:gridCol w:w="1679"/>
        <w:gridCol w:w="1950"/>
        <w:gridCol w:w="1814"/>
        <w:gridCol w:w="1814"/>
        <w:gridCol w:w="1815"/>
      </w:tblGrid>
      <w:tr w:rsidR="001D7EC8" w14:paraId="527212DC" w14:textId="77777777" w:rsidTr="001D7EC8">
        <w:trPr>
          <w:jc w:val="center"/>
        </w:trPr>
        <w:tc>
          <w:tcPr>
            <w:tcW w:w="1543" w:type="dxa"/>
            <w:tcBorders>
              <w:top w:val="single" w:sz="4" w:space="0" w:color="auto"/>
              <w:left w:val="single" w:sz="4" w:space="0" w:color="auto"/>
              <w:bottom w:val="single" w:sz="4" w:space="0" w:color="auto"/>
              <w:right w:val="single" w:sz="4" w:space="0" w:color="auto"/>
              <w:tl2br w:val="single" w:sz="4" w:space="0" w:color="auto"/>
            </w:tcBorders>
          </w:tcPr>
          <w:p w14:paraId="7EF0C713" w14:textId="77777777" w:rsidR="001D7EC8" w:rsidRDefault="001D7EC8">
            <w:pPr>
              <w:pStyle w:val="ListParagraph"/>
              <w:spacing w:before="20" w:after="60" w:line="300" w:lineRule="auto"/>
              <w:ind w:left="0"/>
              <w:jc w:val="right"/>
              <w:rPr>
                <w:b/>
                <w:sz w:val="28"/>
                <w:szCs w:val="28"/>
              </w:rPr>
            </w:pPr>
            <w:r>
              <w:rPr>
                <w:b/>
                <w:sz w:val="28"/>
                <w:szCs w:val="28"/>
              </w:rPr>
              <w:t>Mẫu</w:t>
            </w:r>
          </w:p>
          <w:p w14:paraId="76121471" w14:textId="77777777" w:rsidR="001D7EC8" w:rsidRDefault="001D7EC8">
            <w:pPr>
              <w:pStyle w:val="ListParagraph"/>
              <w:spacing w:before="20" w:after="60" w:line="300" w:lineRule="auto"/>
              <w:ind w:left="0"/>
              <w:jc w:val="center"/>
              <w:rPr>
                <w:b/>
                <w:sz w:val="28"/>
                <w:szCs w:val="28"/>
              </w:rPr>
            </w:pPr>
          </w:p>
          <w:p w14:paraId="2EA72CA9" w14:textId="77777777" w:rsidR="001D7EC8" w:rsidRDefault="001D7EC8">
            <w:pPr>
              <w:pStyle w:val="ListParagraph"/>
              <w:spacing w:before="20" w:after="60" w:line="300" w:lineRule="auto"/>
              <w:ind w:left="0"/>
              <w:rPr>
                <w:b/>
                <w:sz w:val="28"/>
                <w:szCs w:val="28"/>
              </w:rPr>
            </w:pPr>
            <w:r>
              <w:rPr>
                <w:b/>
                <w:sz w:val="28"/>
                <w:szCs w:val="28"/>
              </w:rPr>
              <w:t>Thông</w:t>
            </w:r>
            <w:r>
              <w:rPr>
                <w:b/>
                <w:sz w:val="28"/>
                <w:szCs w:val="28"/>
              </w:rPr>
              <w:br/>
              <w:t>tin</w:t>
            </w:r>
          </w:p>
        </w:tc>
        <w:tc>
          <w:tcPr>
            <w:tcW w:w="1793" w:type="dxa"/>
            <w:tcBorders>
              <w:top w:val="single" w:sz="4" w:space="0" w:color="auto"/>
              <w:left w:val="single" w:sz="4" w:space="0" w:color="auto"/>
              <w:bottom w:val="single" w:sz="4" w:space="0" w:color="auto"/>
              <w:right w:val="single" w:sz="4" w:space="0" w:color="auto"/>
            </w:tcBorders>
            <w:hideMark/>
          </w:tcPr>
          <w:p w14:paraId="5E6921BD" w14:textId="77777777" w:rsidR="001D7EC8" w:rsidRDefault="001D7EC8">
            <w:pPr>
              <w:pStyle w:val="ListParagraph"/>
              <w:spacing w:before="20" w:after="60" w:line="300" w:lineRule="auto"/>
              <w:ind w:left="0"/>
              <w:jc w:val="center"/>
              <w:rPr>
                <w:b/>
                <w:sz w:val="28"/>
                <w:szCs w:val="28"/>
              </w:rPr>
            </w:pPr>
            <w:r>
              <w:rPr>
                <w:b/>
                <w:sz w:val="28"/>
                <w:szCs w:val="28"/>
              </w:rPr>
              <w:t>Mẫu thử 1</w:t>
            </w:r>
          </w:p>
        </w:tc>
        <w:tc>
          <w:tcPr>
            <w:tcW w:w="1668" w:type="dxa"/>
            <w:tcBorders>
              <w:top w:val="single" w:sz="4" w:space="0" w:color="auto"/>
              <w:left w:val="single" w:sz="4" w:space="0" w:color="auto"/>
              <w:bottom w:val="single" w:sz="4" w:space="0" w:color="auto"/>
              <w:right w:val="single" w:sz="4" w:space="0" w:color="auto"/>
            </w:tcBorders>
            <w:hideMark/>
          </w:tcPr>
          <w:p w14:paraId="02404168" w14:textId="77777777" w:rsidR="001D7EC8" w:rsidRDefault="001D7EC8">
            <w:pPr>
              <w:pStyle w:val="ListParagraph"/>
              <w:spacing w:before="20" w:after="60" w:line="300" w:lineRule="auto"/>
              <w:ind w:left="0"/>
              <w:jc w:val="center"/>
              <w:rPr>
                <w:b/>
                <w:sz w:val="28"/>
                <w:szCs w:val="28"/>
              </w:rPr>
            </w:pPr>
            <w:r>
              <w:rPr>
                <w:b/>
                <w:sz w:val="28"/>
                <w:szCs w:val="28"/>
              </w:rPr>
              <w:t>Mẫu thử 2</w:t>
            </w:r>
          </w:p>
        </w:tc>
        <w:tc>
          <w:tcPr>
            <w:tcW w:w="1668" w:type="dxa"/>
            <w:tcBorders>
              <w:top w:val="single" w:sz="4" w:space="0" w:color="auto"/>
              <w:left w:val="single" w:sz="4" w:space="0" w:color="auto"/>
              <w:bottom w:val="single" w:sz="4" w:space="0" w:color="auto"/>
              <w:right w:val="single" w:sz="4" w:space="0" w:color="auto"/>
            </w:tcBorders>
            <w:hideMark/>
          </w:tcPr>
          <w:p w14:paraId="7619DBEA" w14:textId="77777777" w:rsidR="001D7EC8" w:rsidRDefault="001D7EC8">
            <w:pPr>
              <w:pStyle w:val="ListParagraph"/>
              <w:spacing w:before="20" w:after="60" w:line="300" w:lineRule="auto"/>
              <w:ind w:left="0"/>
              <w:jc w:val="center"/>
              <w:rPr>
                <w:b/>
                <w:sz w:val="28"/>
                <w:szCs w:val="28"/>
              </w:rPr>
            </w:pPr>
            <w:r>
              <w:rPr>
                <w:b/>
                <w:sz w:val="28"/>
                <w:szCs w:val="28"/>
              </w:rPr>
              <w:t>Mẫu thử 3</w:t>
            </w:r>
          </w:p>
        </w:tc>
        <w:tc>
          <w:tcPr>
            <w:tcW w:w="1669" w:type="dxa"/>
            <w:tcBorders>
              <w:top w:val="single" w:sz="4" w:space="0" w:color="auto"/>
              <w:left w:val="single" w:sz="4" w:space="0" w:color="auto"/>
              <w:bottom w:val="single" w:sz="4" w:space="0" w:color="auto"/>
              <w:right w:val="single" w:sz="4" w:space="0" w:color="auto"/>
            </w:tcBorders>
            <w:hideMark/>
          </w:tcPr>
          <w:p w14:paraId="5916957F" w14:textId="77777777" w:rsidR="001D7EC8" w:rsidRDefault="001D7EC8">
            <w:pPr>
              <w:pStyle w:val="ListParagraph"/>
              <w:spacing w:before="20" w:after="60" w:line="300" w:lineRule="auto"/>
              <w:ind w:left="0"/>
              <w:jc w:val="center"/>
              <w:rPr>
                <w:b/>
                <w:sz w:val="28"/>
                <w:szCs w:val="28"/>
              </w:rPr>
            </w:pPr>
            <w:r>
              <w:rPr>
                <w:b/>
                <w:sz w:val="28"/>
                <w:szCs w:val="28"/>
              </w:rPr>
              <w:t>…</w:t>
            </w:r>
          </w:p>
        </w:tc>
      </w:tr>
      <w:tr w:rsidR="001D7EC8" w14:paraId="0FBDE39C" w14:textId="77777777" w:rsidTr="001D7EC8">
        <w:trPr>
          <w:jc w:val="center"/>
        </w:trPr>
        <w:tc>
          <w:tcPr>
            <w:tcW w:w="1543" w:type="dxa"/>
            <w:tcBorders>
              <w:top w:val="single" w:sz="4" w:space="0" w:color="auto"/>
              <w:left w:val="single" w:sz="4" w:space="0" w:color="auto"/>
              <w:bottom w:val="single" w:sz="4" w:space="0" w:color="auto"/>
              <w:right w:val="single" w:sz="4" w:space="0" w:color="auto"/>
            </w:tcBorders>
            <w:hideMark/>
          </w:tcPr>
          <w:p w14:paraId="7D4A6712" w14:textId="77777777" w:rsidR="001D7EC8" w:rsidRDefault="001D7EC8">
            <w:pPr>
              <w:pStyle w:val="ListParagraph"/>
              <w:spacing w:before="20" w:after="60" w:line="300" w:lineRule="auto"/>
              <w:ind w:left="0"/>
              <w:rPr>
                <w:b/>
                <w:sz w:val="28"/>
                <w:szCs w:val="28"/>
              </w:rPr>
            </w:pPr>
            <w:r>
              <w:rPr>
                <w:b/>
                <w:sz w:val="28"/>
                <w:szCs w:val="28"/>
              </w:rPr>
              <w:t>Tỉ lệ/thành phần</w:t>
            </w:r>
          </w:p>
        </w:tc>
        <w:tc>
          <w:tcPr>
            <w:tcW w:w="1793" w:type="dxa"/>
            <w:tcBorders>
              <w:top w:val="single" w:sz="4" w:space="0" w:color="auto"/>
              <w:left w:val="single" w:sz="4" w:space="0" w:color="auto"/>
              <w:bottom w:val="single" w:sz="4" w:space="0" w:color="auto"/>
              <w:right w:val="single" w:sz="4" w:space="0" w:color="auto"/>
            </w:tcBorders>
          </w:tcPr>
          <w:p w14:paraId="2A6125FC"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6BFB058B"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18108CE6" w14:textId="77777777" w:rsidR="001D7EC8" w:rsidRDefault="001D7EC8">
            <w:pPr>
              <w:pStyle w:val="ListParagraph"/>
              <w:spacing w:before="20" w:after="60" w:line="300" w:lineRule="auto"/>
              <w:ind w:left="0"/>
              <w:rPr>
                <w:b/>
                <w:sz w:val="28"/>
                <w:szCs w:val="28"/>
              </w:rPr>
            </w:pPr>
          </w:p>
        </w:tc>
        <w:tc>
          <w:tcPr>
            <w:tcW w:w="1669" w:type="dxa"/>
            <w:tcBorders>
              <w:top w:val="single" w:sz="4" w:space="0" w:color="auto"/>
              <w:left w:val="single" w:sz="4" w:space="0" w:color="auto"/>
              <w:bottom w:val="single" w:sz="4" w:space="0" w:color="auto"/>
              <w:right w:val="single" w:sz="4" w:space="0" w:color="auto"/>
            </w:tcBorders>
          </w:tcPr>
          <w:p w14:paraId="4DFA2081" w14:textId="77777777" w:rsidR="001D7EC8" w:rsidRDefault="001D7EC8">
            <w:pPr>
              <w:pStyle w:val="ListParagraph"/>
              <w:spacing w:before="20" w:after="60" w:line="300" w:lineRule="auto"/>
              <w:ind w:left="0"/>
              <w:rPr>
                <w:b/>
                <w:sz w:val="28"/>
                <w:szCs w:val="28"/>
              </w:rPr>
            </w:pPr>
          </w:p>
        </w:tc>
      </w:tr>
      <w:tr w:rsidR="001D7EC8" w14:paraId="23893B60" w14:textId="77777777" w:rsidTr="001D7EC8">
        <w:trPr>
          <w:jc w:val="center"/>
        </w:trPr>
        <w:tc>
          <w:tcPr>
            <w:tcW w:w="1543" w:type="dxa"/>
            <w:tcBorders>
              <w:top w:val="single" w:sz="4" w:space="0" w:color="auto"/>
              <w:left w:val="single" w:sz="4" w:space="0" w:color="auto"/>
              <w:bottom w:val="single" w:sz="4" w:space="0" w:color="auto"/>
              <w:right w:val="single" w:sz="4" w:space="0" w:color="auto"/>
            </w:tcBorders>
          </w:tcPr>
          <w:p w14:paraId="02D19CFC" w14:textId="77777777" w:rsidR="001D7EC8" w:rsidRDefault="001D7EC8">
            <w:pPr>
              <w:pStyle w:val="ListParagraph"/>
              <w:spacing w:before="20" w:after="60" w:line="300" w:lineRule="auto"/>
              <w:ind w:left="0"/>
              <w:rPr>
                <w:b/>
                <w:sz w:val="28"/>
                <w:szCs w:val="28"/>
              </w:rPr>
            </w:pPr>
            <w:r>
              <w:rPr>
                <w:b/>
                <w:sz w:val="28"/>
                <w:szCs w:val="28"/>
              </w:rPr>
              <w:t>Độ PH</w:t>
            </w:r>
          </w:p>
          <w:p w14:paraId="3E8023B3" w14:textId="77777777" w:rsidR="001D7EC8" w:rsidRDefault="001D7EC8">
            <w:pPr>
              <w:pStyle w:val="ListParagraph"/>
              <w:spacing w:before="20" w:after="60" w:line="300" w:lineRule="auto"/>
              <w:ind w:left="0"/>
              <w:rPr>
                <w:b/>
                <w:sz w:val="28"/>
                <w:szCs w:val="28"/>
              </w:rPr>
            </w:pPr>
          </w:p>
        </w:tc>
        <w:tc>
          <w:tcPr>
            <w:tcW w:w="1793" w:type="dxa"/>
            <w:tcBorders>
              <w:top w:val="single" w:sz="4" w:space="0" w:color="auto"/>
              <w:left w:val="single" w:sz="4" w:space="0" w:color="auto"/>
              <w:bottom w:val="single" w:sz="4" w:space="0" w:color="auto"/>
              <w:right w:val="single" w:sz="4" w:space="0" w:color="auto"/>
            </w:tcBorders>
          </w:tcPr>
          <w:p w14:paraId="54E64DB0" w14:textId="77777777" w:rsidR="001D7EC8" w:rsidRDefault="001D7EC8">
            <w:pPr>
              <w:pStyle w:val="ListParagraph"/>
              <w:spacing w:before="20" w:after="60" w:line="300" w:lineRule="auto"/>
              <w:ind w:left="0"/>
              <w:rPr>
                <w:b/>
                <w:sz w:val="28"/>
                <w:szCs w:val="28"/>
              </w:rPr>
            </w:pPr>
          </w:p>
          <w:p w14:paraId="223F4A9B"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711DE4D6"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22E0DF5A" w14:textId="77777777" w:rsidR="001D7EC8" w:rsidRDefault="001D7EC8">
            <w:pPr>
              <w:pStyle w:val="ListParagraph"/>
              <w:spacing w:before="20" w:after="60" w:line="300" w:lineRule="auto"/>
              <w:ind w:left="0"/>
              <w:rPr>
                <w:b/>
                <w:sz w:val="28"/>
                <w:szCs w:val="28"/>
              </w:rPr>
            </w:pPr>
          </w:p>
        </w:tc>
        <w:tc>
          <w:tcPr>
            <w:tcW w:w="1669" w:type="dxa"/>
            <w:tcBorders>
              <w:top w:val="single" w:sz="4" w:space="0" w:color="auto"/>
              <w:left w:val="single" w:sz="4" w:space="0" w:color="auto"/>
              <w:bottom w:val="single" w:sz="4" w:space="0" w:color="auto"/>
              <w:right w:val="single" w:sz="4" w:space="0" w:color="auto"/>
            </w:tcBorders>
          </w:tcPr>
          <w:p w14:paraId="27E5520B" w14:textId="77777777" w:rsidR="001D7EC8" w:rsidRDefault="001D7EC8">
            <w:pPr>
              <w:pStyle w:val="ListParagraph"/>
              <w:spacing w:before="20" w:after="60" w:line="300" w:lineRule="auto"/>
              <w:ind w:left="0"/>
              <w:rPr>
                <w:b/>
                <w:sz w:val="28"/>
                <w:szCs w:val="28"/>
              </w:rPr>
            </w:pPr>
          </w:p>
        </w:tc>
      </w:tr>
      <w:tr w:rsidR="001D7EC8" w14:paraId="49C24055" w14:textId="77777777" w:rsidTr="001D7EC8">
        <w:trPr>
          <w:jc w:val="center"/>
        </w:trPr>
        <w:tc>
          <w:tcPr>
            <w:tcW w:w="1543" w:type="dxa"/>
            <w:tcBorders>
              <w:top w:val="single" w:sz="4" w:space="0" w:color="auto"/>
              <w:left w:val="single" w:sz="4" w:space="0" w:color="auto"/>
              <w:bottom w:val="single" w:sz="4" w:space="0" w:color="auto"/>
              <w:right w:val="single" w:sz="4" w:space="0" w:color="auto"/>
            </w:tcBorders>
            <w:hideMark/>
          </w:tcPr>
          <w:p w14:paraId="62B7A15F" w14:textId="77777777" w:rsidR="001D7EC8" w:rsidRDefault="001D7EC8">
            <w:pPr>
              <w:pStyle w:val="ListParagraph"/>
              <w:spacing w:before="20" w:after="60" w:line="300" w:lineRule="auto"/>
              <w:ind w:left="0"/>
              <w:rPr>
                <w:b/>
                <w:sz w:val="28"/>
                <w:szCs w:val="28"/>
              </w:rPr>
            </w:pPr>
            <w:r>
              <w:rPr>
                <w:b/>
                <w:sz w:val="28"/>
                <w:szCs w:val="28"/>
              </w:rPr>
              <w:t>Chỉ số PPM</w:t>
            </w:r>
          </w:p>
        </w:tc>
        <w:tc>
          <w:tcPr>
            <w:tcW w:w="1793" w:type="dxa"/>
            <w:tcBorders>
              <w:top w:val="single" w:sz="4" w:space="0" w:color="auto"/>
              <w:left w:val="single" w:sz="4" w:space="0" w:color="auto"/>
              <w:bottom w:val="single" w:sz="4" w:space="0" w:color="auto"/>
              <w:right w:val="single" w:sz="4" w:space="0" w:color="auto"/>
            </w:tcBorders>
          </w:tcPr>
          <w:p w14:paraId="39B6AF00"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306465A6"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169C5232" w14:textId="77777777" w:rsidR="001D7EC8" w:rsidRDefault="001D7EC8">
            <w:pPr>
              <w:pStyle w:val="ListParagraph"/>
              <w:spacing w:before="20" w:after="60" w:line="300" w:lineRule="auto"/>
              <w:ind w:left="0"/>
              <w:rPr>
                <w:b/>
                <w:sz w:val="28"/>
                <w:szCs w:val="28"/>
              </w:rPr>
            </w:pPr>
          </w:p>
        </w:tc>
        <w:tc>
          <w:tcPr>
            <w:tcW w:w="1669" w:type="dxa"/>
            <w:tcBorders>
              <w:top w:val="single" w:sz="4" w:space="0" w:color="auto"/>
              <w:left w:val="single" w:sz="4" w:space="0" w:color="auto"/>
              <w:bottom w:val="single" w:sz="4" w:space="0" w:color="auto"/>
              <w:right w:val="single" w:sz="4" w:space="0" w:color="auto"/>
            </w:tcBorders>
          </w:tcPr>
          <w:p w14:paraId="060A072F" w14:textId="77777777" w:rsidR="001D7EC8" w:rsidRDefault="001D7EC8">
            <w:pPr>
              <w:pStyle w:val="ListParagraph"/>
              <w:spacing w:before="20" w:after="60" w:line="300" w:lineRule="auto"/>
              <w:ind w:left="0"/>
              <w:rPr>
                <w:b/>
                <w:sz w:val="28"/>
                <w:szCs w:val="28"/>
              </w:rPr>
            </w:pPr>
          </w:p>
        </w:tc>
      </w:tr>
      <w:tr w:rsidR="001D7EC8" w14:paraId="2AD77405" w14:textId="77777777" w:rsidTr="001D7EC8">
        <w:trPr>
          <w:jc w:val="center"/>
        </w:trPr>
        <w:tc>
          <w:tcPr>
            <w:tcW w:w="1543" w:type="dxa"/>
            <w:tcBorders>
              <w:top w:val="single" w:sz="4" w:space="0" w:color="auto"/>
              <w:left w:val="single" w:sz="4" w:space="0" w:color="auto"/>
              <w:bottom w:val="single" w:sz="4" w:space="0" w:color="auto"/>
              <w:right w:val="single" w:sz="4" w:space="0" w:color="auto"/>
            </w:tcBorders>
            <w:hideMark/>
          </w:tcPr>
          <w:p w14:paraId="3C2AE7CD" w14:textId="77777777" w:rsidR="001D7EC8" w:rsidRDefault="001D7EC8">
            <w:pPr>
              <w:pStyle w:val="ListParagraph"/>
              <w:spacing w:before="20" w:after="60" w:line="300" w:lineRule="auto"/>
              <w:ind w:left="0"/>
              <w:rPr>
                <w:b/>
                <w:sz w:val="28"/>
                <w:szCs w:val="28"/>
              </w:rPr>
            </w:pPr>
            <w:r>
              <w:rPr>
                <w:b/>
                <w:sz w:val="28"/>
                <w:szCs w:val="28"/>
              </w:rPr>
              <w:t>Hệ số căng</w:t>
            </w:r>
          </w:p>
        </w:tc>
        <w:tc>
          <w:tcPr>
            <w:tcW w:w="1793" w:type="dxa"/>
            <w:tcBorders>
              <w:top w:val="single" w:sz="4" w:space="0" w:color="auto"/>
              <w:left w:val="single" w:sz="4" w:space="0" w:color="auto"/>
              <w:bottom w:val="single" w:sz="4" w:space="0" w:color="auto"/>
              <w:right w:val="single" w:sz="4" w:space="0" w:color="auto"/>
            </w:tcBorders>
          </w:tcPr>
          <w:p w14:paraId="550B8507"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35FB4A6A"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04629B6E" w14:textId="77777777" w:rsidR="001D7EC8" w:rsidRDefault="001D7EC8">
            <w:pPr>
              <w:pStyle w:val="ListParagraph"/>
              <w:spacing w:before="20" w:after="60" w:line="300" w:lineRule="auto"/>
              <w:ind w:left="0"/>
              <w:rPr>
                <w:b/>
                <w:sz w:val="28"/>
                <w:szCs w:val="28"/>
              </w:rPr>
            </w:pPr>
          </w:p>
        </w:tc>
        <w:tc>
          <w:tcPr>
            <w:tcW w:w="1669" w:type="dxa"/>
            <w:tcBorders>
              <w:top w:val="single" w:sz="4" w:space="0" w:color="auto"/>
              <w:left w:val="single" w:sz="4" w:space="0" w:color="auto"/>
              <w:bottom w:val="single" w:sz="4" w:space="0" w:color="auto"/>
              <w:right w:val="single" w:sz="4" w:space="0" w:color="auto"/>
            </w:tcBorders>
          </w:tcPr>
          <w:p w14:paraId="55F1730C" w14:textId="77777777" w:rsidR="001D7EC8" w:rsidRDefault="001D7EC8">
            <w:pPr>
              <w:pStyle w:val="ListParagraph"/>
              <w:spacing w:before="20" w:after="60" w:line="300" w:lineRule="auto"/>
              <w:ind w:left="0"/>
              <w:rPr>
                <w:b/>
                <w:sz w:val="28"/>
                <w:szCs w:val="28"/>
              </w:rPr>
            </w:pPr>
          </w:p>
        </w:tc>
      </w:tr>
      <w:tr w:rsidR="001D7EC8" w14:paraId="03757049" w14:textId="77777777" w:rsidTr="001D7EC8">
        <w:trPr>
          <w:jc w:val="center"/>
        </w:trPr>
        <w:tc>
          <w:tcPr>
            <w:tcW w:w="1543" w:type="dxa"/>
            <w:tcBorders>
              <w:top w:val="single" w:sz="4" w:space="0" w:color="auto"/>
              <w:left w:val="single" w:sz="4" w:space="0" w:color="auto"/>
              <w:bottom w:val="single" w:sz="4" w:space="0" w:color="auto"/>
              <w:right w:val="single" w:sz="4" w:space="0" w:color="auto"/>
            </w:tcBorders>
            <w:hideMark/>
          </w:tcPr>
          <w:p w14:paraId="268AA36F" w14:textId="77777777" w:rsidR="001D7EC8" w:rsidRDefault="001D7EC8">
            <w:pPr>
              <w:pStyle w:val="ListParagraph"/>
              <w:spacing w:before="20" w:after="60" w:line="300" w:lineRule="auto"/>
              <w:ind w:left="0"/>
              <w:rPr>
                <w:b/>
                <w:sz w:val="28"/>
                <w:szCs w:val="28"/>
              </w:rPr>
            </w:pPr>
            <w:r>
              <w:rPr>
                <w:b/>
                <w:sz w:val="28"/>
                <w:szCs w:val="28"/>
              </w:rPr>
              <w:t>Kết quả quan sát trong cùng thời gian</w:t>
            </w:r>
          </w:p>
        </w:tc>
        <w:tc>
          <w:tcPr>
            <w:tcW w:w="1793" w:type="dxa"/>
            <w:tcBorders>
              <w:top w:val="single" w:sz="4" w:space="0" w:color="auto"/>
              <w:left w:val="single" w:sz="4" w:space="0" w:color="auto"/>
              <w:bottom w:val="single" w:sz="4" w:space="0" w:color="auto"/>
              <w:right w:val="single" w:sz="4" w:space="0" w:color="auto"/>
            </w:tcBorders>
          </w:tcPr>
          <w:p w14:paraId="2FAC94F8"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0ADBB80D" w14:textId="77777777" w:rsidR="001D7EC8" w:rsidRDefault="001D7EC8">
            <w:pPr>
              <w:pStyle w:val="ListParagraph"/>
              <w:spacing w:before="20" w:after="60" w:line="300" w:lineRule="auto"/>
              <w:ind w:left="0"/>
              <w:rPr>
                <w:b/>
                <w:sz w:val="28"/>
                <w:szCs w:val="28"/>
              </w:rPr>
            </w:pPr>
          </w:p>
        </w:tc>
        <w:tc>
          <w:tcPr>
            <w:tcW w:w="1668" w:type="dxa"/>
            <w:tcBorders>
              <w:top w:val="single" w:sz="4" w:space="0" w:color="auto"/>
              <w:left w:val="single" w:sz="4" w:space="0" w:color="auto"/>
              <w:bottom w:val="single" w:sz="4" w:space="0" w:color="auto"/>
              <w:right w:val="single" w:sz="4" w:space="0" w:color="auto"/>
            </w:tcBorders>
          </w:tcPr>
          <w:p w14:paraId="2A3088EA" w14:textId="77777777" w:rsidR="001D7EC8" w:rsidRDefault="001D7EC8">
            <w:pPr>
              <w:pStyle w:val="ListParagraph"/>
              <w:spacing w:before="20" w:after="60" w:line="300" w:lineRule="auto"/>
              <w:ind w:left="0"/>
              <w:rPr>
                <w:b/>
                <w:sz w:val="28"/>
                <w:szCs w:val="28"/>
              </w:rPr>
            </w:pPr>
          </w:p>
        </w:tc>
        <w:tc>
          <w:tcPr>
            <w:tcW w:w="1669" w:type="dxa"/>
            <w:tcBorders>
              <w:top w:val="single" w:sz="4" w:space="0" w:color="auto"/>
              <w:left w:val="single" w:sz="4" w:space="0" w:color="auto"/>
              <w:bottom w:val="single" w:sz="4" w:space="0" w:color="auto"/>
              <w:right w:val="single" w:sz="4" w:space="0" w:color="auto"/>
            </w:tcBorders>
          </w:tcPr>
          <w:p w14:paraId="230149B5" w14:textId="77777777" w:rsidR="001D7EC8" w:rsidRDefault="001D7EC8">
            <w:pPr>
              <w:pStyle w:val="ListParagraph"/>
              <w:spacing w:before="20" w:after="60" w:line="300" w:lineRule="auto"/>
              <w:ind w:left="0"/>
              <w:rPr>
                <w:b/>
                <w:sz w:val="28"/>
                <w:szCs w:val="28"/>
              </w:rPr>
            </w:pPr>
          </w:p>
        </w:tc>
      </w:tr>
    </w:tbl>
    <w:p w14:paraId="4B615797" w14:textId="77777777" w:rsidR="001D7EC8" w:rsidRDefault="001D7EC8" w:rsidP="001D7EC8">
      <w:pPr>
        <w:spacing w:before="20" w:after="60" w:line="300" w:lineRule="auto"/>
        <w:ind w:firstLine="454"/>
        <w:rPr>
          <w:rFonts w:ascii="Times New Roman" w:hAnsi="Times New Roman" w:cs="Times New Roman"/>
          <w:b/>
          <w:sz w:val="28"/>
          <w:szCs w:val="28"/>
        </w:rPr>
      </w:pPr>
    </w:p>
    <w:p w14:paraId="706A2919" w14:textId="77777777" w:rsidR="001D7EC8" w:rsidRDefault="001D7EC8" w:rsidP="001D7EC8">
      <w:pPr>
        <w:spacing w:before="20" w:after="60" w:line="300" w:lineRule="auto"/>
        <w:ind w:firstLine="454"/>
        <w:jc w:val="center"/>
        <w:rPr>
          <w:rFonts w:ascii="Times New Roman" w:hAnsi="Times New Roman" w:cs="Times New Roman"/>
          <w:b/>
          <w:sz w:val="28"/>
          <w:szCs w:val="28"/>
        </w:rPr>
      </w:pPr>
      <w:r>
        <w:rPr>
          <w:rFonts w:ascii="Times New Roman" w:hAnsi="Times New Roman" w:cs="Times New Roman"/>
          <w:b/>
          <w:sz w:val="28"/>
          <w:szCs w:val="28"/>
        </w:rPr>
        <w:t>Các nhận định được rút ra</w:t>
      </w:r>
    </w:p>
    <w:p w14:paraId="33B79DD7" w14:textId="77777777" w:rsidR="001D7EC8" w:rsidRDefault="001D7EC8" w:rsidP="001D7EC8">
      <w:pPr>
        <w:pStyle w:val="ListParagraph"/>
        <w:spacing w:before="20" w:after="60" w:line="300" w:lineRule="auto"/>
        <w:ind w:left="0" w:firstLine="454"/>
        <w:jc w:val="both"/>
        <w:rPr>
          <w:sz w:val="28"/>
          <w:szCs w:val="28"/>
          <w:lang w:val="vi-VN"/>
        </w:rPr>
      </w:pPr>
      <w:r>
        <w:rPr>
          <w:sz w:val="28"/>
          <w:szCs w:val="28"/>
          <w:lang w:val="vi-VN"/>
        </w:rPr>
        <w:t>…………………………………………………………………………………………………………………………………………………………………………………………………………………………………………………………………………………………………………………………………………………………………………………………………………………………………………………………………</w:t>
      </w:r>
    </w:p>
    <w:p w14:paraId="262F2164" w14:textId="77777777" w:rsidR="001D7EC8" w:rsidRDefault="001D7EC8" w:rsidP="001D7EC8">
      <w:pPr>
        <w:spacing w:before="20" w:after="60" w:line="300" w:lineRule="auto"/>
        <w:ind w:firstLine="454"/>
        <w:jc w:val="center"/>
        <w:rPr>
          <w:rFonts w:ascii="Times New Roman" w:hAnsi="Times New Roman" w:cs="Times New Roman"/>
          <w:sz w:val="28"/>
          <w:szCs w:val="28"/>
        </w:rPr>
      </w:pPr>
      <w:r>
        <w:rPr>
          <w:rFonts w:ascii="Times New Roman" w:hAnsi="Times New Roman" w:cs="Times New Roman"/>
          <w:b/>
          <w:sz w:val="28"/>
          <w:szCs w:val="28"/>
        </w:rPr>
        <w:t>Một số cảm nhận của nhóm sau khi làm xong dự án</w:t>
      </w:r>
    </w:p>
    <w:p w14:paraId="7920BC76" w14:textId="77777777" w:rsidR="001D7EC8" w:rsidRDefault="001D7EC8" w:rsidP="001D7EC8">
      <w:pPr>
        <w:pStyle w:val="ListParagraph"/>
        <w:spacing w:before="20" w:after="60" w:line="300" w:lineRule="auto"/>
        <w:ind w:left="0" w:firstLine="454"/>
        <w:jc w:val="both"/>
        <w:rPr>
          <w:b/>
          <w:sz w:val="28"/>
          <w:szCs w:val="28"/>
        </w:rPr>
      </w:pPr>
      <w:r>
        <w:rPr>
          <w:sz w:val="28"/>
          <w:szCs w:val="28"/>
          <w:lang w:val="vi-VN"/>
        </w:rPr>
        <w:t>…………………………………………………………………………………………………………………………………………………………………………………………………………………………………………………………………………………………………………………………………………………………………………………………………………………………………………………………………</w:t>
      </w:r>
    </w:p>
    <w:p w14:paraId="502EEDBF" w14:textId="77777777" w:rsidR="00A42754" w:rsidRPr="005A2EA5" w:rsidRDefault="00A42754">
      <w:pPr>
        <w:rPr>
          <w:rFonts w:ascii="Times New Roman" w:hAnsi="Times New Roman" w:cs="Times New Roman"/>
          <w:sz w:val="28"/>
          <w:szCs w:val="28"/>
        </w:rPr>
      </w:pPr>
    </w:p>
    <w:sectPr w:rsidR="00A42754" w:rsidRPr="005A2EA5"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963DC"/>
    <w:multiLevelType w:val="hybridMultilevel"/>
    <w:tmpl w:val="80D4B606"/>
    <w:lvl w:ilvl="0" w:tplc="7CD6B042">
      <w:start w:val="4"/>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A5BCF"/>
    <w:multiLevelType w:val="multilevel"/>
    <w:tmpl w:val="A56A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A5"/>
    <w:rsid w:val="00166C46"/>
    <w:rsid w:val="001D7EC8"/>
    <w:rsid w:val="0045264C"/>
    <w:rsid w:val="005762E4"/>
    <w:rsid w:val="005A2EA5"/>
    <w:rsid w:val="005D5E42"/>
    <w:rsid w:val="007B39C2"/>
    <w:rsid w:val="008C78E9"/>
    <w:rsid w:val="008D17E7"/>
    <w:rsid w:val="00A42754"/>
    <w:rsid w:val="00C55327"/>
    <w:rsid w:val="00DC2E01"/>
    <w:rsid w:val="00EB241C"/>
    <w:rsid w:val="00F50A00"/>
    <w:rsid w:val="00FB78E3"/>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AFFB"/>
  <w15:chartTrackingRefBased/>
  <w15:docId w15:val="{4725C800-BE15-4CC0-A91C-409C0CB6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A2E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5A2EA5"/>
    <w:pPr>
      <w:spacing w:before="120" w:after="0" w:line="312" w:lineRule="auto"/>
      <w:ind w:left="720"/>
      <w:contextualSpacing/>
    </w:pPr>
    <w:rPr>
      <w:rFonts w:ascii="Times New Roman" w:eastAsia="Times New Roman" w:hAnsi="Times New Roman" w:cs="Times New Roman"/>
      <w:sz w:val="26"/>
      <w:szCs w:val="20"/>
    </w:rPr>
  </w:style>
  <w:style w:type="character" w:styleId="Hyperlink">
    <w:name w:val="Hyperlink"/>
    <w:uiPriority w:val="99"/>
    <w:rsid w:val="005A2EA5"/>
    <w:rPr>
      <w:color w:val="0000FF"/>
      <w:u w:val="single"/>
    </w:rPr>
  </w:style>
  <w:style w:type="paragraph" w:customStyle="1" w:styleId="muc2">
    <w:name w:val="muc 2"/>
    <w:basedOn w:val="Normal"/>
    <w:autoRedefine/>
    <w:qFormat/>
    <w:rsid w:val="005A2EA5"/>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5A2EA5"/>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5A2EA5"/>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5A2EA5"/>
    <w:rPr>
      <w:rFonts w:ascii="Times New Roman" w:eastAsia="Times New Roman" w:hAnsi="Times New Roman" w:cs="Times New Roman"/>
      <w:sz w:val="26"/>
      <w:szCs w:val="20"/>
    </w:rPr>
  </w:style>
  <w:style w:type="paragraph" w:styleId="CommentText">
    <w:name w:val="annotation text"/>
    <w:basedOn w:val="Normal"/>
    <w:link w:val="CommentTextChar"/>
    <w:uiPriority w:val="99"/>
    <w:semiHidden/>
    <w:unhideWhenUsed/>
    <w:rsid w:val="005A2EA5"/>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5A2EA5"/>
    <w:rPr>
      <w:rFonts w:ascii="Arial" w:eastAsia="Arial" w:hAnsi="Arial" w:cs="Arial"/>
      <w:sz w:val="20"/>
      <w:szCs w:val="20"/>
    </w:rPr>
  </w:style>
  <w:style w:type="character" w:styleId="CommentReference">
    <w:name w:val="annotation reference"/>
    <w:basedOn w:val="DefaultParagraphFont"/>
    <w:uiPriority w:val="99"/>
    <w:semiHidden/>
    <w:unhideWhenUsed/>
    <w:rsid w:val="005A2EA5"/>
    <w:rPr>
      <w:sz w:val="16"/>
      <w:szCs w:val="16"/>
    </w:rPr>
  </w:style>
  <w:style w:type="paragraph" w:customStyle="1" w:styleId="muc3">
    <w:name w:val="muc 3"/>
    <w:basedOn w:val="muc2"/>
    <w:next w:val="Normal"/>
    <w:autoRedefine/>
    <w:qFormat/>
    <w:rsid w:val="005A2EA5"/>
    <w:rPr>
      <w:rFonts w:ascii="Times New Roman" w:hAnsi="Times New Roman"/>
      <w:i/>
    </w:rPr>
  </w:style>
  <w:style w:type="paragraph" w:customStyle="1" w:styleId="Hoatdong">
    <w:name w:val="Hoat dong"/>
    <w:basedOn w:val="Normal"/>
    <w:qFormat/>
    <w:rsid w:val="005A2EA5"/>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5A2EA5"/>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5A2EA5"/>
    <w:pPr>
      <w:jc w:val="center"/>
    </w:pPr>
    <w:rPr>
      <w:color w:val="984806" w:themeColor="accent6" w:themeShade="80"/>
      <w:sz w:val="26"/>
    </w:rPr>
  </w:style>
  <w:style w:type="paragraph" w:styleId="BodyText">
    <w:name w:val="Body Text"/>
    <w:basedOn w:val="Normal"/>
    <w:link w:val="BodyTextChar"/>
    <w:uiPriority w:val="99"/>
    <w:semiHidden/>
    <w:unhideWhenUsed/>
    <w:rsid w:val="005A2EA5"/>
    <w:pPr>
      <w:spacing w:after="120"/>
    </w:pPr>
  </w:style>
  <w:style w:type="character" w:customStyle="1" w:styleId="BodyTextChar">
    <w:name w:val="Body Text Char"/>
    <w:basedOn w:val="DefaultParagraphFont"/>
    <w:link w:val="BodyText"/>
    <w:uiPriority w:val="99"/>
    <w:semiHidden/>
    <w:rsid w:val="005A2EA5"/>
  </w:style>
  <w:style w:type="character" w:customStyle="1" w:styleId="Heading2Char">
    <w:name w:val="Heading 2 Char"/>
    <w:basedOn w:val="DefaultParagraphFont"/>
    <w:link w:val="Heading2"/>
    <w:uiPriority w:val="9"/>
    <w:semiHidden/>
    <w:rsid w:val="005A2EA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5A2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A5"/>
    <w:rPr>
      <w:rFonts w:ascii="Segoe UI" w:hAnsi="Segoe UI" w:cs="Segoe UI"/>
      <w:sz w:val="18"/>
      <w:szCs w:val="18"/>
    </w:rPr>
  </w:style>
  <w:style w:type="table" w:styleId="TableGrid">
    <w:name w:val="Table Grid"/>
    <w:basedOn w:val="TableNormal"/>
    <w:uiPriority w:val="39"/>
    <w:rsid w:val="001D7EC8"/>
    <w:pPr>
      <w:spacing w:after="0" w:line="240" w:lineRule="auto"/>
    </w:pPr>
    <w:rPr>
      <w:rFonts w:ascii="Times New Roman" w:eastAsia="Calibri" w:hAnsi="Times New Roman"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agap.com/bang-nong-do-ppm-tieu-chuan-cho-cac-loai-rau--cu-qua-trong-nuoi-trong-thuy-canh.html" TargetMode="External"/><Relationship Id="rId5" Type="http://schemas.openxmlformats.org/officeDocument/2006/relationships/hyperlink" Target="https://www.lisado.vn/cach-pha-che-dung-dich-thuy-canh-don-gian-tu-phan-n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3300</Words>
  <Characters>18816</Characters>
  <Application>Microsoft Office Word</Application>
  <DocSecurity>0</DocSecurity>
  <Lines>156</Lines>
  <Paragraphs>44</Paragraphs>
  <ScaleCrop>false</ScaleCrop>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2020-09-23T08:54:00Z</dcterms:created>
  <dcterms:modified xsi:type="dcterms:W3CDTF">2020-10-14T02:01:00Z</dcterms:modified>
</cp:coreProperties>
</file>