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00C" w:rsidRPr="003A600C" w:rsidRDefault="003A600C" w:rsidP="003A600C">
      <w:pPr>
        <w:shd w:val="clear" w:color="auto" w:fill="FFFFFF"/>
        <w:spacing w:after="0" w:line="240" w:lineRule="auto"/>
        <w:jc w:val="center"/>
        <w:rPr>
          <w:rFonts w:ascii="Arial" w:eastAsia="Times New Roman" w:hAnsi="Arial" w:cs="Arial"/>
          <w:sz w:val="24"/>
          <w:szCs w:val="24"/>
        </w:rPr>
      </w:pPr>
      <w:r w:rsidRPr="003A600C">
        <w:rPr>
          <w:rFonts w:ascii="inherit" w:eastAsia="Times New Roman" w:hAnsi="inherit" w:cs="Arial"/>
          <w:b/>
          <w:bCs/>
          <w:sz w:val="24"/>
          <w:szCs w:val="24"/>
          <w:bdr w:val="none" w:sz="0" w:space="0" w:color="auto" w:frame="1"/>
        </w:rPr>
        <w:t>PHIẾU TỰ ĐÁNH GIÁ CỦA GIÁO VIÊN CƠ SỞ GIÁO DỤC PHỔ THÔNG</w:t>
      </w:r>
    </w:p>
    <w:p w:rsidR="003A600C" w:rsidRPr="003A600C" w:rsidRDefault="003A600C" w:rsidP="003A600C">
      <w:pPr>
        <w:shd w:val="clear" w:color="auto" w:fill="FFFFFF"/>
        <w:spacing w:after="0" w:line="240" w:lineRule="auto"/>
        <w:rPr>
          <w:rFonts w:ascii="Arial" w:eastAsia="Times New Roman" w:hAnsi="Arial" w:cs="Arial"/>
          <w:sz w:val="24"/>
          <w:szCs w:val="24"/>
        </w:rPr>
      </w:pPr>
      <w:r w:rsidRPr="003A600C">
        <w:rPr>
          <w:rFonts w:ascii="Arial" w:eastAsia="Times New Roman" w:hAnsi="Arial" w:cs="Arial"/>
          <w:sz w:val="24"/>
          <w:szCs w:val="24"/>
        </w:rPr>
        <w:t>Họ và tên giáo viên:...........................................</w:t>
      </w:r>
    </w:p>
    <w:p w:rsidR="003A600C" w:rsidRPr="003A600C" w:rsidRDefault="003A600C" w:rsidP="003A600C">
      <w:pPr>
        <w:shd w:val="clear" w:color="auto" w:fill="FFFFFF"/>
        <w:spacing w:after="0" w:line="240" w:lineRule="auto"/>
        <w:rPr>
          <w:rFonts w:ascii="Arial" w:eastAsia="Times New Roman" w:hAnsi="Arial" w:cs="Arial"/>
          <w:sz w:val="24"/>
          <w:szCs w:val="24"/>
        </w:rPr>
      </w:pPr>
      <w:r w:rsidRPr="003A600C">
        <w:rPr>
          <w:rFonts w:ascii="Arial" w:eastAsia="Times New Roman" w:hAnsi="Arial" w:cs="Arial"/>
          <w:sz w:val="24"/>
          <w:szCs w:val="24"/>
        </w:rPr>
        <w:t>Trường:...................................</w:t>
      </w:r>
    </w:p>
    <w:p w:rsidR="003A600C" w:rsidRPr="003A600C" w:rsidRDefault="003A600C" w:rsidP="003A600C">
      <w:pPr>
        <w:shd w:val="clear" w:color="auto" w:fill="FFFFFF"/>
        <w:spacing w:after="0" w:line="240" w:lineRule="auto"/>
        <w:rPr>
          <w:rFonts w:ascii="Arial" w:eastAsia="Times New Roman" w:hAnsi="Arial" w:cs="Arial"/>
          <w:sz w:val="24"/>
          <w:szCs w:val="24"/>
        </w:rPr>
      </w:pPr>
      <w:r w:rsidRPr="003A600C">
        <w:rPr>
          <w:rFonts w:ascii="Arial" w:eastAsia="Times New Roman" w:hAnsi="Arial" w:cs="Arial"/>
          <w:sz w:val="24"/>
          <w:szCs w:val="24"/>
        </w:rPr>
        <w:t>Môn dạy: ...................................Chủ nhiệm lớp: ...................................</w:t>
      </w:r>
    </w:p>
    <w:p w:rsidR="003A600C" w:rsidRPr="003A600C" w:rsidRDefault="003A600C" w:rsidP="003A600C">
      <w:pPr>
        <w:shd w:val="clear" w:color="auto" w:fill="FFFFFF"/>
        <w:spacing w:after="0" w:line="240" w:lineRule="auto"/>
        <w:rPr>
          <w:rFonts w:ascii="Arial" w:eastAsia="Times New Roman" w:hAnsi="Arial" w:cs="Arial"/>
          <w:sz w:val="24"/>
          <w:szCs w:val="24"/>
        </w:rPr>
      </w:pPr>
      <w:r w:rsidRPr="003A600C">
        <w:rPr>
          <w:rFonts w:ascii="Arial" w:eastAsia="Times New Roman" w:hAnsi="Arial" w:cs="Arial"/>
          <w:sz w:val="24"/>
          <w:szCs w:val="24"/>
        </w:rPr>
        <w:t>Quận/Huyện/Tp,Tx: Tỉnh/Thành phố:...................................</w:t>
      </w:r>
    </w:p>
    <w:p w:rsidR="003A600C" w:rsidRPr="003A600C" w:rsidRDefault="003A600C" w:rsidP="003A600C">
      <w:pPr>
        <w:shd w:val="clear" w:color="auto" w:fill="FFFFFF"/>
        <w:spacing w:after="0" w:line="240" w:lineRule="auto"/>
        <w:rPr>
          <w:rFonts w:ascii="Arial" w:eastAsia="Times New Roman" w:hAnsi="Arial" w:cs="Arial"/>
          <w:sz w:val="24"/>
          <w:szCs w:val="24"/>
        </w:rPr>
      </w:pPr>
      <w:r w:rsidRPr="003A600C">
        <w:rPr>
          <w:rFonts w:ascii="inherit" w:eastAsia="Times New Roman" w:hAnsi="inherit" w:cs="Arial"/>
          <w:b/>
          <w:bCs/>
          <w:sz w:val="24"/>
          <w:szCs w:val="24"/>
          <w:bdr w:val="none" w:sz="0" w:space="0" w:color="auto" w:frame="1"/>
        </w:rPr>
        <w:t>Hướng dẫn:</w:t>
      </w:r>
    </w:p>
    <w:p w:rsidR="003A600C" w:rsidRPr="003A600C" w:rsidRDefault="003A600C" w:rsidP="003A600C">
      <w:pPr>
        <w:shd w:val="clear" w:color="auto" w:fill="FFFFFF"/>
        <w:spacing w:after="0" w:line="240" w:lineRule="auto"/>
        <w:rPr>
          <w:rFonts w:ascii="Arial" w:eastAsia="Times New Roman" w:hAnsi="Arial" w:cs="Arial"/>
          <w:sz w:val="24"/>
          <w:szCs w:val="24"/>
        </w:rPr>
      </w:pPr>
      <w:r w:rsidRPr="003A600C">
        <w:rPr>
          <w:rFonts w:ascii="Arial" w:eastAsia="Times New Roman" w:hAnsi="Arial" w:cs="Arial"/>
          <w:sz w:val="24"/>
          <w:szCs w:val="24"/>
        </w:rPr>
        <w:t>Giáo viên nghiên cứu Thông tư số 20/2018/TT-BGDĐT, đọc kỹ nội dung yêu cầu các mức của từng tiêu chí, đối chiếu cẩn thận với các minh chứng và kết quả trong thực hiện nhiệm vụ của giáo viên trong năm học, tự đánh giá (đánh dấu x) các mức chưa đạt (CĐ); Đạt (Đ); Khá (K); Tốt (T).</w:t>
      </w:r>
    </w:p>
    <w:tbl>
      <w:tblPr>
        <w:tblW w:w="0" w:type="auto"/>
        <w:shd w:val="clear" w:color="auto" w:fill="FFFFFF"/>
        <w:tblCellMar>
          <w:left w:w="0" w:type="dxa"/>
          <w:right w:w="0" w:type="dxa"/>
        </w:tblCellMar>
        <w:tblLook w:val="04A0" w:firstRow="1" w:lastRow="0" w:firstColumn="1" w:lastColumn="0" w:noHBand="0" w:noVBand="1"/>
      </w:tblPr>
      <w:tblGrid>
        <w:gridCol w:w="4755"/>
        <w:gridCol w:w="585"/>
        <w:gridCol w:w="555"/>
        <w:gridCol w:w="420"/>
        <w:gridCol w:w="585"/>
        <w:gridCol w:w="3105"/>
      </w:tblGrid>
      <w:tr w:rsidR="003A600C" w:rsidRPr="003A600C" w:rsidTr="003A600C">
        <w:tc>
          <w:tcPr>
            <w:tcW w:w="475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jc w:val="center"/>
              <w:rPr>
                <w:rFonts w:ascii="Arial" w:eastAsia="Times New Roman" w:hAnsi="Arial" w:cs="Arial"/>
                <w:sz w:val="24"/>
                <w:szCs w:val="24"/>
              </w:rPr>
            </w:pPr>
            <w:r w:rsidRPr="003A600C">
              <w:rPr>
                <w:rFonts w:ascii="inherit" w:eastAsia="Times New Roman" w:hAnsi="inherit" w:cs="Arial"/>
                <w:b/>
                <w:bCs/>
                <w:sz w:val="24"/>
                <w:szCs w:val="24"/>
                <w:bdr w:val="none" w:sz="0" w:space="0" w:color="auto" w:frame="1"/>
              </w:rPr>
              <w:t>Tiêu chí</w:t>
            </w:r>
          </w:p>
        </w:tc>
        <w:tc>
          <w:tcPr>
            <w:tcW w:w="2145" w:type="dxa"/>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jc w:val="center"/>
              <w:rPr>
                <w:rFonts w:ascii="Arial" w:eastAsia="Times New Roman" w:hAnsi="Arial" w:cs="Arial"/>
                <w:sz w:val="24"/>
                <w:szCs w:val="24"/>
              </w:rPr>
            </w:pPr>
            <w:r w:rsidRPr="003A600C">
              <w:rPr>
                <w:rFonts w:ascii="inherit" w:eastAsia="Times New Roman" w:hAnsi="inherit" w:cs="Arial"/>
                <w:b/>
                <w:bCs/>
                <w:sz w:val="24"/>
                <w:szCs w:val="24"/>
                <w:bdr w:val="none" w:sz="0" w:space="0" w:color="auto" w:frame="1"/>
              </w:rPr>
              <w:t>Kết quả xếp loại</w:t>
            </w:r>
          </w:p>
        </w:tc>
        <w:tc>
          <w:tcPr>
            <w:tcW w:w="310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jc w:val="center"/>
              <w:rPr>
                <w:rFonts w:ascii="Arial" w:eastAsia="Times New Roman" w:hAnsi="Arial" w:cs="Arial"/>
                <w:sz w:val="24"/>
                <w:szCs w:val="24"/>
              </w:rPr>
            </w:pPr>
            <w:r w:rsidRPr="003A600C">
              <w:rPr>
                <w:rFonts w:ascii="inherit" w:eastAsia="Times New Roman" w:hAnsi="inherit" w:cs="Arial"/>
                <w:b/>
                <w:bCs/>
                <w:sz w:val="24"/>
                <w:szCs w:val="24"/>
                <w:bdr w:val="none" w:sz="0" w:space="0" w:color="auto" w:frame="1"/>
              </w:rPr>
              <w:t>Minh chứng</w:t>
            </w:r>
          </w:p>
        </w:tc>
      </w:tr>
      <w:tr w:rsidR="003A600C" w:rsidRPr="003A600C" w:rsidTr="003A600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A600C" w:rsidRPr="003A600C" w:rsidRDefault="003A600C" w:rsidP="003A600C">
            <w:pPr>
              <w:spacing w:after="0" w:line="240" w:lineRule="auto"/>
              <w:rPr>
                <w:rFonts w:ascii="Arial" w:eastAsia="Times New Roman" w:hAnsi="Arial" w:cs="Arial"/>
                <w:sz w:val="24"/>
                <w:szCs w:val="24"/>
              </w:rPr>
            </w:pP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jc w:val="center"/>
              <w:rPr>
                <w:rFonts w:ascii="Arial" w:eastAsia="Times New Roman" w:hAnsi="Arial" w:cs="Arial"/>
                <w:sz w:val="24"/>
                <w:szCs w:val="24"/>
              </w:rPr>
            </w:pPr>
            <w:r w:rsidRPr="003A600C">
              <w:rPr>
                <w:rFonts w:ascii="inherit" w:eastAsia="Times New Roman" w:hAnsi="inherit" w:cs="Arial"/>
                <w:b/>
                <w:bCs/>
                <w:sz w:val="24"/>
                <w:szCs w:val="24"/>
                <w:bdr w:val="none" w:sz="0" w:space="0" w:color="auto" w:frame="1"/>
              </w:rPr>
              <w:t>CĐ</w:t>
            </w:r>
          </w:p>
        </w:tc>
        <w:tc>
          <w:tcPr>
            <w:tcW w:w="5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jc w:val="center"/>
              <w:rPr>
                <w:rFonts w:ascii="Arial" w:eastAsia="Times New Roman" w:hAnsi="Arial" w:cs="Arial"/>
                <w:sz w:val="24"/>
                <w:szCs w:val="24"/>
              </w:rPr>
            </w:pPr>
            <w:r w:rsidRPr="003A600C">
              <w:rPr>
                <w:rFonts w:ascii="inherit" w:eastAsia="Times New Roman" w:hAnsi="inherit" w:cs="Arial"/>
                <w:b/>
                <w:bCs/>
                <w:sz w:val="24"/>
                <w:szCs w:val="24"/>
                <w:bdr w:val="none" w:sz="0" w:space="0" w:color="auto" w:frame="1"/>
              </w:rPr>
              <w:t>Đ</w:t>
            </w: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jc w:val="center"/>
              <w:rPr>
                <w:rFonts w:ascii="Arial" w:eastAsia="Times New Roman" w:hAnsi="Arial" w:cs="Arial"/>
                <w:sz w:val="24"/>
                <w:szCs w:val="24"/>
              </w:rPr>
            </w:pPr>
            <w:r w:rsidRPr="003A600C">
              <w:rPr>
                <w:rFonts w:ascii="inherit" w:eastAsia="Times New Roman" w:hAnsi="inherit" w:cs="Arial"/>
                <w:b/>
                <w:bCs/>
                <w:sz w:val="24"/>
                <w:szCs w:val="24"/>
                <w:bdr w:val="none" w:sz="0" w:space="0" w:color="auto" w:frame="1"/>
              </w:rPr>
              <w:t>K</w:t>
            </w: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jc w:val="center"/>
              <w:rPr>
                <w:rFonts w:ascii="Arial" w:eastAsia="Times New Roman" w:hAnsi="Arial" w:cs="Arial"/>
                <w:sz w:val="24"/>
                <w:szCs w:val="24"/>
              </w:rPr>
            </w:pPr>
            <w:r w:rsidRPr="003A600C">
              <w:rPr>
                <w:rFonts w:ascii="inherit" w:eastAsia="Times New Roman" w:hAnsi="inherit" w:cs="Arial"/>
                <w:b/>
                <w:bCs/>
                <w:sz w:val="24"/>
                <w:szCs w:val="24"/>
                <w:bdr w:val="none" w:sz="0" w:space="0" w:color="auto" w:frame="1"/>
              </w:rPr>
              <w:t>T</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A600C" w:rsidRPr="003A600C" w:rsidRDefault="003A600C" w:rsidP="003A600C">
            <w:pPr>
              <w:spacing w:after="0" w:line="240" w:lineRule="auto"/>
              <w:rPr>
                <w:rFonts w:ascii="Arial" w:eastAsia="Times New Roman" w:hAnsi="Arial" w:cs="Arial"/>
                <w:sz w:val="24"/>
                <w:szCs w:val="24"/>
              </w:rPr>
            </w:pPr>
          </w:p>
        </w:tc>
      </w:tr>
      <w:tr w:rsidR="003A600C" w:rsidRPr="003A600C" w:rsidTr="003A600C">
        <w:tc>
          <w:tcPr>
            <w:tcW w:w="47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inherit" w:eastAsia="Times New Roman" w:hAnsi="inherit" w:cs="Arial"/>
                <w:b/>
                <w:bCs/>
                <w:sz w:val="24"/>
                <w:szCs w:val="24"/>
                <w:bdr w:val="none" w:sz="0" w:space="0" w:color="auto" w:frame="1"/>
              </w:rPr>
              <w:t>Tiêu chuẩn 1: Phẩm chất nhà giáo</w:t>
            </w: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p>
        </w:tc>
        <w:tc>
          <w:tcPr>
            <w:tcW w:w="5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c>
          <w:tcPr>
            <w:tcW w:w="31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r>
      <w:tr w:rsidR="003A600C" w:rsidRPr="003A600C" w:rsidTr="003A600C">
        <w:tc>
          <w:tcPr>
            <w:tcW w:w="47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inherit" w:eastAsia="Times New Roman" w:hAnsi="inherit" w:cs="Arial"/>
                <w:b/>
                <w:bCs/>
                <w:sz w:val="24"/>
                <w:szCs w:val="24"/>
                <w:bdr w:val="none" w:sz="0" w:space="0" w:color="auto" w:frame="1"/>
              </w:rPr>
              <w:t>Tiêu chí 1: </w:t>
            </w:r>
            <w:r w:rsidRPr="003A600C">
              <w:rPr>
                <w:rFonts w:ascii="Arial" w:eastAsia="Times New Roman" w:hAnsi="Arial" w:cs="Arial"/>
                <w:sz w:val="24"/>
                <w:szCs w:val="24"/>
              </w:rPr>
              <w:t>Đạo đức nhà giáo</w:t>
            </w: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p>
        </w:tc>
        <w:tc>
          <w:tcPr>
            <w:tcW w:w="5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Arial" w:eastAsia="Times New Roman" w:hAnsi="Arial" w:cs="Arial"/>
                <w:sz w:val="24"/>
                <w:szCs w:val="24"/>
              </w:rPr>
              <w:t>X</w:t>
            </w: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p>
        </w:tc>
        <w:tc>
          <w:tcPr>
            <w:tcW w:w="31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Arial" w:eastAsia="Times New Roman" w:hAnsi="Arial" w:cs="Arial"/>
                <w:sz w:val="24"/>
                <w:szCs w:val="24"/>
              </w:rPr>
              <w:t>Phiếu đánh giá viên chức.</w:t>
            </w:r>
          </w:p>
        </w:tc>
      </w:tr>
      <w:tr w:rsidR="003A600C" w:rsidRPr="003A600C" w:rsidTr="003A600C">
        <w:tc>
          <w:tcPr>
            <w:tcW w:w="47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inherit" w:eastAsia="Times New Roman" w:hAnsi="inherit" w:cs="Arial"/>
                <w:b/>
                <w:bCs/>
                <w:sz w:val="24"/>
                <w:szCs w:val="24"/>
                <w:bdr w:val="none" w:sz="0" w:space="0" w:color="auto" w:frame="1"/>
              </w:rPr>
              <w:t>Tiêu chí 2: </w:t>
            </w:r>
            <w:r w:rsidRPr="003A600C">
              <w:rPr>
                <w:rFonts w:ascii="Arial" w:eastAsia="Times New Roman" w:hAnsi="Arial" w:cs="Arial"/>
                <w:sz w:val="24"/>
                <w:szCs w:val="24"/>
              </w:rPr>
              <w:t>Phong cách nhà giáo</w:t>
            </w: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p>
        </w:tc>
        <w:tc>
          <w:tcPr>
            <w:tcW w:w="5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Arial" w:eastAsia="Times New Roman" w:hAnsi="Arial" w:cs="Arial"/>
                <w:sz w:val="24"/>
                <w:szCs w:val="24"/>
              </w:rPr>
              <w:t>X</w:t>
            </w: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p>
        </w:tc>
        <w:tc>
          <w:tcPr>
            <w:tcW w:w="31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Arial" w:eastAsia="Times New Roman" w:hAnsi="Arial" w:cs="Arial"/>
                <w:sz w:val="24"/>
                <w:szCs w:val="24"/>
              </w:rPr>
              <w:t>Phiếu đánh giá viên chức.</w:t>
            </w:r>
          </w:p>
        </w:tc>
      </w:tr>
      <w:tr w:rsidR="003A600C" w:rsidRPr="003A600C" w:rsidTr="003A600C">
        <w:tc>
          <w:tcPr>
            <w:tcW w:w="47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inherit" w:eastAsia="Times New Roman" w:hAnsi="inherit" w:cs="Arial"/>
                <w:b/>
                <w:bCs/>
                <w:sz w:val="24"/>
                <w:szCs w:val="24"/>
                <w:bdr w:val="none" w:sz="0" w:space="0" w:color="auto" w:frame="1"/>
              </w:rPr>
              <w:t>Tiêu chuẩn 2. Phát triển chuyên môn, nghiệp vụ</w:t>
            </w: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p>
        </w:tc>
        <w:tc>
          <w:tcPr>
            <w:tcW w:w="5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c>
          <w:tcPr>
            <w:tcW w:w="31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r>
      <w:tr w:rsidR="003A600C" w:rsidRPr="003A600C" w:rsidTr="003A600C">
        <w:tc>
          <w:tcPr>
            <w:tcW w:w="47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inherit" w:eastAsia="Times New Roman" w:hAnsi="inherit" w:cs="Arial"/>
                <w:b/>
                <w:bCs/>
                <w:sz w:val="24"/>
                <w:szCs w:val="24"/>
                <w:bdr w:val="none" w:sz="0" w:space="0" w:color="auto" w:frame="1"/>
              </w:rPr>
              <w:t>Tiêu chí 3: </w:t>
            </w:r>
            <w:r w:rsidRPr="003A600C">
              <w:rPr>
                <w:rFonts w:ascii="Arial" w:eastAsia="Times New Roman" w:hAnsi="Arial" w:cs="Arial"/>
                <w:sz w:val="24"/>
                <w:szCs w:val="24"/>
              </w:rPr>
              <w:t>Phát triển chuyên môn bản thân.</w:t>
            </w: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p>
        </w:tc>
        <w:tc>
          <w:tcPr>
            <w:tcW w:w="5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Arial" w:eastAsia="Times New Roman" w:hAnsi="Arial" w:cs="Arial"/>
                <w:sz w:val="24"/>
                <w:szCs w:val="24"/>
              </w:rPr>
              <w:t>X</w:t>
            </w:r>
          </w:p>
        </w:tc>
        <w:tc>
          <w:tcPr>
            <w:tcW w:w="31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Arial" w:eastAsia="Times New Roman" w:hAnsi="Arial" w:cs="Arial"/>
                <w:sz w:val="24"/>
                <w:szCs w:val="24"/>
              </w:rPr>
              <w:t>Phiếu dự giờ xếp loại tốt</w:t>
            </w:r>
          </w:p>
        </w:tc>
      </w:tr>
      <w:tr w:rsidR="003A600C" w:rsidRPr="003A600C" w:rsidTr="003A600C">
        <w:tc>
          <w:tcPr>
            <w:tcW w:w="47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inherit" w:eastAsia="Times New Roman" w:hAnsi="inherit" w:cs="Arial"/>
                <w:b/>
                <w:bCs/>
                <w:sz w:val="24"/>
                <w:szCs w:val="24"/>
                <w:bdr w:val="none" w:sz="0" w:space="0" w:color="auto" w:frame="1"/>
              </w:rPr>
              <w:t>Tiêu chí 4: </w:t>
            </w:r>
            <w:r w:rsidRPr="003A600C">
              <w:rPr>
                <w:rFonts w:ascii="Arial" w:eastAsia="Times New Roman" w:hAnsi="Arial" w:cs="Arial"/>
                <w:sz w:val="24"/>
                <w:szCs w:val="24"/>
              </w:rPr>
              <w:t>Xây dựng kế hoạch dạy học và giáo dục theo hướng phát triển phẩm chất, năng lực học sinh.</w:t>
            </w: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p>
        </w:tc>
        <w:tc>
          <w:tcPr>
            <w:tcW w:w="5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Arial" w:eastAsia="Times New Roman" w:hAnsi="Arial" w:cs="Arial"/>
                <w:sz w:val="24"/>
                <w:szCs w:val="24"/>
              </w:rPr>
              <w:t>X</w:t>
            </w:r>
          </w:p>
        </w:tc>
        <w:tc>
          <w:tcPr>
            <w:tcW w:w="31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Arial" w:eastAsia="Times New Roman" w:hAnsi="Arial" w:cs="Arial"/>
                <w:sz w:val="24"/>
                <w:szCs w:val="24"/>
              </w:rPr>
              <w:t>Kế hoạch dạy học</w:t>
            </w:r>
          </w:p>
        </w:tc>
      </w:tr>
      <w:tr w:rsidR="003A600C" w:rsidRPr="003A600C" w:rsidTr="003A600C">
        <w:tc>
          <w:tcPr>
            <w:tcW w:w="47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inherit" w:eastAsia="Times New Roman" w:hAnsi="inherit" w:cs="Arial"/>
                <w:b/>
                <w:bCs/>
                <w:sz w:val="24"/>
                <w:szCs w:val="24"/>
                <w:bdr w:val="none" w:sz="0" w:space="0" w:color="auto" w:frame="1"/>
              </w:rPr>
              <w:t>Tiêu chí 5: </w:t>
            </w:r>
            <w:r w:rsidRPr="003A600C">
              <w:rPr>
                <w:rFonts w:ascii="Arial" w:eastAsia="Times New Roman" w:hAnsi="Arial" w:cs="Arial"/>
                <w:sz w:val="24"/>
                <w:szCs w:val="24"/>
              </w:rPr>
              <w:t>Sử dụng phương pháp dạy học và giáo dục theo hướng phát triển phẩm chất, năng lực học sinh</w:t>
            </w: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p>
        </w:tc>
        <w:tc>
          <w:tcPr>
            <w:tcW w:w="5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Arial" w:eastAsia="Times New Roman" w:hAnsi="Arial" w:cs="Arial"/>
                <w:sz w:val="24"/>
                <w:szCs w:val="24"/>
              </w:rPr>
              <w:t>X</w:t>
            </w:r>
          </w:p>
        </w:tc>
        <w:tc>
          <w:tcPr>
            <w:tcW w:w="31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Arial" w:eastAsia="Times New Roman" w:hAnsi="Arial" w:cs="Arial"/>
                <w:sz w:val="24"/>
                <w:szCs w:val="24"/>
              </w:rPr>
              <w:t>Kế hoạch dạy học</w:t>
            </w:r>
          </w:p>
        </w:tc>
      </w:tr>
      <w:tr w:rsidR="003A600C" w:rsidRPr="003A600C" w:rsidTr="003A600C">
        <w:tc>
          <w:tcPr>
            <w:tcW w:w="47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inherit" w:eastAsia="Times New Roman" w:hAnsi="inherit" w:cs="Arial"/>
                <w:b/>
                <w:bCs/>
                <w:sz w:val="24"/>
                <w:szCs w:val="24"/>
                <w:bdr w:val="none" w:sz="0" w:space="0" w:color="auto" w:frame="1"/>
              </w:rPr>
              <w:t>Tiêu chí 6: </w:t>
            </w:r>
            <w:r w:rsidRPr="003A600C">
              <w:rPr>
                <w:rFonts w:ascii="Arial" w:eastAsia="Times New Roman" w:hAnsi="Arial" w:cs="Arial"/>
                <w:sz w:val="24"/>
                <w:szCs w:val="24"/>
              </w:rPr>
              <w:t>Kiểm tra, đánh giá theo hướng phát triển phẩm chất, năng lực học sinh</w:t>
            </w: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p>
        </w:tc>
        <w:tc>
          <w:tcPr>
            <w:tcW w:w="5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Arial" w:eastAsia="Times New Roman" w:hAnsi="Arial" w:cs="Arial"/>
                <w:sz w:val="24"/>
                <w:szCs w:val="24"/>
              </w:rPr>
              <w:t>X</w:t>
            </w:r>
          </w:p>
        </w:tc>
        <w:tc>
          <w:tcPr>
            <w:tcW w:w="31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Arial" w:eastAsia="Times New Roman" w:hAnsi="Arial" w:cs="Arial"/>
                <w:sz w:val="24"/>
                <w:szCs w:val="24"/>
              </w:rPr>
              <w:t>Sổ nhận xét học sinh</w:t>
            </w:r>
          </w:p>
        </w:tc>
      </w:tr>
      <w:tr w:rsidR="003A600C" w:rsidRPr="003A600C" w:rsidTr="003A600C">
        <w:tc>
          <w:tcPr>
            <w:tcW w:w="47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inherit" w:eastAsia="Times New Roman" w:hAnsi="inherit" w:cs="Arial"/>
                <w:b/>
                <w:bCs/>
                <w:sz w:val="24"/>
                <w:szCs w:val="24"/>
                <w:bdr w:val="none" w:sz="0" w:space="0" w:color="auto" w:frame="1"/>
              </w:rPr>
              <w:t>Tiêu chí 7:</w:t>
            </w:r>
            <w:r w:rsidRPr="003A600C">
              <w:rPr>
                <w:rFonts w:ascii="Arial" w:eastAsia="Times New Roman" w:hAnsi="Arial" w:cs="Arial"/>
                <w:sz w:val="24"/>
                <w:szCs w:val="24"/>
              </w:rPr>
              <w:t> Tư vấn và hỗ trợ học sinh</w:t>
            </w: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p>
        </w:tc>
        <w:tc>
          <w:tcPr>
            <w:tcW w:w="5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Arial" w:eastAsia="Times New Roman" w:hAnsi="Arial" w:cs="Arial"/>
                <w:sz w:val="24"/>
                <w:szCs w:val="24"/>
              </w:rPr>
              <w:t>X</w:t>
            </w:r>
          </w:p>
        </w:tc>
        <w:tc>
          <w:tcPr>
            <w:tcW w:w="31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Arial" w:eastAsia="Times New Roman" w:hAnsi="Arial" w:cs="Arial"/>
                <w:sz w:val="24"/>
                <w:szCs w:val="24"/>
              </w:rPr>
              <w:t>Phiếu dự giờ</w:t>
            </w:r>
          </w:p>
          <w:p w:rsidR="003A600C" w:rsidRPr="003A600C" w:rsidRDefault="003A600C" w:rsidP="003A600C">
            <w:pPr>
              <w:spacing w:after="0" w:line="240" w:lineRule="auto"/>
              <w:rPr>
                <w:rFonts w:ascii="Arial" w:eastAsia="Times New Roman" w:hAnsi="Arial" w:cs="Arial"/>
                <w:sz w:val="24"/>
                <w:szCs w:val="24"/>
              </w:rPr>
            </w:pPr>
            <w:r w:rsidRPr="003A600C">
              <w:rPr>
                <w:rFonts w:ascii="Arial" w:eastAsia="Times New Roman" w:hAnsi="Arial" w:cs="Arial"/>
                <w:sz w:val="24"/>
                <w:szCs w:val="24"/>
              </w:rPr>
              <w:t>Sổ nhận xét học sinh</w:t>
            </w:r>
          </w:p>
        </w:tc>
      </w:tr>
      <w:tr w:rsidR="003A600C" w:rsidRPr="003A600C" w:rsidTr="003A600C">
        <w:tc>
          <w:tcPr>
            <w:tcW w:w="47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inherit" w:eastAsia="Times New Roman" w:hAnsi="inherit" w:cs="Arial"/>
                <w:b/>
                <w:bCs/>
                <w:sz w:val="24"/>
                <w:szCs w:val="24"/>
                <w:bdr w:val="none" w:sz="0" w:space="0" w:color="auto" w:frame="1"/>
              </w:rPr>
              <w:t>Tiêu chuẩn 3. Năng lực xây dựng môi trường giáo dục</w:t>
            </w: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p>
        </w:tc>
        <w:tc>
          <w:tcPr>
            <w:tcW w:w="5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c>
          <w:tcPr>
            <w:tcW w:w="31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r>
      <w:tr w:rsidR="003A600C" w:rsidRPr="003A600C" w:rsidTr="003A600C">
        <w:tc>
          <w:tcPr>
            <w:tcW w:w="47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inherit" w:eastAsia="Times New Roman" w:hAnsi="inherit" w:cs="Arial"/>
                <w:b/>
                <w:bCs/>
                <w:sz w:val="24"/>
                <w:szCs w:val="24"/>
                <w:bdr w:val="none" w:sz="0" w:space="0" w:color="auto" w:frame="1"/>
              </w:rPr>
              <w:t>Tiêu chí 8.</w:t>
            </w:r>
            <w:r w:rsidRPr="003A600C">
              <w:rPr>
                <w:rFonts w:ascii="Arial" w:eastAsia="Times New Roman" w:hAnsi="Arial" w:cs="Arial"/>
                <w:sz w:val="24"/>
                <w:szCs w:val="24"/>
              </w:rPr>
              <w:t> Xây dựng văn hóa nhà trường.</w:t>
            </w: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p>
        </w:tc>
        <w:tc>
          <w:tcPr>
            <w:tcW w:w="5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Arial" w:eastAsia="Times New Roman" w:hAnsi="Arial" w:cs="Arial"/>
                <w:sz w:val="24"/>
                <w:szCs w:val="24"/>
              </w:rPr>
              <w:t>K</w:t>
            </w: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p>
        </w:tc>
        <w:tc>
          <w:tcPr>
            <w:tcW w:w="31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Arial" w:eastAsia="Times New Roman" w:hAnsi="Arial" w:cs="Arial"/>
                <w:sz w:val="24"/>
                <w:szCs w:val="24"/>
              </w:rPr>
              <w:t>Phiếu đánh giá và phân loại viên chức</w:t>
            </w:r>
          </w:p>
        </w:tc>
      </w:tr>
      <w:tr w:rsidR="003A600C" w:rsidRPr="003A600C" w:rsidTr="003A600C">
        <w:tc>
          <w:tcPr>
            <w:tcW w:w="47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inherit" w:eastAsia="Times New Roman" w:hAnsi="inherit" w:cs="Arial"/>
                <w:b/>
                <w:bCs/>
                <w:sz w:val="24"/>
                <w:szCs w:val="24"/>
                <w:bdr w:val="none" w:sz="0" w:space="0" w:color="auto" w:frame="1"/>
              </w:rPr>
              <w:t>Tiêu chí 9</w:t>
            </w:r>
            <w:r w:rsidRPr="003A600C">
              <w:rPr>
                <w:rFonts w:ascii="Arial" w:eastAsia="Times New Roman" w:hAnsi="Arial" w:cs="Arial"/>
                <w:sz w:val="24"/>
                <w:szCs w:val="24"/>
              </w:rPr>
              <w:t>. Thực hiện quyền dân chủ trong nhà trường.</w:t>
            </w: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p>
        </w:tc>
        <w:tc>
          <w:tcPr>
            <w:tcW w:w="5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Arial" w:eastAsia="Times New Roman" w:hAnsi="Arial" w:cs="Arial"/>
                <w:sz w:val="24"/>
                <w:szCs w:val="24"/>
              </w:rPr>
              <w:t>K</w:t>
            </w: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p>
        </w:tc>
        <w:tc>
          <w:tcPr>
            <w:tcW w:w="31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Arial" w:eastAsia="Times New Roman" w:hAnsi="Arial" w:cs="Arial"/>
                <w:sz w:val="24"/>
                <w:szCs w:val="24"/>
              </w:rPr>
              <w:t>Biên bản họp tổ chuyên môn</w:t>
            </w:r>
          </w:p>
        </w:tc>
      </w:tr>
      <w:tr w:rsidR="003A600C" w:rsidRPr="003A600C" w:rsidTr="003A600C">
        <w:tc>
          <w:tcPr>
            <w:tcW w:w="47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inherit" w:eastAsia="Times New Roman" w:hAnsi="inherit" w:cs="Arial"/>
                <w:b/>
                <w:bCs/>
                <w:sz w:val="24"/>
                <w:szCs w:val="24"/>
                <w:bdr w:val="none" w:sz="0" w:space="0" w:color="auto" w:frame="1"/>
              </w:rPr>
              <w:t>Tiêu chí 10</w:t>
            </w:r>
            <w:r w:rsidRPr="003A600C">
              <w:rPr>
                <w:rFonts w:ascii="Arial" w:eastAsia="Times New Roman" w:hAnsi="Arial" w:cs="Arial"/>
                <w:sz w:val="24"/>
                <w:szCs w:val="24"/>
              </w:rPr>
              <w:t>. Thực hiện và xây dựng trường học an toàn, phòng chống bạo lực học đường.</w:t>
            </w: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p>
        </w:tc>
        <w:tc>
          <w:tcPr>
            <w:tcW w:w="5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Arial" w:eastAsia="Times New Roman" w:hAnsi="Arial" w:cs="Arial"/>
                <w:sz w:val="24"/>
                <w:szCs w:val="24"/>
              </w:rPr>
              <w:t>K</w:t>
            </w: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p>
        </w:tc>
        <w:tc>
          <w:tcPr>
            <w:tcW w:w="31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Arial" w:eastAsia="Times New Roman" w:hAnsi="Arial" w:cs="Arial"/>
                <w:sz w:val="24"/>
                <w:szCs w:val="24"/>
              </w:rPr>
              <w:t>Biên bản họp tổ chuyên mô</w:t>
            </w:r>
          </w:p>
          <w:p w:rsidR="003A600C" w:rsidRPr="003A600C" w:rsidRDefault="003A600C" w:rsidP="003A600C">
            <w:pPr>
              <w:spacing w:after="0" w:line="240" w:lineRule="auto"/>
              <w:rPr>
                <w:rFonts w:ascii="Arial" w:eastAsia="Times New Roman" w:hAnsi="Arial" w:cs="Arial"/>
                <w:sz w:val="24"/>
                <w:szCs w:val="24"/>
              </w:rPr>
            </w:pPr>
            <w:r w:rsidRPr="003A600C">
              <w:rPr>
                <w:rFonts w:ascii="Arial" w:eastAsia="Times New Roman" w:hAnsi="Arial" w:cs="Arial"/>
                <w:sz w:val="24"/>
                <w:szCs w:val="24"/>
              </w:rPr>
              <w:t>Sổ nhận xét học sinh</w:t>
            </w:r>
          </w:p>
        </w:tc>
      </w:tr>
      <w:tr w:rsidR="003A600C" w:rsidRPr="003A600C" w:rsidTr="003A600C">
        <w:tc>
          <w:tcPr>
            <w:tcW w:w="47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inherit" w:eastAsia="Times New Roman" w:hAnsi="inherit" w:cs="Arial"/>
                <w:b/>
                <w:bCs/>
                <w:sz w:val="24"/>
                <w:szCs w:val="24"/>
                <w:bdr w:val="none" w:sz="0" w:space="0" w:color="auto" w:frame="1"/>
              </w:rPr>
              <w:t>Tiêu chuẩn 4. </w:t>
            </w:r>
            <w:r w:rsidRPr="003A600C">
              <w:rPr>
                <w:rFonts w:ascii="Arial" w:eastAsia="Times New Roman" w:hAnsi="Arial" w:cs="Arial"/>
                <w:sz w:val="24"/>
                <w:szCs w:val="24"/>
              </w:rPr>
              <w:t>Phát triển mối quan hệ giữa nhà trường, gia đình và xã hội.</w:t>
            </w: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p>
        </w:tc>
        <w:tc>
          <w:tcPr>
            <w:tcW w:w="5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c>
          <w:tcPr>
            <w:tcW w:w="31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r>
      <w:tr w:rsidR="003A600C" w:rsidRPr="003A600C" w:rsidTr="003A600C">
        <w:tc>
          <w:tcPr>
            <w:tcW w:w="47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inherit" w:eastAsia="Times New Roman" w:hAnsi="inherit" w:cs="Arial"/>
                <w:b/>
                <w:bCs/>
                <w:sz w:val="24"/>
                <w:szCs w:val="24"/>
                <w:bdr w:val="none" w:sz="0" w:space="0" w:color="auto" w:frame="1"/>
              </w:rPr>
              <w:t>Tiêu chí 11.</w:t>
            </w:r>
            <w:r w:rsidRPr="003A600C">
              <w:rPr>
                <w:rFonts w:ascii="Arial" w:eastAsia="Times New Roman" w:hAnsi="Arial" w:cs="Arial"/>
                <w:sz w:val="24"/>
                <w:szCs w:val="24"/>
              </w:rPr>
              <w:t> Tạo dựng mối quan hệ hợp tác với cha mẹ hoặc người giám hộ của học sinh và các bên liên quan</w:t>
            </w: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p>
        </w:tc>
        <w:tc>
          <w:tcPr>
            <w:tcW w:w="5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Arial" w:eastAsia="Times New Roman" w:hAnsi="Arial" w:cs="Arial"/>
                <w:sz w:val="24"/>
                <w:szCs w:val="24"/>
              </w:rPr>
              <w:t>K</w:t>
            </w: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p>
        </w:tc>
        <w:tc>
          <w:tcPr>
            <w:tcW w:w="31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Arial" w:eastAsia="Times New Roman" w:hAnsi="Arial" w:cs="Arial"/>
                <w:sz w:val="24"/>
                <w:szCs w:val="24"/>
              </w:rPr>
              <w:t>Sổ nhận xét học sinh</w:t>
            </w:r>
          </w:p>
        </w:tc>
      </w:tr>
      <w:tr w:rsidR="003A600C" w:rsidRPr="003A600C" w:rsidTr="003A600C">
        <w:tc>
          <w:tcPr>
            <w:tcW w:w="47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inherit" w:eastAsia="Times New Roman" w:hAnsi="inherit" w:cs="Arial"/>
                <w:b/>
                <w:bCs/>
                <w:sz w:val="24"/>
                <w:szCs w:val="24"/>
                <w:bdr w:val="none" w:sz="0" w:space="0" w:color="auto" w:frame="1"/>
              </w:rPr>
              <w:t>Tiêu chí 12. </w:t>
            </w:r>
            <w:r w:rsidRPr="003A600C">
              <w:rPr>
                <w:rFonts w:ascii="Arial" w:eastAsia="Times New Roman" w:hAnsi="Arial" w:cs="Arial"/>
                <w:sz w:val="24"/>
                <w:szCs w:val="24"/>
              </w:rPr>
              <w:t>Phối hợp giữa nhà trường, gia đình, xã hội để thực hiện hoạt động dạy học cho học sinh.</w:t>
            </w: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p>
        </w:tc>
        <w:tc>
          <w:tcPr>
            <w:tcW w:w="5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inherit" w:eastAsia="Times New Roman" w:hAnsi="inherit" w:cs="Arial"/>
                <w:b/>
                <w:bCs/>
                <w:sz w:val="24"/>
                <w:szCs w:val="24"/>
                <w:bdr w:val="none" w:sz="0" w:space="0" w:color="auto" w:frame="1"/>
              </w:rPr>
              <w:t>K</w:t>
            </w: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p>
        </w:tc>
        <w:tc>
          <w:tcPr>
            <w:tcW w:w="31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Arial" w:eastAsia="Times New Roman" w:hAnsi="Arial" w:cs="Arial"/>
                <w:sz w:val="24"/>
                <w:szCs w:val="24"/>
              </w:rPr>
              <w:t>Sổ nhận xét học sinh</w:t>
            </w:r>
          </w:p>
        </w:tc>
      </w:tr>
      <w:tr w:rsidR="003A600C" w:rsidRPr="003A600C" w:rsidTr="003A600C">
        <w:tc>
          <w:tcPr>
            <w:tcW w:w="47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inherit" w:eastAsia="Times New Roman" w:hAnsi="inherit" w:cs="Arial"/>
                <w:b/>
                <w:bCs/>
                <w:sz w:val="24"/>
                <w:szCs w:val="24"/>
                <w:bdr w:val="none" w:sz="0" w:space="0" w:color="auto" w:frame="1"/>
              </w:rPr>
              <w:t>Tiêu chí 13. </w:t>
            </w:r>
            <w:r w:rsidRPr="003A600C">
              <w:rPr>
                <w:rFonts w:ascii="Arial" w:eastAsia="Times New Roman" w:hAnsi="Arial" w:cs="Arial"/>
                <w:sz w:val="24"/>
                <w:szCs w:val="24"/>
              </w:rPr>
              <w:t>Phối hợp giữa nhà trường, gia đình, xã hội để thực hiện giáo dục đạo đức, lối sống cho học sinh</w:t>
            </w: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p>
        </w:tc>
        <w:tc>
          <w:tcPr>
            <w:tcW w:w="5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inherit" w:eastAsia="Times New Roman" w:hAnsi="inherit" w:cs="Arial"/>
                <w:b/>
                <w:bCs/>
                <w:sz w:val="24"/>
                <w:szCs w:val="24"/>
                <w:bdr w:val="none" w:sz="0" w:space="0" w:color="auto" w:frame="1"/>
              </w:rPr>
              <w:t>K</w:t>
            </w: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p>
        </w:tc>
        <w:tc>
          <w:tcPr>
            <w:tcW w:w="31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Arial" w:eastAsia="Times New Roman" w:hAnsi="Arial" w:cs="Arial"/>
                <w:sz w:val="24"/>
                <w:szCs w:val="24"/>
              </w:rPr>
              <w:t>Sổ nhận xét học sinh</w:t>
            </w:r>
          </w:p>
        </w:tc>
      </w:tr>
      <w:tr w:rsidR="003A600C" w:rsidRPr="003A600C" w:rsidTr="003A600C">
        <w:tc>
          <w:tcPr>
            <w:tcW w:w="47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inherit" w:eastAsia="Times New Roman" w:hAnsi="inherit" w:cs="Arial"/>
                <w:b/>
                <w:bCs/>
                <w:sz w:val="24"/>
                <w:szCs w:val="24"/>
                <w:bdr w:val="none" w:sz="0" w:space="0" w:color="auto" w:frame="1"/>
              </w:rPr>
              <w:lastRenderedPageBreak/>
              <w:t>Tiêu chuẩn 5. Sử dụng ngoại ngữ hoặc tiếng dân tộc, ứng dụng công nghệ thông tin, khai thác và sử dụng thiết bị công nghệ trong dạy học và giáo dục</w:t>
            </w: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p>
        </w:tc>
        <w:tc>
          <w:tcPr>
            <w:tcW w:w="5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c>
          <w:tcPr>
            <w:tcW w:w="31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r>
      <w:tr w:rsidR="003A600C" w:rsidRPr="003A600C" w:rsidTr="003A600C">
        <w:tc>
          <w:tcPr>
            <w:tcW w:w="47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inherit" w:eastAsia="Times New Roman" w:hAnsi="inherit" w:cs="Arial"/>
                <w:b/>
                <w:bCs/>
                <w:sz w:val="24"/>
                <w:szCs w:val="24"/>
                <w:bdr w:val="none" w:sz="0" w:space="0" w:color="auto" w:frame="1"/>
              </w:rPr>
              <w:t>Tiêu chí 14.</w:t>
            </w:r>
            <w:r w:rsidRPr="003A600C">
              <w:rPr>
                <w:rFonts w:ascii="Arial" w:eastAsia="Times New Roman" w:hAnsi="Arial" w:cs="Arial"/>
                <w:sz w:val="24"/>
                <w:szCs w:val="24"/>
              </w:rPr>
              <w:t> Sử dụng ngoại ngữ hoặc tiếng dân tộc</w:t>
            </w: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p>
        </w:tc>
        <w:tc>
          <w:tcPr>
            <w:tcW w:w="5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Arial" w:eastAsia="Times New Roman" w:hAnsi="Arial" w:cs="Arial"/>
                <w:sz w:val="24"/>
                <w:szCs w:val="24"/>
              </w:rPr>
              <w:t>K</w:t>
            </w: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p>
        </w:tc>
        <w:tc>
          <w:tcPr>
            <w:tcW w:w="31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Arial" w:eastAsia="Times New Roman" w:hAnsi="Arial" w:cs="Arial"/>
                <w:sz w:val="24"/>
                <w:szCs w:val="24"/>
              </w:rPr>
              <w:t>B anh văn</w:t>
            </w:r>
          </w:p>
        </w:tc>
      </w:tr>
      <w:tr w:rsidR="003A600C" w:rsidRPr="003A600C" w:rsidTr="003A600C">
        <w:tc>
          <w:tcPr>
            <w:tcW w:w="47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inherit" w:eastAsia="Times New Roman" w:hAnsi="inherit" w:cs="Arial"/>
                <w:b/>
                <w:bCs/>
                <w:sz w:val="24"/>
                <w:szCs w:val="24"/>
                <w:bdr w:val="none" w:sz="0" w:space="0" w:color="auto" w:frame="1"/>
              </w:rPr>
              <w:t>Tiêu chí 15.</w:t>
            </w:r>
            <w:r w:rsidRPr="003A600C">
              <w:rPr>
                <w:rFonts w:ascii="Arial" w:eastAsia="Times New Roman" w:hAnsi="Arial" w:cs="Arial"/>
                <w:sz w:val="24"/>
                <w:szCs w:val="24"/>
              </w:rPr>
              <w:t> Ứng dụng công nghệ thông tin, khai thác và sử dụng thiết bị công nghệ trong dạy học, giáo dục</w:t>
            </w: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p>
        </w:tc>
        <w:tc>
          <w:tcPr>
            <w:tcW w:w="5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eastAsia="Times New Roman" w:cs="Times New Roman"/>
                <w:sz w:val="20"/>
                <w:szCs w:val="20"/>
              </w:rPr>
            </w:pP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Arial" w:eastAsia="Times New Roman" w:hAnsi="Arial" w:cs="Arial"/>
                <w:sz w:val="24"/>
                <w:szCs w:val="24"/>
              </w:rPr>
              <w:t>K</w:t>
            </w:r>
          </w:p>
        </w:tc>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p>
        </w:tc>
        <w:tc>
          <w:tcPr>
            <w:tcW w:w="31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00C" w:rsidRPr="003A600C" w:rsidRDefault="003A600C" w:rsidP="003A600C">
            <w:pPr>
              <w:spacing w:after="0" w:line="240" w:lineRule="auto"/>
              <w:rPr>
                <w:rFonts w:ascii="Arial" w:eastAsia="Times New Roman" w:hAnsi="Arial" w:cs="Arial"/>
                <w:sz w:val="24"/>
                <w:szCs w:val="24"/>
              </w:rPr>
            </w:pPr>
            <w:r w:rsidRPr="003A600C">
              <w:rPr>
                <w:rFonts w:ascii="Arial" w:eastAsia="Times New Roman" w:hAnsi="Arial" w:cs="Arial"/>
                <w:sz w:val="24"/>
                <w:szCs w:val="24"/>
              </w:rPr>
              <w:t>A tin học</w:t>
            </w:r>
          </w:p>
        </w:tc>
      </w:tr>
    </w:tbl>
    <w:p w:rsidR="003A600C" w:rsidRDefault="003A600C" w:rsidP="003A600C">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1. Nhận xét </w:t>
      </w:r>
      <w:r>
        <w:rPr>
          <w:rStyle w:val="Emphasis"/>
          <w:rFonts w:ascii="inherit" w:hAnsi="inherit" w:cs="Arial"/>
          <w:bdr w:val="none" w:sz="0" w:space="0" w:color="auto" w:frame="1"/>
        </w:rPr>
        <w:t>(ghi rõ): Ghi những tiêu chí đã đạt được so với chuẩn</w:t>
      </w:r>
    </w:p>
    <w:p w:rsidR="003A600C" w:rsidRDefault="003A600C" w:rsidP="003A600C">
      <w:pPr>
        <w:pStyle w:val="NormalWeb"/>
        <w:shd w:val="clear" w:color="auto" w:fill="FFFFFF"/>
        <w:spacing w:before="0" w:beforeAutospacing="0" w:after="0" w:afterAutospacing="0"/>
        <w:rPr>
          <w:rFonts w:ascii="Arial" w:hAnsi="Arial" w:cs="Arial"/>
        </w:rPr>
      </w:pPr>
      <w:r>
        <w:rPr>
          <w:rStyle w:val="Emphasis"/>
          <w:rFonts w:ascii="inherit" w:hAnsi="inherit" w:cs="Arial"/>
          <w:b/>
          <w:bCs/>
          <w:bdr w:val="none" w:sz="0" w:space="0" w:color="auto" w:frame="1"/>
        </w:rPr>
        <w:t>- Điểm mạn</w:t>
      </w:r>
      <w:bookmarkStart w:id="0" w:name="_GoBack"/>
      <w:bookmarkEnd w:id="0"/>
      <w:r>
        <w:rPr>
          <w:rStyle w:val="Emphasis"/>
          <w:rFonts w:ascii="inherit" w:hAnsi="inherit" w:cs="Arial"/>
          <w:b/>
          <w:bCs/>
          <w:bdr w:val="none" w:sz="0" w:space="0" w:color="auto" w:frame="1"/>
        </w:rPr>
        <w:t>h</w:t>
      </w:r>
      <w:r>
        <w:rPr>
          <w:rStyle w:val="Emphasis"/>
          <w:rFonts w:ascii="inherit" w:hAnsi="inherit" w:cs="Arial"/>
          <w:bdr w:val="none" w:sz="0" w:space="0" w:color="auto" w:frame="1"/>
        </w:rPr>
        <w:t>:</w:t>
      </w:r>
    </w:p>
    <w:p w:rsidR="003A600C" w:rsidRDefault="003A600C" w:rsidP="003A600C">
      <w:pPr>
        <w:pStyle w:val="NormalWeb"/>
        <w:shd w:val="clear" w:color="auto" w:fill="FFFFFF"/>
        <w:spacing w:before="0" w:beforeAutospacing="0" w:after="0" w:afterAutospacing="0"/>
        <w:rPr>
          <w:rFonts w:ascii="Arial" w:hAnsi="Arial" w:cs="Arial"/>
        </w:rPr>
      </w:pPr>
      <w:r>
        <w:rPr>
          <w:rFonts w:ascii="Arial" w:hAnsi="Arial" w:cs="Arial"/>
        </w:rPr>
        <w:t>+ Luôn gương mẫu chấp hành tốt đường lối, chủ trương, chính sách của Đảng và pháp luật của Nhà nước.</w:t>
      </w:r>
    </w:p>
    <w:p w:rsidR="003A600C" w:rsidRDefault="003A600C" w:rsidP="003A600C">
      <w:pPr>
        <w:pStyle w:val="NormalWeb"/>
        <w:shd w:val="clear" w:color="auto" w:fill="FFFFFF"/>
        <w:spacing w:before="0" w:beforeAutospacing="0" w:after="0" w:afterAutospacing="0"/>
        <w:rPr>
          <w:rFonts w:ascii="Arial" w:hAnsi="Arial" w:cs="Arial"/>
        </w:rPr>
      </w:pPr>
      <w:r>
        <w:rPr>
          <w:rFonts w:ascii="Arial" w:hAnsi="Arial" w:cs="Arial"/>
        </w:rPr>
        <w:t>+ Có phẩm chất chính trị, đạo đức tốt, có lối sống, tác phong, lề lối làm việc chuẩn mực, lành mạnh.</w:t>
      </w:r>
    </w:p>
    <w:p w:rsidR="003A600C" w:rsidRDefault="003A600C" w:rsidP="003A600C">
      <w:pPr>
        <w:pStyle w:val="NormalWeb"/>
        <w:shd w:val="clear" w:color="auto" w:fill="FFFFFF"/>
        <w:spacing w:before="0" w:beforeAutospacing="0" w:after="0" w:afterAutospacing="0"/>
        <w:rPr>
          <w:rFonts w:ascii="Arial" w:hAnsi="Arial" w:cs="Arial"/>
        </w:rPr>
      </w:pPr>
      <w:r>
        <w:rPr>
          <w:rFonts w:ascii="Arial" w:hAnsi="Arial" w:cs="Arial"/>
        </w:rPr>
        <w:t>+ Nhiệt tình trong công tác, hoàn thành tốt nhiệm vụ đươc giao.</w:t>
      </w:r>
    </w:p>
    <w:p w:rsidR="003A600C" w:rsidRDefault="003A600C" w:rsidP="003A600C">
      <w:pPr>
        <w:pStyle w:val="NormalWeb"/>
        <w:shd w:val="clear" w:color="auto" w:fill="FFFFFF"/>
        <w:spacing w:before="0" w:beforeAutospacing="0" w:after="0" w:afterAutospacing="0"/>
        <w:rPr>
          <w:rFonts w:ascii="Arial" w:hAnsi="Arial" w:cs="Arial"/>
        </w:rPr>
      </w:pPr>
      <w:r>
        <w:rPr>
          <w:rFonts w:ascii="Arial" w:hAnsi="Arial" w:cs="Arial"/>
        </w:rPr>
        <w:t>+Trung thực, thẳng thắn, giữ gìn sự đoàn kết trong nội bộ.</w:t>
      </w:r>
    </w:p>
    <w:p w:rsidR="003A600C" w:rsidRDefault="003A600C" w:rsidP="003A600C">
      <w:pPr>
        <w:pStyle w:val="NormalWeb"/>
        <w:shd w:val="clear" w:color="auto" w:fill="FFFFFF"/>
        <w:spacing w:before="0" w:beforeAutospacing="0" w:after="0" w:afterAutospacing="0"/>
        <w:rPr>
          <w:rFonts w:ascii="Arial" w:hAnsi="Arial" w:cs="Arial"/>
        </w:rPr>
      </w:pPr>
      <w:r>
        <w:rPr>
          <w:rFonts w:ascii="Arial" w:hAnsi="Arial" w:cs="Arial"/>
        </w:rPr>
        <w:t>+ Luôn đi dạy đúng giờ ,không đi trể về sớm, không cắt xén chương trình.</w:t>
      </w:r>
    </w:p>
    <w:p w:rsidR="003A600C" w:rsidRDefault="003A600C" w:rsidP="003A600C">
      <w:pPr>
        <w:pStyle w:val="NormalWeb"/>
        <w:shd w:val="clear" w:color="auto" w:fill="FFFFFF"/>
        <w:spacing w:before="0" w:beforeAutospacing="0" w:after="0" w:afterAutospacing="0"/>
        <w:rPr>
          <w:rFonts w:ascii="Arial" w:hAnsi="Arial" w:cs="Arial"/>
        </w:rPr>
      </w:pPr>
      <w:r>
        <w:rPr>
          <w:rFonts w:ascii="Arial" w:hAnsi="Arial" w:cs="Arial"/>
        </w:rPr>
        <w:t>+ Luôn đặt lợi ích của tập thể lên trên lợi ích của cá nhân, không tham lam ,lười biếng, tham quyền , tham ô, lảng phí ,làm mất lòng tin đối với HS và đồng nghiệp.</w:t>
      </w:r>
    </w:p>
    <w:p w:rsidR="003A600C" w:rsidRDefault="003A600C" w:rsidP="003A600C">
      <w:pPr>
        <w:pStyle w:val="NormalWeb"/>
        <w:shd w:val="clear" w:color="auto" w:fill="FFFFFF"/>
        <w:spacing w:before="0" w:beforeAutospacing="0" w:after="0" w:afterAutospacing="0"/>
        <w:rPr>
          <w:rFonts w:ascii="Arial" w:hAnsi="Arial" w:cs="Arial"/>
        </w:rPr>
      </w:pPr>
      <w:r>
        <w:rPr>
          <w:rFonts w:ascii="Arial" w:hAnsi="Arial" w:cs="Arial"/>
        </w:rPr>
        <w:t>+ Luôn quan tâm và giúp đỡ các học sinh khó khăn, cá biệt để các em được học tập tốt và sớm hoà nhập với bạn bè, thầy cô.</w:t>
      </w:r>
    </w:p>
    <w:p w:rsidR="003A600C" w:rsidRDefault="003A600C" w:rsidP="003A600C">
      <w:pPr>
        <w:pStyle w:val="NormalWeb"/>
        <w:shd w:val="clear" w:color="auto" w:fill="FFFFFF"/>
        <w:spacing w:before="0" w:beforeAutospacing="0" w:after="0" w:afterAutospacing="0"/>
        <w:rPr>
          <w:rFonts w:ascii="Arial" w:hAnsi="Arial" w:cs="Arial"/>
        </w:rPr>
      </w:pPr>
      <w:r>
        <w:rPr>
          <w:rFonts w:ascii="Arial" w:hAnsi="Arial" w:cs="Arial"/>
        </w:rPr>
        <w:t>+ Việc đánh giá và xếp loại học sinh luôn đối mới theo xu thế chung của xã hội. Nên tỉ lệ học sinh được phân công giảng dạy được phát triển tốt .</w:t>
      </w:r>
    </w:p>
    <w:p w:rsidR="003A600C" w:rsidRDefault="003A600C" w:rsidP="003A600C">
      <w:pPr>
        <w:pStyle w:val="NormalWeb"/>
        <w:shd w:val="clear" w:color="auto" w:fill="FFFFFF"/>
        <w:spacing w:before="0" w:beforeAutospacing="0" w:after="0" w:afterAutospacing="0"/>
        <w:rPr>
          <w:rFonts w:ascii="Arial" w:hAnsi="Arial" w:cs="Arial"/>
        </w:rPr>
      </w:pPr>
      <w:r>
        <w:rPr>
          <w:rStyle w:val="Emphasis"/>
          <w:rFonts w:ascii="inherit" w:hAnsi="inherit" w:cs="Arial"/>
          <w:b/>
          <w:bCs/>
          <w:bdr w:val="none" w:sz="0" w:space="0" w:color="auto" w:frame="1"/>
        </w:rPr>
        <w:t>- Những vấn đề cần cải thiện</w:t>
      </w:r>
      <w:r>
        <w:rPr>
          <w:rStyle w:val="Emphasis"/>
          <w:rFonts w:ascii="inherit" w:hAnsi="inherit" w:cs="Arial"/>
          <w:bdr w:val="none" w:sz="0" w:space="0" w:color="auto" w:frame="1"/>
        </w:rPr>
        <w:t>:</w:t>
      </w:r>
    </w:p>
    <w:p w:rsidR="003A600C" w:rsidRDefault="003A600C" w:rsidP="003A600C">
      <w:pPr>
        <w:pStyle w:val="NormalWeb"/>
        <w:shd w:val="clear" w:color="auto" w:fill="FFFFFF"/>
        <w:spacing w:before="0" w:beforeAutospacing="0" w:after="0" w:afterAutospacing="0"/>
        <w:rPr>
          <w:rFonts w:ascii="Arial" w:hAnsi="Arial" w:cs="Arial"/>
        </w:rPr>
      </w:pPr>
      <w:r>
        <w:rPr>
          <w:rFonts w:ascii="Arial" w:hAnsi="Arial" w:cs="Arial"/>
        </w:rPr>
        <w:t>+ Sự phối hợp với giáo viên chủ nhiệm và các đoàn thể trong nhà trường chưa được chặt chẽ, chưa hiệu quả nên việc quản lý giáo dục học sinh còn gặp nhiều khó khăn.</w:t>
      </w:r>
    </w:p>
    <w:p w:rsidR="003A600C" w:rsidRDefault="003A600C" w:rsidP="003A600C">
      <w:pPr>
        <w:pStyle w:val="NormalWeb"/>
        <w:shd w:val="clear" w:color="auto" w:fill="FFFFFF"/>
        <w:spacing w:before="0" w:beforeAutospacing="0" w:after="0" w:afterAutospacing="0"/>
        <w:rPr>
          <w:rFonts w:ascii="Arial" w:hAnsi="Arial" w:cs="Arial"/>
        </w:rPr>
      </w:pPr>
      <w:r>
        <w:rPr>
          <w:rFonts w:ascii="Arial" w:hAnsi="Arial" w:cs="Arial"/>
        </w:rPr>
        <w:t>+ Chưa nắm bắt kịp thời tình hình học tập của học sinh trong lớp.</w:t>
      </w:r>
    </w:p>
    <w:p w:rsidR="003A600C" w:rsidRDefault="003A600C" w:rsidP="003A600C">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2. Kế hoạch học tập, bồi dưỡng phát triển năng lực nghề nghiệp trong năm học tiếp theo</w:t>
      </w:r>
    </w:p>
    <w:p w:rsidR="003A600C" w:rsidRDefault="003A600C" w:rsidP="003A600C">
      <w:pPr>
        <w:pStyle w:val="NormalWeb"/>
        <w:shd w:val="clear" w:color="auto" w:fill="FFFFFF"/>
        <w:spacing w:before="0" w:beforeAutospacing="0" w:after="0" w:afterAutospacing="0"/>
        <w:rPr>
          <w:rFonts w:ascii="Arial" w:hAnsi="Arial" w:cs="Arial"/>
        </w:rPr>
      </w:pPr>
      <w:r>
        <w:rPr>
          <w:rStyle w:val="Emphasis"/>
          <w:rFonts w:ascii="inherit" w:hAnsi="inherit" w:cs="Arial"/>
          <w:b/>
          <w:bCs/>
          <w:bdr w:val="none" w:sz="0" w:space="0" w:color="auto" w:frame="1"/>
        </w:rPr>
        <w:t>- Mục tiêu</w:t>
      </w:r>
      <w:r>
        <w:rPr>
          <w:rStyle w:val="Emphasis"/>
          <w:rFonts w:ascii="inherit" w:hAnsi="inherit" w:cs="Arial"/>
          <w:bdr w:val="none" w:sz="0" w:space="0" w:color="auto" w:frame="1"/>
        </w:rPr>
        <w:t>:</w:t>
      </w:r>
    </w:p>
    <w:p w:rsidR="003A600C" w:rsidRDefault="003A600C" w:rsidP="003A600C">
      <w:pPr>
        <w:pStyle w:val="NormalWeb"/>
        <w:shd w:val="clear" w:color="auto" w:fill="FFFFFF"/>
        <w:spacing w:before="0" w:beforeAutospacing="0" w:after="0" w:afterAutospacing="0"/>
        <w:rPr>
          <w:rFonts w:ascii="Arial" w:hAnsi="Arial" w:cs="Arial"/>
        </w:rPr>
      </w:pPr>
      <w:r>
        <w:rPr>
          <w:rFonts w:ascii="Arial" w:hAnsi="Arial" w:cs="Arial"/>
        </w:rPr>
        <w:t>+Đang học đại học sư phạm âm nhạc</w:t>
      </w:r>
    </w:p>
    <w:p w:rsidR="003A600C" w:rsidRDefault="003A600C" w:rsidP="003A600C">
      <w:pPr>
        <w:pStyle w:val="NormalWeb"/>
        <w:shd w:val="clear" w:color="auto" w:fill="FFFFFF"/>
        <w:spacing w:before="0" w:beforeAutospacing="0" w:after="0" w:afterAutospacing="0"/>
        <w:rPr>
          <w:rFonts w:ascii="Arial" w:hAnsi="Arial" w:cs="Arial"/>
        </w:rPr>
      </w:pPr>
      <w:r>
        <w:rPr>
          <w:rStyle w:val="Emphasis"/>
          <w:rFonts w:ascii="inherit" w:hAnsi="inherit" w:cs="Arial"/>
          <w:b/>
          <w:bCs/>
          <w:bdr w:val="none" w:sz="0" w:space="0" w:color="auto" w:frame="1"/>
        </w:rPr>
        <w:t>- Nội dung đăng ký học tập, bồi dưỡng (các năng lực cần ưu tiên cải thiện):</w:t>
      </w:r>
    </w:p>
    <w:p w:rsidR="003A600C" w:rsidRDefault="003A600C" w:rsidP="003A600C">
      <w:pPr>
        <w:pStyle w:val="NormalWeb"/>
        <w:shd w:val="clear" w:color="auto" w:fill="FFFFFF"/>
        <w:spacing w:before="0" w:beforeAutospacing="0" w:after="0" w:afterAutospacing="0"/>
        <w:rPr>
          <w:rFonts w:ascii="Arial" w:hAnsi="Arial" w:cs="Arial"/>
        </w:rPr>
      </w:pPr>
      <w:r>
        <w:rPr>
          <w:rFonts w:ascii="Arial" w:hAnsi="Arial" w:cs="Arial"/>
        </w:rPr>
        <w:t>+Nâng cao trình độ chuyên môn</w:t>
      </w:r>
    </w:p>
    <w:p w:rsidR="003A600C" w:rsidRDefault="003A600C" w:rsidP="003A600C">
      <w:pPr>
        <w:pStyle w:val="NormalWeb"/>
        <w:shd w:val="clear" w:color="auto" w:fill="FFFFFF"/>
        <w:spacing w:before="0" w:beforeAutospacing="0" w:after="0" w:afterAutospacing="0"/>
        <w:rPr>
          <w:rFonts w:ascii="Arial" w:hAnsi="Arial" w:cs="Arial"/>
        </w:rPr>
      </w:pPr>
      <w:r>
        <w:rPr>
          <w:rStyle w:val="Emphasis"/>
          <w:rFonts w:ascii="inherit" w:hAnsi="inherit" w:cs="Arial"/>
          <w:b/>
          <w:bCs/>
          <w:bdr w:val="none" w:sz="0" w:space="0" w:color="auto" w:frame="1"/>
        </w:rPr>
        <w:t>- Thời gian</w:t>
      </w:r>
      <w:r>
        <w:rPr>
          <w:rStyle w:val="Emphasis"/>
          <w:rFonts w:ascii="inherit" w:hAnsi="inherit" w:cs="Arial"/>
          <w:bdr w:val="none" w:sz="0" w:space="0" w:color="auto" w:frame="1"/>
        </w:rPr>
        <w:t>: 2023</w:t>
      </w:r>
    </w:p>
    <w:p w:rsidR="003A600C" w:rsidRDefault="003A600C" w:rsidP="003A600C">
      <w:pPr>
        <w:pStyle w:val="NormalWeb"/>
        <w:shd w:val="clear" w:color="auto" w:fill="FFFFFF"/>
        <w:spacing w:before="0" w:beforeAutospacing="0" w:after="0" w:afterAutospacing="0"/>
        <w:rPr>
          <w:rFonts w:ascii="Arial" w:hAnsi="Arial" w:cs="Arial"/>
        </w:rPr>
      </w:pPr>
      <w:r>
        <w:rPr>
          <w:rStyle w:val="Emphasis"/>
          <w:rFonts w:ascii="inherit" w:hAnsi="inherit" w:cs="Arial"/>
          <w:b/>
          <w:bCs/>
          <w:bdr w:val="none" w:sz="0" w:space="0" w:color="auto" w:frame="1"/>
        </w:rPr>
        <w:t>- Điều kiện thực hiện</w:t>
      </w:r>
      <w:r>
        <w:rPr>
          <w:rStyle w:val="Emphasis"/>
          <w:rFonts w:ascii="inherit" w:hAnsi="inherit" w:cs="Arial"/>
          <w:bdr w:val="none" w:sz="0" w:space="0" w:color="auto" w:frame="1"/>
        </w:rPr>
        <w:t>: </w:t>
      </w:r>
      <w:r>
        <w:rPr>
          <w:rFonts w:ascii="Arial" w:hAnsi="Arial" w:cs="Arial"/>
        </w:rPr>
        <w:t>Tự học</w:t>
      </w:r>
    </w:p>
    <w:p w:rsidR="003A600C" w:rsidRDefault="003A600C" w:rsidP="003A600C">
      <w:pPr>
        <w:pStyle w:val="NormalWeb"/>
        <w:shd w:val="clear" w:color="auto" w:fill="FFFFFF"/>
        <w:spacing w:before="0" w:beforeAutospacing="0" w:after="0" w:afterAutospacing="0"/>
        <w:rPr>
          <w:rFonts w:ascii="Arial" w:hAnsi="Arial" w:cs="Arial"/>
        </w:rPr>
      </w:pPr>
      <w:r>
        <w:rPr>
          <w:rFonts w:ascii="Arial" w:hAnsi="Arial" w:cs="Arial"/>
        </w:rPr>
        <w:t>Xếp loại kết quả đánh giá: Khá.</w:t>
      </w:r>
    </w:p>
    <w:p w:rsidR="00770004" w:rsidRDefault="00770004"/>
    <w:sectPr w:rsidR="00770004" w:rsidSect="003012B8">
      <w:pgSz w:w="11907" w:h="16840" w:code="9"/>
      <w:pgMar w:top="567" w:right="454" w:bottom="397" w:left="624" w:header="720" w:footer="67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0C"/>
    <w:rsid w:val="003012B8"/>
    <w:rsid w:val="003A600C"/>
    <w:rsid w:val="00770004"/>
    <w:rsid w:val="00A35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AB319-8F4A-4B4B-B5A8-C7A78C5D4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600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A600C"/>
    <w:rPr>
      <w:b/>
      <w:bCs/>
    </w:rPr>
  </w:style>
  <w:style w:type="character" w:styleId="Emphasis">
    <w:name w:val="Emphasis"/>
    <w:basedOn w:val="DefaultParagraphFont"/>
    <w:uiPriority w:val="20"/>
    <w:qFormat/>
    <w:rsid w:val="003A60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400865">
      <w:bodyDiv w:val="1"/>
      <w:marLeft w:val="0"/>
      <w:marRight w:val="0"/>
      <w:marTop w:val="0"/>
      <w:marBottom w:val="0"/>
      <w:divBdr>
        <w:top w:val="none" w:sz="0" w:space="0" w:color="auto"/>
        <w:left w:val="none" w:sz="0" w:space="0" w:color="auto"/>
        <w:bottom w:val="none" w:sz="0" w:space="0" w:color="auto"/>
        <w:right w:val="none" w:sz="0" w:space="0" w:color="auto"/>
      </w:divBdr>
    </w:div>
    <w:div w:id="200986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2022-05-21T06:55:00Z</dcterms:created>
  <dcterms:modified xsi:type="dcterms:W3CDTF">2022-05-21T06:57:00Z</dcterms:modified>
</cp:coreProperties>
</file>