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D6" w:rsidRPr="00FB2E3C" w:rsidRDefault="00FB2E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E3C">
        <w:rPr>
          <w:rFonts w:ascii="Times New Roman" w:hAnsi="Times New Roman" w:cs="Times New Roman"/>
          <w:b/>
          <w:sz w:val="28"/>
          <w:szCs w:val="28"/>
          <w:u w:val="single"/>
        </w:rPr>
        <w:t>TRƯỜNG TH&amp;THCS VẠN HƯƠNG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3C">
        <w:rPr>
          <w:rFonts w:ascii="Times New Roman" w:hAnsi="Times New Roman" w:cs="Times New Roman"/>
          <w:b/>
          <w:sz w:val="28"/>
          <w:szCs w:val="28"/>
        </w:rPr>
        <w:t>DANH SÁCH HỌC SINH CHƯA ĐỒNG BỘ DỮ LIỆU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2022- 2023- KHỐI THCS</w:t>
      </w:r>
    </w:p>
    <w:tbl>
      <w:tblPr>
        <w:tblStyle w:val="TableGrid"/>
        <w:tblW w:w="17575" w:type="dxa"/>
        <w:tblInd w:w="-459" w:type="dxa"/>
        <w:tblLook w:val="04A0" w:firstRow="1" w:lastRow="0" w:firstColumn="1" w:lastColumn="0" w:noHBand="0" w:noVBand="1"/>
      </w:tblPr>
      <w:tblGrid>
        <w:gridCol w:w="934"/>
        <w:gridCol w:w="2524"/>
        <w:gridCol w:w="848"/>
        <w:gridCol w:w="1492"/>
        <w:gridCol w:w="3274"/>
        <w:gridCol w:w="1955"/>
        <w:gridCol w:w="3274"/>
        <w:gridCol w:w="3274"/>
      </w:tblGrid>
      <w:tr w:rsidR="00B230E0" w:rsidTr="008707DF">
        <w:trPr>
          <w:gridAfter w:val="2"/>
          <w:wAfter w:w="6548" w:type="dxa"/>
        </w:trPr>
        <w:tc>
          <w:tcPr>
            <w:tcW w:w="93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2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848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492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327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LỖI</w:t>
            </w:r>
          </w:p>
        </w:tc>
        <w:tc>
          <w:tcPr>
            <w:tcW w:w="1955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CÁCH KHẮC PHỤC</w:t>
            </w:r>
          </w:p>
        </w:tc>
      </w:tr>
      <w:tr w:rsidR="00B230E0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01/11/2011</w:t>
            </w:r>
          </w:p>
        </w:tc>
        <w:tc>
          <w:tcPr>
            <w:tcW w:w="3274" w:type="dxa"/>
            <w:vAlign w:val="bottom"/>
          </w:tcPr>
          <w:p w:rsidR="00B230E0" w:rsidRPr="00B230E0" w:rsidRDefault="008707DF" w:rsidP="008707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vMerge w:val="restart"/>
          </w:tcPr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D45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695" w:rsidRPr="00D45695" w:rsidRDefault="00D45695" w:rsidP="008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Hạn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07D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/3/2023</w:t>
            </w:r>
          </w:p>
        </w:tc>
      </w:tr>
      <w:tr w:rsidR="00B230E0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20/12/2011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24/7/2011</w:t>
            </w:r>
          </w:p>
        </w:tc>
        <w:tc>
          <w:tcPr>
            <w:tcW w:w="3274" w:type="dxa"/>
          </w:tcPr>
          <w:p w:rsidR="00B230E0" w:rsidRPr="00B230E0" w:rsidRDefault="00B230E0" w:rsidP="0087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26/12/2010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7DF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4" w:type="dxa"/>
          </w:tcPr>
          <w:p w:rsidR="008707DF" w:rsidRPr="00B230E0" w:rsidRDefault="008707DF" w:rsidP="000D2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848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15/9/2010</w:t>
            </w:r>
          </w:p>
        </w:tc>
        <w:tc>
          <w:tcPr>
            <w:tcW w:w="3274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7DF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4" w:type="dxa"/>
          </w:tcPr>
          <w:p w:rsidR="008707DF" w:rsidRPr="00B230E0" w:rsidRDefault="008707DF" w:rsidP="000D2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848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14/4/2010</w:t>
            </w:r>
          </w:p>
        </w:tc>
        <w:tc>
          <w:tcPr>
            <w:tcW w:w="3274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7DF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4" w:type="dxa"/>
          </w:tcPr>
          <w:p w:rsidR="008707DF" w:rsidRPr="00B230E0" w:rsidRDefault="008707DF" w:rsidP="000D2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Long</w:t>
            </w:r>
          </w:p>
        </w:tc>
        <w:tc>
          <w:tcPr>
            <w:tcW w:w="848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1492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20/7/2008</w:t>
            </w:r>
          </w:p>
        </w:tc>
        <w:tc>
          <w:tcPr>
            <w:tcW w:w="3274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7DF" w:rsidRPr="00FB2E3C" w:rsidTr="008707DF">
        <w:trPr>
          <w:gridAfter w:val="2"/>
          <w:wAfter w:w="6548" w:type="dxa"/>
        </w:trPr>
        <w:tc>
          <w:tcPr>
            <w:tcW w:w="93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4" w:type="dxa"/>
          </w:tcPr>
          <w:p w:rsidR="008707DF" w:rsidRPr="00B230E0" w:rsidRDefault="008707DF" w:rsidP="000D2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Chung Tin Ming</w:t>
            </w:r>
          </w:p>
        </w:tc>
        <w:tc>
          <w:tcPr>
            <w:tcW w:w="848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1492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16/6/2010</w:t>
            </w:r>
          </w:p>
        </w:tc>
        <w:tc>
          <w:tcPr>
            <w:tcW w:w="3274" w:type="dxa"/>
          </w:tcPr>
          <w:p w:rsidR="008707DF" w:rsidRPr="00B230E0" w:rsidRDefault="008707DF" w:rsidP="000D2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7DF" w:rsidRPr="00FB2E3C" w:rsidTr="008707DF">
        <w:tc>
          <w:tcPr>
            <w:tcW w:w="93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4" w:type="dxa"/>
          </w:tcPr>
          <w:p w:rsidR="008707DF" w:rsidRPr="00B230E0" w:rsidRDefault="008707DF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848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</w:p>
        </w:tc>
        <w:tc>
          <w:tcPr>
            <w:tcW w:w="1492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05/8/2009</w:t>
            </w:r>
          </w:p>
        </w:tc>
        <w:tc>
          <w:tcPr>
            <w:tcW w:w="3274" w:type="dxa"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8707DF" w:rsidRPr="00B230E0" w:rsidRDefault="008707DF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8707DF" w:rsidRPr="00FB2E3C" w:rsidRDefault="008707DF"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16/6/2010</w:t>
            </w:r>
          </w:p>
        </w:tc>
        <w:tc>
          <w:tcPr>
            <w:tcW w:w="3274" w:type="dxa"/>
          </w:tcPr>
          <w:p w:rsidR="008707DF" w:rsidRPr="00FB2E3C" w:rsidRDefault="008707DF"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</w:tr>
    </w:tbl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B23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18/3/2023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HIỆU TRƯỞNG</w:t>
      </w:r>
    </w:p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D45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Ngô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Hương</w:t>
      </w:r>
      <w:proofErr w:type="spellEnd"/>
    </w:p>
    <w:p w:rsidR="00B230E0" w:rsidRDefault="00B230E0"/>
    <w:p w:rsidR="00B230E0" w:rsidRDefault="00B230E0">
      <w:bookmarkStart w:id="0" w:name="_GoBack"/>
      <w:bookmarkEnd w:id="0"/>
    </w:p>
    <w:sectPr w:rsidR="00B230E0" w:rsidSect="00B230E0">
      <w:pgSz w:w="12240" w:h="15840"/>
      <w:pgMar w:top="624" w:right="102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C"/>
    <w:rsid w:val="00087BDF"/>
    <w:rsid w:val="001C0D4A"/>
    <w:rsid w:val="008707DF"/>
    <w:rsid w:val="00B230E0"/>
    <w:rsid w:val="00D45695"/>
    <w:rsid w:val="00E81DD6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HUONG</dc:creator>
  <cp:lastModifiedBy>MIS HUONG</cp:lastModifiedBy>
  <cp:revision>2</cp:revision>
  <dcterms:created xsi:type="dcterms:W3CDTF">2023-03-18T09:26:00Z</dcterms:created>
  <dcterms:modified xsi:type="dcterms:W3CDTF">2023-03-27T08:08:00Z</dcterms:modified>
</cp:coreProperties>
</file>