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AD" w:rsidRPr="001535BF" w:rsidRDefault="008630AD" w:rsidP="008630AD">
      <w:pPr>
        <w:shd w:val="clear" w:color="auto" w:fill="FFFFFF"/>
        <w:spacing w:after="195"/>
        <w:jc w:val="center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b/>
          <w:bCs/>
          <w:sz w:val="32"/>
          <w:szCs w:val="32"/>
        </w:rPr>
        <w:t>BÀI TUYÊN TRUYỀN PHÒNG BỆNH ĐAU MẮT ĐỎ</w:t>
      </w:r>
    </w:p>
    <w:p w:rsidR="008630AD" w:rsidRPr="001535BF" w:rsidRDefault="008630AD" w:rsidP="008630AD">
      <w:pPr>
        <w:shd w:val="clear" w:color="auto" w:fill="FFFFFF"/>
        <w:spacing w:after="15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còn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gọi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viêm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kết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mạc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tình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trùng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xảy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ở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mọi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lứa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tuổi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tăng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chuyển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mùa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khởi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đột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ngột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lúc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đầu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ở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một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sang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kia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.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dễ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lan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cộng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đồng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qua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hô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hấp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hay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xúc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trực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hoặc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gián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dịch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từ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 </w:t>
      </w:r>
    </w:p>
    <w:p w:rsidR="008630AD" w:rsidRPr="001535BF" w:rsidRDefault="008630AD" w:rsidP="008630AD">
      <w:pPr>
        <w:shd w:val="clear" w:color="auto" w:fill="FFFFFF"/>
        <w:spacing w:after="195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ascii="Arial" w:eastAsia="Times New Roman" w:hAnsi="Arial" w:cs="Arial"/>
          <w:sz w:val="20"/>
          <w:szCs w:val="20"/>
        </w:rPr>
        <w:t> </w:t>
      </w:r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1.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Nguyên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nhân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:</w:t>
      </w:r>
      <w:bookmarkStart w:id="0" w:name="_GoBack"/>
      <w:bookmarkEnd w:id="0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>          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65%-90%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nguyên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do virus.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>          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rất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dễ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trở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thành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dịch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khả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năng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lan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 do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xúc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trực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qua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như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hô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hấp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bọt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qua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tay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qua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cầm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nắm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chạm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đồ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vật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đồ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dùng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cá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như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khăn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mặt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chậu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rửa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mặt</w:t>
      </w:r>
      <w:proofErr w:type="spellEnd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nắng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nóng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chuyển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qua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mưa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, </w:t>
      </w:r>
      <w:proofErr w:type="spellStart"/>
      <w:r w:rsidR="001535BF" w:rsidRPr="001535BF">
        <w:fldChar w:fldCharType="begin"/>
      </w:r>
      <w:r w:rsidR="001535BF" w:rsidRPr="001535BF">
        <w:instrText xml:space="preserve"> HYPERLINK "https://vi.wikipedia.org/wiki/%C4%90%E1%BB%99_%E1%BA%A9m" \o "Đ</w:instrText>
      </w:r>
      <w:r w:rsidR="001535BF" w:rsidRPr="001535BF">
        <w:instrText>ộ</w:instrText>
      </w:r>
      <w:r w:rsidR="001535BF" w:rsidRPr="001535BF">
        <w:instrText xml:space="preserve"> </w:instrText>
      </w:r>
      <w:r w:rsidR="001535BF" w:rsidRPr="001535BF">
        <w:instrText>ẩ</w:instrText>
      </w:r>
      <w:r w:rsidR="001535BF" w:rsidRPr="001535BF">
        <w:instrText xml:space="preserve">m" </w:instrText>
      </w:r>
      <w:r w:rsidR="001535BF" w:rsidRPr="001535BF">
        <w:fldChar w:fldCharType="separate"/>
      </w:r>
      <w:r w:rsidRPr="001535BF">
        <w:rPr>
          <w:rFonts w:eastAsia="Times New Roman" w:cs="Times New Roman"/>
          <w:szCs w:val="28"/>
        </w:rPr>
        <w:t>độ</w:t>
      </w:r>
      <w:proofErr w:type="spellEnd"/>
      <w:r w:rsidRPr="001535BF">
        <w:rPr>
          <w:rFonts w:eastAsia="Times New Roman" w:cs="Times New Roman"/>
          <w:szCs w:val="28"/>
        </w:rPr>
        <w:t xml:space="preserve"> </w:t>
      </w:r>
      <w:proofErr w:type="spellStart"/>
      <w:r w:rsidRPr="001535BF">
        <w:rPr>
          <w:rFonts w:eastAsia="Times New Roman" w:cs="Times New Roman"/>
          <w:szCs w:val="28"/>
        </w:rPr>
        <w:t>ẩm</w:t>
      </w:r>
      <w:proofErr w:type="spellEnd"/>
      <w:r w:rsidR="001535BF" w:rsidRPr="001535BF">
        <w:rPr>
          <w:rFonts w:eastAsia="Times New Roman" w:cs="Times New Roman"/>
          <w:szCs w:val="28"/>
        </w:rPr>
        <w:fldChar w:fldCharType="end"/>
      </w:r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khí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tăng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cao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môi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khói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bụi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kiện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vệ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kém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sử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dụng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nguồn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ô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kiện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thuận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lợi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triển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bùng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thành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dịch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>          </w:t>
      </w:r>
      <w:proofErr w:type="spellStart"/>
      <w:r w:rsidR="001535BF" w:rsidRPr="001535BF">
        <w:fldChar w:fldCharType="begin"/>
      </w:r>
      <w:r w:rsidR="001535BF" w:rsidRPr="001535BF">
        <w:instrText xml:space="preserve"> HYPERLINK "https://vi.wikipedia.org/wiki/C%C3%B4ng_s%E1%BB%9F" \o "Công s</w:instrText>
      </w:r>
      <w:r w:rsidR="001535BF" w:rsidRPr="001535BF">
        <w:instrText>ở</w:instrText>
      </w:r>
      <w:r w:rsidR="001535BF" w:rsidRPr="001535BF">
        <w:instrText xml:space="preserve">" </w:instrText>
      </w:r>
      <w:r w:rsidR="001535BF" w:rsidRPr="001535BF">
        <w:fldChar w:fldCharType="separate"/>
      </w:r>
      <w:r w:rsidRPr="001535BF">
        <w:rPr>
          <w:rFonts w:eastAsia="Times New Roman" w:cs="Times New Roman"/>
          <w:szCs w:val="28"/>
        </w:rPr>
        <w:t>Công</w:t>
      </w:r>
      <w:proofErr w:type="spellEnd"/>
      <w:r w:rsidRPr="001535BF">
        <w:rPr>
          <w:rFonts w:eastAsia="Times New Roman" w:cs="Times New Roman"/>
          <w:szCs w:val="28"/>
        </w:rPr>
        <w:t xml:space="preserve"> </w:t>
      </w:r>
      <w:proofErr w:type="spellStart"/>
      <w:r w:rsidRPr="001535BF">
        <w:rPr>
          <w:rFonts w:eastAsia="Times New Roman" w:cs="Times New Roman"/>
          <w:szCs w:val="28"/>
        </w:rPr>
        <w:t>sở</w:t>
      </w:r>
      <w:proofErr w:type="spellEnd"/>
      <w:r w:rsidR="001535BF" w:rsidRPr="001535BF">
        <w:rPr>
          <w:rFonts w:eastAsia="Times New Roman" w:cs="Times New Roman"/>
          <w:szCs w:val="28"/>
        </w:rPr>
        <w:fldChar w:fldCharType="end"/>
      </w:r>
      <w:r w:rsidRPr="001535BF">
        <w:rPr>
          <w:rFonts w:eastAsia="Times New Roman" w:cs="Times New Roman"/>
          <w:szCs w:val="28"/>
          <w:shd w:val="clear" w:color="auto" w:fill="FFFFFF"/>
        </w:rPr>
        <w:t>, </w:t>
      </w:r>
      <w:proofErr w:type="spellStart"/>
      <w:r w:rsidR="001535BF" w:rsidRPr="001535BF">
        <w:fldChar w:fldCharType="begin"/>
      </w:r>
      <w:r w:rsidR="001535BF" w:rsidRPr="001535BF">
        <w:instrText xml:space="preserve"> HYPERLINK "https://vi.wikipedia.org/wiki/L%E1%BB%9Bp_h%E1%BB%8Dc" \o "L</w:instrText>
      </w:r>
      <w:r w:rsidR="001535BF" w:rsidRPr="001535BF">
        <w:instrText>ớ</w:instrText>
      </w:r>
      <w:r w:rsidR="001535BF" w:rsidRPr="001535BF">
        <w:instrText>p h</w:instrText>
      </w:r>
      <w:r w:rsidR="001535BF" w:rsidRPr="001535BF">
        <w:instrText>ọ</w:instrText>
      </w:r>
      <w:r w:rsidR="001535BF" w:rsidRPr="001535BF">
        <w:instrText xml:space="preserve">c" </w:instrText>
      </w:r>
      <w:r w:rsidR="001535BF" w:rsidRPr="001535BF">
        <w:fldChar w:fldCharType="separate"/>
      </w:r>
      <w:r w:rsidRPr="001535BF">
        <w:rPr>
          <w:rFonts w:eastAsia="Times New Roman" w:cs="Times New Roman"/>
          <w:szCs w:val="28"/>
        </w:rPr>
        <w:t>lớp</w:t>
      </w:r>
      <w:proofErr w:type="spellEnd"/>
      <w:r w:rsidRPr="001535BF">
        <w:rPr>
          <w:rFonts w:eastAsia="Times New Roman" w:cs="Times New Roman"/>
          <w:szCs w:val="28"/>
        </w:rPr>
        <w:t xml:space="preserve"> </w:t>
      </w:r>
      <w:proofErr w:type="spellStart"/>
      <w:r w:rsidRPr="001535BF">
        <w:rPr>
          <w:rFonts w:eastAsia="Times New Roman" w:cs="Times New Roman"/>
          <w:szCs w:val="28"/>
        </w:rPr>
        <w:t>học</w:t>
      </w:r>
      <w:proofErr w:type="spellEnd"/>
      <w:r w:rsidR="001535BF" w:rsidRPr="001535BF">
        <w:rPr>
          <w:rFonts w:eastAsia="Times New Roman" w:cs="Times New Roman"/>
          <w:szCs w:val="28"/>
        </w:rPr>
        <w:fldChar w:fldCharType="end"/>
      </w:r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cộng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môi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khiến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lan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nhanh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nhìn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2.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Triệu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chứng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do virus: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*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gian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từ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từ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đến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3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ngày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.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các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triệu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chứng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: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</w:t>
      </w:r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 xml:space="preserve">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ngứa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cộm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  <w:proofErr w:type="gramEnd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Nhạy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cảm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ánh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dễ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chói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Chảy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gỉ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bẩn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dỉ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bám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chặt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hai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mi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nhất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lúc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ngủ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dậy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nhìn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nhưng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lực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giảm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vùng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mi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sưng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nề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Ngoài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còn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sốt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nhẹ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nổi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hạch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ở </w:t>
      </w:r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tai</w:t>
      </w:r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dưới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hàm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họng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amidal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sưng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to.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>3.</w:t>
      </w:r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Phòng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đau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đỏ</w:t>
      </w:r>
      <w:proofErr w:type="spellEnd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Luôn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vệ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sạch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sẽ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nhất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hai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bàn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tay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ngoài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nên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đeo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hạn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chế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bụi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muối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lý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rửa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nhất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đối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với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đình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Phải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tiến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hành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cách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: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dùng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riêng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khăn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chậu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rửa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mùi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soa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thìa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bát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gối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đeo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khẩu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trang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nói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chuyện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hạn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chế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đến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…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lastRenderedPageBreak/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Tập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trung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điều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trị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hợp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lý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tích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cực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người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đến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khỏi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hẳn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nên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nghỉ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 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từ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5-7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ngày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phục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hồi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tránh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lây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trong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cộng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đồng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chăm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sóc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nhân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phải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rửa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tay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bằng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phòng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.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Khỏi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phải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rửa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sạch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mình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bằng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phòng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tránh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  <w:proofErr w:type="gramEnd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>4. 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Điều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trị</w:t>
      </w:r>
      <w:proofErr w:type="spellEnd"/>
      <w:r w:rsidRPr="001535BF">
        <w:rPr>
          <w:rFonts w:eastAsia="Times New Roman" w:cs="Times New Roman"/>
          <w:b/>
          <w:bCs/>
          <w:szCs w:val="28"/>
          <w:shd w:val="clear" w:color="auto" w:fill="FFFFFF"/>
        </w:rPr>
        <w:t>: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Vệ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bằng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nước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muối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lý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xuyên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</w:t>
      </w:r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 xml:space="preserve">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Đeo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kính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râm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giảm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triệu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chứng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chói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bảo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vệ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khỏi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bụi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bẩn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khuẩn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  <w:proofErr w:type="gramEnd"/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Không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chế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dung day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dụi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sở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Chú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ý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nghỉ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ngơi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,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dưỡng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hợp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lý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tăng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cường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sức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đề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giúp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mau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phục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hồi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50"/>
        <w:jc w:val="both"/>
        <w:rPr>
          <w:rFonts w:ascii="Arial" w:eastAsia="Times New Roman" w:hAnsi="Arial" w:cs="Arial"/>
          <w:sz w:val="20"/>
          <w:szCs w:val="20"/>
        </w:rPr>
      </w:pPr>
      <w:r w:rsidRPr="001535BF">
        <w:rPr>
          <w:rFonts w:eastAsia="Times New Roman" w:cs="Times New Roman"/>
          <w:szCs w:val="28"/>
          <w:shd w:val="clear" w:color="auto" w:fill="FFFFFF"/>
        </w:rPr>
        <w:t xml:space="preserve">          -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sử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dụng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thuốc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nhỏ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chứa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sinh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kháng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viêm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để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phòng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ngừa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bội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nhiễm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cho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mắt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và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hạn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chế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những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triệu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chứng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khó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chịu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bệnh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535BF">
        <w:rPr>
          <w:rFonts w:eastAsia="Times New Roman" w:cs="Times New Roman"/>
          <w:szCs w:val="28"/>
          <w:shd w:val="clear" w:color="auto" w:fill="FFFFFF"/>
        </w:rPr>
        <w:t>theo</w:t>
      </w:r>
      <w:proofErr w:type="spellEnd"/>
      <w:proofErr w:type="gram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chỉ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định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của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bác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 xml:space="preserve"> </w:t>
      </w:r>
      <w:proofErr w:type="spellStart"/>
      <w:r w:rsidRPr="001535BF">
        <w:rPr>
          <w:rFonts w:eastAsia="Times New Roman" w:cs="Times New Roman"/>
          <w:szCs w:val="28"/>
          <w:shd w:val="clear" w:color="auto" w:fill="FFFFFF"/>
        </w:rPr>
        <w:t>sỹ</w:t>
      </w:r>
      <w:proofErr w:type="spellEnd"/>
      <w:r w:rsidRPr="001535BF">
        <w:rPr>
          <w:rFonts w:eastAsia="Times New Roman" w:cs="Times New Roman"/>
          <w:szCs w:val="28"/>
          <w:shd w:val="clear" w:color="auto" w:fill="FFFFFF"/>
        </w:rPr>
        <w:t>.</w:t>
      </w:r>
    </w:p>
    <w:p w:rsidR="008630AD" w:rsidRPr="001535BF" w:rsidRDefault="008630AD" w:rsidP="008630AD">
      <w:pPr>
        <w:shd w:val="clear" w:color="auto" w:fill="FFFFFF"/>
        <w:spacing w:after="195"/>
        <w:jc w:val="right"/>
        <w:rPr>
          <w:rFonts w:ascii="Arial" w:eastAsia="Times New Roman" w:hAnsi="Arial" w:cs="Arial"/>
          <w:sz w:val="20"/>
          <w:szCs w:val="20"/>
        </w:rPr>
      </w:pPr>
      <w:r w:rsidRPr="001535BF">
        <w:rPr>
          <w:rFonts w:ascii="Arial" w:eastAsia="Times New Roman" w:hAnsi="Arial" w:cs="Arial"/>
          <w:sz w:val="20"/>
          <w:szCs w:val="20"/>
        </w:rPr>
        <w:t> </w:t>
      </w:r>
    </w:p>
    <w:p w:rsidR="008630AD" w:rsidRPr="008630AD" w:rsidRDefault="008630AD" w:rsidP="008630AD">
      <w:pPr>
        <w:shd w:val="clear" w:color="auto" w:fill="FFFFFF"/>
        <w:spacing w:after="195"/>
        <w:jc w:val="center"/>
        <w:rPr>
          <w:rFonts w:ascii="Arial" w:eastAsia="Times New Roman" w:hAnsi="Arial" w:cs="Arial"/>
          <w:color w:val="333333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i/>
          <w:iCs/>
          <w:color w:val="333333"/>
          <w:szCs w:val="28"/>
          <w:lang w:val="vi-VN"/>
        </w:rPr>
        <w:t xml:space="preserve">                                                                          </w:t>
      </w:r>
    </w:p>
    <w:p w:rsidR="00344D18" w:rsidRDefault="00344D18"/>
    <w:sectPr w:rsidR="00344D18" w:rsidSect="0027079E">
      <w:pgSz w:w="12240" w:h="15840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D"/>
    <w:rsid w:val="001535BF"/>
    <w:rsid w:val="0027079E"/>
    <w:rsid w:val="00344D18"/>
    <w:rsid w:val="006D230E"/>
    <w:rsid w:val="008630AD"/>
    <w:rsid w:val="00D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0A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AD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630A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30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0A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AD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630A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30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XIN CHAO</cp:lastModifiedBy>
  <cp:revision>2</cp:revision>
  <dcterms:created xsi:type="dcterms:W3CDTF">2023-09-12T01:15:00Z</dcterms:created>
  <dcterms:modified xsi:type="dcterms:W3CDTF">2023-09-18T03:21:00Z</dcterms:modified>
</cp:coreProperties>
</file>