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37" w:rsidRPr="00507537" w:rsidRDefault="00507537" w:rsidP="00507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37">
        <w:rPr>
          <w:rFonts w:ascii="Times New Roman" w:hAnsi="Times New Roman" w:cs="Times New Roman"/>
          <w:b/>
          <w:sz w:val="28"/>
          <w:szCs w:val="28"/>
        </w:rPr>
        <w:t>TIẾNG VIỆT - TUẦN 24</w:t>
      </w:r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537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507537">
        <w:rPr>
          <w:rFonts w:ascii="Times New Roman" w:hAnsi="Times New Roman" w:cs="Times New Roman"/>
          <w:b/>
          <w:sz w:val="28"/>
          <w:szCs w:val="28"/>
        </w:rPr>
        <w:t>:</w:t>
      </w:r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07537">
        <w:rPr>
          <w:rFonts w:ascii="Times New Roman" w:hAnsi="Times New Roman" w:cs="Times New Roman"/>
          <w:b/>
          <w:sz w:val="28"/>
          <w:szCs w:val="28"/>
        </w:rPr>
        <w:t>ĐÀN CHIM SẺ</w:t>
      </w:r>
    </w:p>
    <w:p w:rsidR="00507537" w:rsidRPr="00507537" w:rsidRDefault="00507537" w:rsidP="00507537">
      <w:pPr>
        <w:spacing w:after="0" w:line="276" w:lineRule="auto"/>
        <w:ind w:left="1418"/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</w:pPr>
    </w:p>
    <w:p w:rsidR="00507537" w:rsidRPr="00507537" w:rsidRDefault="00507537" w:rsidP="00507537">
      <w:pPr>
        <w:spacing w:after="0" w:line="276" w:lineRule="auto"/>
        <w:ind w:left="1418"/>
        <w:rPr>
          <w:rFonts w:ascii="Times New Roman" w:hAnsi="Times New Roman" w:cs="Times New Roman"/>
          <w:sz w:val="28"/>
          <w:lang w:val="vi-VN"/>
        </w:rPr>
      </w:pP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t>Giữa đường phố vui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Nếp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trở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vào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bao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Hoa đào báo Tết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Như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chưa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hề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đổ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Có bà cụ già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Bà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cụ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tươi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cười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Xách bao gạo nếp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  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Nhìn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đàn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cháu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nhỏ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                            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Bao không buộc kỹ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Nhìn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đàn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chim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sẻ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Nếp đổ trắng đường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Truyện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“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Tầm</w:t>
      </w:r>
      <w:proofErr w:type="spellEnd"/>
      <w:proofErr w:type="gram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Cám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”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xưa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Gọi nhau, đàn trẻ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  Nay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thành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đông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đúc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Ùa ra nhặt giùm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                                      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Cháu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ngoan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Bác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Hồ</w:t>
      </w:r>
      <w:proofErr w:type="spellEnd"/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Những bàn tay nhỏ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Nhìn dễ thương sao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Tíu ta, tíu tít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  <w:lang w:val="vi-VN"/>
        </w:rPr>
        <w:br/>
        <w:t>Nhặt vội, nhặt mau</w:t>
      </w:r>
      <w:r w:rsidRPr="0050753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50753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507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537">
        <w:rPr>
          <w:rFonts w:ascii="Times New Roman" w:hAnsi="Times New Roman" w:cs="Times New Roman"/>
          <w:sz w:val="28"/>
          <w:szCs w:val="28"/>
        </w:rPr>
        <w:t>Hổ</w:t>
      </w:r>
      <w:proofErr w:type="spellEnd"/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537" w:rsidRPr="00507537" w:rsidRDefault="00507537" w:rsidP="00507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  </w:t>
      </w:r>
      <w:r w:rsidRPr="00507537">
        <w:rPr>
          <w:rFonts w:ascii="Times New Roman" w:hAnsi="Times New Roman" w:cs="Times New Roman"/>
          <w:b/>
          <w:bCs/>
          <w:i/>
          <w:iCs/>
          <w:color w:val="000000"/>
          <w:spacing w:val="-4"/>
          <w:kern w:val="24"/>
          <w:sz w:val="28"/>
          <w:szCs w:val="28"/>
          <w:lang w:val="vi-VN"/>
        </w:rPr>
        <w:t>Khoanh vào chữ cái trước câu trả lời đúng hoặc làm theo yêu cầu</w:t>
      </w:r>
      <w:r w:rsidRPr="0050753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</w:t>
      </w:r>
      <w:r w:rsidRPr="00507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 Bà cụ gặp chuyện gì khi xách bao gạo nếp của mình?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bao gạo bị mất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B. bao gạo bị đổ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C. bao gạo bị bỏ quên 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2. Ai đã giúp đỡ bà cụ?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đàn chim sẻ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B. anh thanh niên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C. các bạn nhỏ 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3. Theo em, bà cụ cảm thấy thế nào khi nhận được sự giúp đỡ?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hạnh phúc, xúc động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B. phiền lòng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C. lo lắng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4. Hình ảnh các cháu nhỏ khiến bà cụ liên tưởng đến nhân vật nào trong câu chuyện “Tấm Cám”?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Tấm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B. đàn chim sẻ của ông bụt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C. Cám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5. Các bạn nhỏ trong bài thơ có những đức tính nào đáng khen?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…………………………………………………………………………………………………………………………………….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537" w:rsidRPr="00507537" w:rsidRDefault="00507537" w:rsidP="00507537">
      <w:pPr>
        <w:tabs>
          <w:tab w:val="left" w:pos="285"/>
          <w:tab w:val="left" w:pos="456"/>
          <w:tab w:val="left" w:pos="1830"/>
          <w:tab w:val="center" w:pos="3714"/>
        </w:tabs>
        <w:spacing w:after="0" w:line="400" w:lineRule="exact"/>
        <w:ind w:left="284" w:right="-57" w:hanging="284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</w:rPr>
        <w:t xml:space="preserve"> </w:t>
      </w:r>
      <w:r w:rsidRPr="0050753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7. </w:t>
      </w:r>
      <w:r w:rsidRPr="00507537"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  <w:t xml:space="preserve">Gạch dưới bộ phận trả lời cho câu hỏi </w:t>
      </w:r>
      <w:r w:rsidRPr="0050753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lang w:val="vi-VN"/>
        </w:rPr>
        <w:t>Bằng gì?</w:t>
      </w:r>
      <w:r w:rsidRPr="00507537">
        <w:rPr>
          <w:rFonts w:ascii="Times New Roman" w:hAnsi="Times New Roman" w:cs="Times New Roman"/>
          <w:b/>
          <w:bCs/>
          <w:spacing w:val="-2"/>
          <w:sz w:val="28"/>
          <w:szCs w:val="28"/>
          <w:lang w:val="vi-VN"/>
        </w:rPr>
        <w:t xml:space="preserve"> trong các câu sau:</w:t>
      </w:r>
    </w:p>
    <w:p w:rsidR="00507537" w:rsidRPr="00507537" w:rsidRDefault="00507537" w:rsidP="00507537">
      <w:pPr>
        <w:tabs>
          <w:tab w:val="left" w:pos="285"/>
          <w:tab w:val="left" w:pos="456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a. Bằng nỗ lực phi thường, anh ấy đã vượt qua đối thủ trong những giây cuối cùng của cuộc đua.</w:t>
      </w:r>
    </w:p>
    <w:p w:rsidR="00507537" w:rsidRPr="00507537" w:rsidRDefault="00507537" w:rsidP="00507537">
      <w:pPr>
        <w:tabs>
          <w:tab w:val="left" w:pos="285"/>
          <w:tab w:val="left" w:pos="456"/>
        </w:tabs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b. Chú bé chọc cười mọi người trong nhà bằng cách bắt chước những điệu bộ của người lớn.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c. Bằng sự nhanh trí và dũng cảm, anh đã cứu chú bé thoát khỏi nguy hiểm trong gang tấc.</w:t>
      </w:r>
    </w:p>
    <w:p w:rsidR="00507537" w:rsidRPr="00507537" w:rsidRDefault="00507537" w:rsidP="00507537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7537" w:rsidRPr="00507537" w:rsidRDefault="00507537" w:rsidP="00507537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7537" w:rsidRPr="00507537" w:rsidRDefault="00507537" w:rsidP="00507537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br/>
        <w:t>8. Nối ý ở cột A với ý ở cột B để tạo câu: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2983"/>
        <w:gridCol w:w="1804"/>
        <w:gridCol w:w="4423"/>
      </w:tblGrid>
      <w:tr w:rsidR="00507537" w:rsidRPr="00507537" w:rsidTr="00C03077">
        <w:tc>
          <w:tcPr>
            <w:tcW w:w="2983" w:type="dxa"/>
          </w:tcPr>
          <w:p w:rsidR="00507537" w:rsidRPr="00507537" w:rsidRDefault="00507537" w:rsidP="0050753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804" w:type="dxa"/>
            <w:vMerge w:val="restart"/>
            <w:tcBorders>
              <w:top w:val="nil"/>
            </w:tcBorders>
          </w:tcPr>
          <w:p w:rsidR="00507537" w:rsidRPr="00507537" w:rsidRDefault="00507537" w:rsidP="0050753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</w:tcPr>
          <w:p w:rsidR="00507537" w:rsidRPr="00507537" w:rsidRDefault="00507537" w:rsidP="0050753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  <w:tr w:rsidR="00507537" w:rsidRPr="00507537" w:rsidTr="00C03077">
        <w:tc>
          <w:tcPr>
            <w:tcW w:w="298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Voi hút nước</w:t>
            </w:r>
          </w:p>
        </w:tc>
        <w:tc>
          <w:tcPr>
            <w:tcW w:w="1804" w:type="dxa"/>
            <w:vMerge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 tình yêu thương của cha mẹ.</w:t>
            </w:r>
          </w:p>
        </w:tc>
      </w:tr>
      <w:tr w:rsidR="00507537" w:rsidRPr="00507537" w:rsidTr="00C03077">
        <w:tc>
          <w:tcPr>
            <w:tcW w:w="298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 lớn lên</w:t>
            </w:r>
          </w:p>
        </w:tc>
        <w:tc>
          <w:tcPr>
            <w:tcW w:w="1804" w:type="dxa"/>
            <w:vMerge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 vòi.</w:t>
            </w:r>
          </w:p>
        </w:tc>
      </w:tr>
      <w:tr w:rsidR="00507537" w:rsidRPr="00507537" w:rsidTr="00C03077">
        <w:tc>
          <w:tcPr>
            <w:tcW w:w="298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Chiếc chiếu được làm</w:t>
            </w:r>
          </w:p>
        </w:tc>
        <w:tc>
          <w:tcPr>
            <w:tcW w:w="1804" w:type="dxa"/>
            <w:vMerge/>
            <w:tcBorders>
              <w:bottom w:val="nil"/>
            </w:tcBorders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423" w:type="dxa"/>
          </w:tcPr>
          <w:p w:rsidR="00507537" w:rsidRPr="00507537" w:rsidRDefault="00507537" w:rsidP="00507537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75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 sợi cói.</w:t>
            </w:r>
          </w:p>
        </w:tc>
      </w:tr>
    </w:tbl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b/>
          <w:bCs/>
          <w:sz w:val="28"/>
          <w:szCs w:val="28"/>
          <w:lang w:val="vi-VN"/>
        </w:rPr>
        <w:t>9. Điền từ thích hợp vào chỗ chấm để có câu hoàn chỉnh: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(đôi bàn tay, kiên nhẫn, pha lê)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a. Chiếc bình hoa được làm bằng ………………………………… trong suốt.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b. Những chú rối được điều khiển bằng …………………… khéo léo của các cô chú nghệ sĩ.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hAnsi="Times New Roman" w:cs="Times New Roman"/>
          <w:sz w:val="28"/>
          <w:szCs w:val="28"/>
          <w:lang w:val="vi-VN"/>
        </w:rPr>
        <w:t>c. Bằng ……………………., Nen – li đã chinh phục được bài kiểm tra Thể dục.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10. Thêm </w:t>
      </w:r>
      <w:r w:rsidRPr="005075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dấu ngoặc kép</w:t>
      </w:r>
      <w:r w:rsidRPr="005075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vào những chỗ phù hợp ở mỗi câu sau: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Nàng tiên vung cây đũa thần lên và bảo: Em nào làm việc chăm chỉ sẽ được nhận quà. 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eastAsia="Times New Roman" w:hAnsi="Times New Roman" w:cs="Times New Roman"/>
          <w:sz w:val="28"/>
          <w:szCs w:val="28"/>
          <w:lang w:val="vi-VN"/>
        </w:rPr>
        <w:t>b. Tôi vẫn nhớ như in lời kể của bà: Cây xoài này, ông mang từ Cao Lãnh về trồng. c. Hà nắn nót viết vào trang giấy: Tết đã đến thật rồi!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07537">
        <w:rPr>
          <w:rFonts w:ascii="Times New Roman" w:eastAsia="Times New Roman" w:hAnsi="Times New Roman" w:cs="Times New Roman"/>
          <w:sz w:val="28"/>
          <w:szCs w:val="28"/>
          <w:lang w:val="vi-VN"/>
        </w:rPr>
        <w:t>c. Kiến ở đông quá. Thành ngữ đông như kiến thật đúng. Đường ngang lối dọc chỗ nào cũng đầy kiến.</w:t>
      </w:r>
    </w:p>
    <w:p w:rsidR="00507537" w:rsidRPr="00507537" w:rsidRDefault="00507537" w:rsidP="00507537">
      <w:pPr>
        <w:spacing w:after="0" w:line="40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11.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Viết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đoạn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văn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nêu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lí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do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thích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hoặc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thích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một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nhân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vật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chuyện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đã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đọc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đã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nghe</w:t>
      </w:r>
      <w:proofErr w:type="spellEnd"/>
      <w:r w:rsidRPr="0050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)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…………………………………………………………………………………………………………………………………….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…………………………………………………………………………………………………………………………………….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…………………………………………………………………………………………………………………………………….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537" w:rsidRPr="00507537" w:rsidRDefault="00507537" w:rsidP="0050753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…………………………………………………………………………………………………………………………………….</w:t>
      </w:r>
      <w:r w:rsidRPr="0050753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3693" w:rsidRDefault="00507537" w:rsidP="00507537">
      <w:r w:rsidRPr="005075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F53693" w:rsidSect="00D962FD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37"/>
    <w:rsid w:val="000E4754"/>
    <w:rsid w:val="00507537"/>
    <w:rsid w:val="005F3C93"/>
    <w:rsid w:val="00732D0E"/>
    <w:rsid w:val="00A9065A"/>
    <w:rsid w:val="00CB0DEA"/>
    <w:rsid w:val="00D10BD7"/>
    <w:rsid w:val="00D962FD"/>
    <w:rsid w:val="00DA30E6"/>
    <w:rsid w:val="00F53693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9DF5D-BBF6-47BD-9AAB-DF76FE94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2023-04-07T09:00:00Z</dcterms:created>
  <dcterms:modified xsi:type="dcterms:W3CDTF">2023-04-07T09:01:00Z</dcterms:modified>
</cp:coreProperties>
</file>