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5B4F" w:rsidRPr="001B5B4F" w:rsidRDefault="001B5B4F" w:rsidP="001B5B4F">
      <w:pPr>
        <w:shd w:val="clear" w:color="auto" w:fill="FFFFFF"/>
        <w:spacing w:after="225" w:line="345" w:lineRule="atLeast"/>
        <w:outlineLvl w:val="0"/>
        <w:rPr>
          <w:rFonts w:ascii="Times New Roman" w:eastAsia="Times New Roman" w:hAnsi="Times New Roman" w:cs="Times New Roman"/>
          <w:b/>
          <w:bCs/>
          <w:color w:val="004175"/>
          <w:kern w:val="36"/>
          <w:sz w:val="36"/>
          <w:szCs w:val="36"/>
        </w:rPr>
      </w:pPr>
      <w:r>
        <w:rPr>
          <w:rFonts w:ascii="Times New Roman" w:eastAsia="Times New Roman" w:hAnsi="Times New Roman" w:cs="Times New Roman"/>
          <w:b/>
          <w:bCs/>
          <w:color w:val="004175"/>
          <w:kern w:val="36"/>
          <w:sz w:val="36"/>
          <w:szCs w:val="36"/>
        </w:rPr>
        <w:t>P</w:t>
      </w:r>
      <w:r w:rsidRPr="001B5B4F">
        <w:rPr>
          <w:rFonts w:ascii="Times New Roman" w:eastAsia="Times New Roman" w:hAnsi="Times New Roman" w:cs="Times New Roman"/>
          <w:b/>
          <w:bCs/>
          <w:color w:val="004175"/>
          <w:kern w:val="36"/>
          <w:sz w:val="36"/>
          <w:szCs w:val="36"/>
        </w:rPr>
        <w:t>hương pháp mới giúp người Việt thay đổi thói quen đọc sách</w:t>
      </w:r>
    </w:p>
    <w:p w:rsidR="001B5B4F" w:rsidRDefault="001B5B4F" w:rsidP="001B5B4F">
      <w:pPr>
        <w:pStyle w:val="Heading2"/>
        <w:shd w:val="clear" w:color="auto" w:fill="FFFFFF"/>
        <w:spacing w:before="54" w:line="193" w:lineRule="atLeast"/>
        <w:rPr>
          <w:color w:val="5F5F5F"/>
          <w:sz w:val="17"/>
          <w:szCs w:val="17"/>
        </w:rPr>
      </w:pPr>
      <w:r>
        <w:rPr>
          <w:color w:val="5F5F5F"/>
          <w:sz w:val="17"/>
          <w:szCs w:val="17"/>
        </w:rPr>
        <w:t>Trung bình mỗi người Việt Nam đọc 4 cuốn sách một năm. Trong khi đó, con số này ở Pháp, Nhật Bản, Israel là 20; ở Singapore là 10. Như vậy ước tính người Việt đọc sách ít hơn các quốc gia khác khoảng 4-5 lần.</w:t>
      </w:r>
    </w:p>
    <w:p w:rsidR="001B5B4F" w:rsidRDefault="001B5B4F" w:rsidP="001B5B4F">
      <w:pPr>
        <w:pStyle w:val="NormalWeb"/>
        <w:shd w:val="clear" w:color="auto" w:fill="FFFFFF"/>
        <w:spacing w:before="0" w:beforeAutospacing="0" w:after="99" w:afterAutospacing="0"/>
        <w:rPr>
          <w:color w:val="000000"/>
        </w:rPr>
      </w:pPr>
      <w:r>
        <w:rPr>
          <w:color w:val="000000"/>
        </w:rPr>
        <w:t>Tin vui là ngày càng có nhiều giải pháp hỗ trợ những người Việt thích đọc sách nhưng chưa thể tự tạo động lực để hình thành thói quen đọc một cách tự nhiên. Trong đó không thể không kể đến công nghệ đọc sách điện tử đang được toàn thế giới và người trẻ Việt đón nhận rất tích cực vì nhiều tiện ích vượt trội.</w:t>
      </w:r>
    </w:p>
    <w:p w:rsidR="001B5B4F" w:rsidRDefault="001B5B4F" w:rsidP="001B5B4F">
      <w:pPr>
        <w:pStyle w:val="NormalWeb"/>
        <w:shd w:val="clear" w:color="auto" w:fill="FFFFFF"/>
        <w:spacing w:before="0" w:beforeAutospacing="0" w:after="99" w:afterAutospacing="0"/>
        <w:rPr>
          <w:color w:val="000000"/>
          <w:sz w:val="17"/>
          <w:szCs w:val="17"/>
        </w:rPr>
      </w:pPr>
      <w:r>
        <w:rPr>
          <w:color w:val="000000"/>
          <w:sz w:val="17"/>
          <w:szCs w:val="17"/>
        </w:rPr>
        <w:t>Chúng tôi đã có buổi chia sẻ với nhiều độc giả là học sinh, sinh viên, người đi làm,... để hiểu rõ hơn về phương pháp đọc sách hiện đại, mới mẻ này.</w:t>
      </w:r>
    </w:p>
    <w:p w:rsidR="001B5B4F" w:rsidRDefault="001B5B4F" w:rsidP="001B5B4F">
      <w:pPr>
        <w:pStyle w:val="NormalWeb"/>
        <w:shd w:val="clear" w:color="auto" w:fill="FFFFFF"/>
        <w:spacing w:before="0" w:beforeAutospacing="0" w:after="99" w:afterAutospacing="0"/>
        <w:rPr>
          <w:color w:val="000000"/>
          <w:sz w:val="17"/>
          <w:szCs w:val="17"/>
        </w:rPr>
      </w:pPr>
      <w:r>
        <w:rPr>
          <w:color w:val="000000"/>
          <w:sz w:val="17"/>
          <w:szCs w:val="17"/>
        </w:rPr>
        <w:t>“Thực tế mình là người rất thích đọc sách giấy. Nhưng kể từ khi bản thân và tất cả những người xung quanh đều dùng smartphone, thời gian dùng điện thoại hàng ngày nhiều tới nỗi bỏ quên luôn cả thói quen đọc sách. Những ứng dụng đọc sách điện tử như Waka quả thực đã cứu rỗi cuộc sống của mình. Cầm điện thoại, thay vì lướt Facebook, mình vào app Waka, tranh thủ đọc hoặc nghe sách nói mỗi khi rảnh. Bây giờ thì mình nghiện đọc sách hơn cả lướt mạng xã hội rồi.” - Linh Nga, sinh viên trường Đại học Ngoại thương vui vẻ cho biết.</w:t>
      </w:r>
    </w:p>
    <w:p w:rsidR="00F57D28" w:rsidRDefault="001B5B4F">
      <w:pPr>
        <w:rPr>
          <w:color w:val="000000"/>
          <w:sz w:val="17"/>
          <w:szCs w:val="17"/>
          <w:shd w:val="clear" w:color="auto" w:fill="FFFFFF"/>
        </w:rPr>
      </w:pPr>
      <w:r>
        <w:rPr>
          <w:color w:val="000000"/>
          <w:sz w:val="17"/>
          <w:szCs w:val="17"/>
          <w:shd w:val="clear" w:color="auto" w:fill="FFFFFF"/>
        </w:rPr>
        <w:t>Ông Đinh Quang Hoàng, Giám đốc dự án Waka, chia sẻ: “Bình quân mỗi người Việt Nam đọc 4 cuốn sách một năm. Con số này thấp hơn rất nhiều các nước trong khu vực Đông Nam Á và trên thế giới (Pháp, Nhật Bản, Israel trung bình mỗi người dân đọc từ 20 cuốn sách/năm; Các nước trong khu vực như Singapore, số sách người dân đọc trung bình là 14 cuốn/năm, Malaysia là 10 cuốn/năm...). Chúng tôi hy vọng Waka sẽ góp phần cải thiện con số này, thay đổi tư duy và hành vi đọc sách của người Việt theo hướng tích cực, nhờ ứng dụng công nghệ theo xu thế của xã hội hiện đại.”</w:t>
      </w:r>
    </w:p>
    <w:p w:rsidR="001B5B4F" w:rsidRPr="001B5B4F" w:rsidRDefault="001B5B4F" w:rsidP="001B5B4F">
      <w:pPr>
        <w:shd w:val="clear" w:color="auto" w:fill="FFFFFF"/>
        <w:spacing w:after="99" w:line="240" w:lineRule="auto"/>
        <w:rPr>
          <w:rFonts w:ascii="Times New Roman" w:eastAsia="Times New Roman" w:hAnsi="Times New Roman" w:cs="Times New Roman"/>
          <w:color w:val="000000"/>
          <w:sz w:val="17"/>
          <w:szCs w:val="17"/>
        </w:rPr>
      </w:pPr>
      <w:r w:rsidRPr="001B5B4F">
        <w:rPr>
          <w:rFonts w:ascii="Times New Roman" w:eastAsia="Times New Roman" w:hAnsi="Times New Roman" w:cs="Times New Roman"/>
          <w:color w:val="000000"/>
          <w:sz w:val="17"/>
          <w:szCs w:val="17"/>
        </w:rPr>
        <w:t>Chia sẻ về trải nghiệm đọc sách điện tử, chị Thanh Linh - nhân viên văn phòng công ty Xuất nhập khẩu EY cho biết: “Trước đây khi nghe tới sách điện tử, tôi thấy rất lạ lẫm và e dè. Bởi cảm giác được nâng niu trên tay một cuốn sách giấy là điều khó có thể thay thế. Tuy nhiên, cứ giữ mãi định kiến đó khiến tôi cả năm không đọc trọn vẹn một cuốn sách vì nhiều lý do như bận rộn, lười biếng và thường ưu tiên những thú vui giải trí đơn thuần.”</w:t>
      </w:r>
    </w:p>
    <w:p w:rsidR="001B5B4F" w:rsidRPr="001B5B4F" w:rsidRDefault="001B5B4F" w:rsidP="001B5B4F">
      <w:pPr>
        <w:shd w:val="clear" w:color="auto" w:fill="FFFFFF"/>
        <w:spacing w:after="99" w:line="240" w:lineRule="auto"/>
        <w:rPr>
          <w:rFonts w:ascii="Times New Roman" w:eastAsia="Times New Roman" w:hAnsi="Times New Roman" w:cs="Times New Roman"/>
          <w:color w:val="000000"/>
          <w:sz w:val="17"/>
          <w:szCs w:val="17"/>
        </w:rPr>
      </w:pPr>
      <w:r w:rsidRPr="001B5B4F">
        <w:rPr>
          <w:rFonts w:ascii="Times New Roman" w:eastAsia="Times New Roman" w:hAnsi="Times New Roman" w:cs="Times New Roman"/>
          <w:color w:val="000000"/>
          <w:sz w:val="17"/>
          <w:szCs w:val="17"/>
        </w:rPr>
        <w:t>Đó có lẽ là lý do khiến đa phần người Việt ít đọc sách. Đọc sách giấy là rất tốt nhưng nếu đọc không hiệu quả thì cần tìm một phương pháp đọc khác phù hợp với bản thân và cuộc sống bận rộn hơn.</w:t>
      </w:r>
    </w:p>
    <w:p w:rsidR="001B5B4F" w:rsidRPr="001B5B4F" w:rsidRDefault="001B5B4F" w:rsidP="001B5B4F">
      <w:pPr>
        <w:shd w:val="clear" w:color="auto" w:fill="FFFFFF"/>
        <w:spacing w:after="99" w:line="240" w:lineRule="auto"/>
        <w:rPr>
          <w:rFonts w:ascii="Times New Roman" w:eastAsia="Times New Roman" w:hAnsi="Times New Roman" w:cs="Times New Roman"/>
          <w:color w:val="000000"/>
          <w:sz w:val="17"/>
          <w:szCs w:val="17"/>
        </w:rPr>
      </w:pPr>
      <w:r w:rsidRPr="001B5B4F">
        <w:rPr>
          <w:rFonts w:ascii="Times New Roman" w:eastAsia="Times New Roman" w:hAnsi="Times New Roman" w:cs="Times New Roman"/>
          <w:color w:val="000000"/>
          <w:sz w:val="17"/>
          <w:szCs w:val="17"/>
        </w:rPr>
        <w:t>“Quen dần với sách điện tử trên Waka, tôi cảm thấy việc đọc sách không còn là một gánh nặng hay phải gò ép bản thân để thực hiện nữa. Ứng dụng có hơn 10.000 đầu sách, đặc biệt kể từ khi có thêm sách nói, tôi tranh thủ đọc sách trên điện thoại ngay cả khi đi tập gym. Mọi thứ trở nên nhẹ nhàng, thoải mái, tôi đã đọc sách như một thói quen giải trí rất thư giãn từ lúc nào không hay.”, chị Linh nói thêm.</w:t>
      </w:r>
    </w:p>
    <w:p w:rsidR="001B5B4F" w:rsidRPr="001B5B4F" w:rsidRDefault="001B5B4F" w:rsidP="001B5B4F">
      <w:pPr>
        <w:shd w:val="clear" w:color="auto" w:fill="FFFFFF"/>
        <w:spacing w:after="99" w:line="240" w:lineRule="auto"/>
        <w:rPr>
          <w:rFonts w:ascii="Times New Roman" w:eastAsia="Times New Roman" w:hAnsi="Times New Roman" w:cs="Times New Roman"/>
          <w:color w:val="000000"/>
          <w:sz w:val="17"/>
          <w:szCs w:val="17"/>
        </w:rPr>
      </w:pPr>
      <w:r w:rsidRPr="001B5B4F">
        <w:rPr>
          <w:rFonts w:ascii="Times New Roman" w:eastAsia="Times New Roman" w:hAnsi="Times New Roman" w:cs="Times New Roman"/>
          <w:color w:val="000000"/>
          <w:sz w:val="17"/>
          <w:szCs w:val="17"/>
        </w:rPr>
        <w:t>Đọc sách online, cũng giống như đặt xe taxi online (Uber, Grab), học online (Coursera, Udemy), book phòng online (Agoda, Airbnb)...dần trở thành xu hướng mới trong xã hội hiện đại. Tại Mỹ, có 95% số thư viện cung cấp sách điện tử cho bạn đọc; dự báo năm 2017, số lượng sách điện tử xuất bản trên toàn thế giới sẽ vượt xa số lượng sách in. Đọc sách điện tử, đặc biệt là đọc sách qua điện thoại ngày càng trở nên phổ biến hơn.</w:t>
      </w:r>
    </w:p>
    <w:p w:rsidR="001B5B4F" w:rsidRPr="001B5B4F" w:rsidRDefault="001B5B4F" w:rsidP="001B5B4F">
      <w:pPr>
        <w:shd w:val="clear" w:color="auto" w:fill="FFFFFF"/>
        <w:spacing w:after="99" w:line="240" w:lineRule="auto"/>
        <w:rPr>
          <w:rFonts w:ascii="Times New Roman" w:eastAsia="Times New Roman" w:hAnsi="Times New Roman" w:cs="Times New Roman"/>
          <w:color w:val="000000"/>
          <w:sz w:val="17"/>
          <w:szCs w:val="17"/>
        </w:rPr>
      </w:pPr>
      <w:r w:rsidRPr="001B5B4F">
        <w:rPr>
          <w:rFonts w:ascii="Times New Roman" w:eastAsia="Times New Roman" w:hAnsi="Times New Roman" w:cs="Times New Roman"/>
          <w:color w:val="000000"/>
          <w:sz w:val="17"/>
          <w:szCs w:val="17"/>
        </w:rPr>
        <w:t>Học tập xu hướng mới của thế giới, nhóm phát triển ứng dụng đọc sách điện tử Waka hợp tác với hơn 50 nhà sách, nhà xuất bản và tác giả nổi tiếng để mang tới cho độc giả hơn 10.000 tựa sách và tạp chí. Sắp tới, Waka cũng sẽ ra mắt mảng sách nói và sách tóm tắt - là hai mảng sách đang bùng nổ trên thế giới. Tại Việt Nam, Waka có hơn 2 triệu độc giả trên khắp cả nước, với hơn 2 triệu lượt cài đặt ứng dụng trên mọi hệ điều hành.</w:t>
      </w:r>
    </w:p>
    <w:p w:rsidR="001B5B4F" w:rsidRPr="001B5B4F" w:rsidRDefault="001B5B4F" w:rsidP="001B5B4F">
      <w:pPr>
        <w:shd w:val="clear" w:color="auto" w:fill="FFFFFF"/>
        <w:spacing w:after="0" w:line="240" w:lineRule="auto"/>
        <w:rPr>
          <w:rFonts w:ascii="Times New Roman" w:eastAsia="Times New Roman" w:hAnsi="Times New Roman" w:cs="Times New Roman"/>
          <w:color w:val="000000"/>
          <w:sz w:val="17"/>
          <w:szCs w:val="17"/>
        </w:rPr>
      </w:pPr>
      <w:r w:rsidRPr="001B5B4F">
        <w:rPr>
          <w:rFonts w:ascii="Times New Roman" w:eastAsia="Times New Roman" w:hAnsi="Times New Roman" w:cs="Times New Roman"/>
          <w:color w:val="000000"/>
          <w:sz w:val="17"/>
          <w:szCs w:val="17"/>
        </w:rPr>
        <w:t>Tìm hiểu thêm về ứng dụng đọc sách điện tử mới mẻ này</w:t>
      </w:r>
      <w:r w:rsidRPr="001B5B4F">
        <w:rPr>
          <w:rFonts w:ascii="Times New Roman" w:eastAsia="Times New Roman" w:hAnsi="Times New Roman" w:cs="Times New Roman"/>
          <w:b/>
          <w:bCs/>
          <w:color w:val="000000"/>
          <w:sz w:val="17"/>
        </w:rPr>
        <w:t> </w:t>
      </w:r>
      <w:hyperlink r:id="rId5" w:tgtFrame="_blank" w:history="1">
        <w:r w:rsidRPr="001B5B4F">
          <w:rPr>
            <w:rFonts w:ascii="Times New Roman" w:eastAsia="Times New Roman" w:hAnsi="Times New Roman" w:cs="Times New Roman"/>
            <w:b/>
            <w:bCs/>
            <w:color w:val="004175"/>
            <w:sz w:val="17"/>
          </w:rPr>
          <w:t>tại đây</w:t>
        </w:r>
      </w:hyperlink>
      <w:r w:rsidRPr="001B5B4F">
        <w:rPr>
          <w:rFonts w:ascii="Times New Roman" w:eastAsia="Times New Roman" w:hAnsi="Times New Roman" w:cs="Times New Roman"/>
          <w:color w:val="000000"/>
          <w:sz w:val="17"/>
          <w:szCs w:val="17"/>
        </w:rPr>
        <w:t>.</w:t>
      </w:r>
    </w:p>
    <w:tbl>
      <w:tblPr>
        <w:tblW w:w="4836" w:type="dxa"/>
        <w:tblBorders>
          <w:top w:val="single" w:sz="4" w:space="0" w:color="000000"/>
          <w:left w:val="single" w:sz="4" w:space="0" w:color="000000"/>
          <w:bottom w:val="single" w:sz="4" w:space="0" w:color="000000"/>
          <w:right w:val="single" w:sz="4" w:space="0" w:color="000000"/>
        </w:tblBorders>
        <w:shd w:val="clear" w:color="auto" w:fill="FFFFFF"/>
        <w:tblCellMar>
          <w:left w:w="0" w:type="dxa"/>
          <w:right w:w="0" w:type="dxa"/>
        </w:tblCellMar>
        <w:tblLook w:val="04A0"/>
      </w:tblPr>
      <w:tblGrid>
        <w:gridCol w:w="4836"/>
      </w:tblGrid>
      <w:tr w:rsidR="001B5B4F" w:rsidRPr="001B5B4F" w:rsidTr="001B5B4F">
        <w:tc>
          <w:tcPr>
            <w:tcW w:w="6" w:type="dxa"/>
            <w:tcBorders>
              <w:top w:val="single" w:sz="4" w:space="0" w:color="000000"/>
              <w:left w:val="single" w:sz="4" w:space="0" w:color="000000"/>
              <w:bottom w:val="single" w:sz="4" w:space="0" w:color="000000"/>
              <w:right w:val="single" w:sz="4" w:space="0" w:color="000000"/>
            </w:tcBorders>
            <w:shd w:val="clear" w:color="auto" w:fill="FFFFFF"/>
            <w:tcMar>
              <w:top w:w="54" w:type="dxa"/>
              <w:left w:w="54" w:type="dxa"/>
              <w:bottom w:w="54" w:type="dxa"/>
              <w:right w:w="54" w:type="dxa"/>
            </w:tcMar>
            <w:vAlign w:val="center"/>
            <w:hideMark/>
          </w:tcPr>
          <w:p w:rsidR="001B5B4F" w:rsidRPr="001B5B4F" w:rsidRDefault="001B5B4F" w:rsidP="001B5B4F">
            <w:pPr>
              <w:spacing w:after="94" w:line="240" w:lineRule="auto"/>
              <w:rPr>
                <w:rFonts w:ascii="Times New Roman" w:eastAsia="Times New Roman" w:hAnsi="Times New Roman" w:cs="Times New Roman"/>
                <w:color w:val="000000"/>
                <w:sz w:val="24"/>
                <w:szCs w:val="24"/>
              </w:rPr>
            </w:pPr>
            <w:r w:rsidRPr="001B5B4F">
              <w:rPr>
                <w:rFonts w:ascii="Times New Roman" w:eastAsia="Times New Roman" w:hAnsi="Times New Roman" w:cs="Times New Roman"/>
                <w:color w:val="000000"/>
                <w:sz w:val="24"/>
                <w:szCs w:val="24"/>
              </w:rPr>
              <w:t>Waka là một sản phẩm của Vega Corporation. Vega Corporation được thành lập từ năm 2003, là đơn vị chủ quản của một số website : clip.vn, nhac.vn, ringring.vn ...Vega hiện là một trong những đơn vị phát triển các dịch vụ trực tuyến và dịch vụ trên di động trong các mảng video, music, news, book..... thành công nhất tại Việt Nam.</w:t>
            </w:r>
          </w:p>
        </w:tc>
      </w:tr>
    </w:tbl>
    <w:p w:rsidR="001B5B4F" w:rsidRDefault="001B5B4F"/>
    <w:p w:rsidR="00066B51" w:rsidRDefault="00066B51" w:rsidP="00066B51">
      <w:pPr>
        <w:pStyle w:val="Heading4"/>
        <w:shd w:val="clear" w:color="auto" w:fill="FFFFFF"/>
        <w:spacing w:before="107" w:after="107" w:line="215" w:lineRule="atLeast"/>
        <w:jc w:val="both"/>
        <w:rPr>
          <w:rFonts w:ascii="inherit" w:hAnsi="inherit" w:cs="Arial"/>
          <w:b w:val="0"/>
          <w:bCs w:val="0"/>
          <w:caps/>
          <w:color w:val="C17646"/>
          <w:sz w:val="19"/>
          <w:szCs w:val="19"/>
        </w:rPr>
      </w:pPr>
      <w:r>
        <w:rPr>
          <w:rFonts w:ascii="inherit" w:hAnsi="inherit" w:cs="Arial"/>
          <w:b w:val="0"/>
          <w:bCs w:val="0"/>
          <w:caps/>
          <w:color w:val="C17646"/>
          <w:sz w:val="19"/>
          <w:szCs w:val="19"/>
        </w:rPr>
        <w:t>VÀI GIẢI PHÁP NHẰM NÂNG CAO VĂN HÓA ĐỌC - THAM LUẬN CHO HỘI THẢO "NGƯỜI VIỆT CÓ MÊ ĐỌC SÁCH?"</w:t>
      </w:r>
    </w:p>
    <w:p w:rsidR="00066B51" w:rsidRDefault="00066B51" w:rsidP="00066B51">
      <w:pPr>
        <w:rPr>
          <w:rFonts w:ascii="Times New Roman" w:hAnsi="Times New Roman" w:cs="Times New Roman"/>
          <w:sz w:val="24"/>
          <w:szCs w:val="24"/>
        </w:rPr>
      </w:pP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Lời đầu tiên, xin cảm ơn Ban tổ chức đã cho phép tôi trình bày 1 số ý kiến chủ quan của mình về vấn đề tôi hết sức quan tâm vì sự quan trọng của nó đối với sự trưởng thành, hoàn thiện năng lực, nhân cách cho mỗi cá nhân và phát triển vững bền văn hóa dân tộc. Không làm mất thời gian quý báu của các bạn, tôi xin đi thẳng vào vấn đề này trên 1 số góc nhìn về văn hóa đọc, thực trạng, nhu cầu phát triển và giải pháp đề xuất cụ thể như sau:</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Style w:val="Strong"/>
          <w:rFonts w:ascii="Arial" w:hAnsi="Arial" w:cs="Arial"/>
          <w:color w:val="232323"/>
          <w:sz w:val="14"/>
          <w:szCs w:val="14"/>
        </w:rPr>
        <w:t>Thực trạng của văn hóa đọc hiện nay</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lastRenderedPageBreak/>
        <w:t>Để có câu trả lời cho vấn đề này trước tiên ta cần xem có bao nhiêu kênh thông tin, bao nhiêu cách tiếp nhận thông tin, các loại thông tin đã và đang được thể hiện. Trên thế giới từ khi người Sumerian khắc chữ lên đất sét cho đến nay, con người đã cho ra đời ít nhất 32 triệu quyển sách, 750 triệu bài báo, 25 triệu bản nhạc, 500 triệu bức ảnh, 500.000 bộ phim, 3 triệu cuốn băng, hàng tỷ trang web, vô số chương trình tivi, đoạn phim ngắn,... Còn Việt Nam ta hiện đang có các kênh thông tin sau:</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- 713 đầu báo và tạp chí từ trung ương đến địa phương, từ ban ngành đến, hội đoàn và các tổ chức xã hội. Việt Nam ta với số dân hơn 85 triệu, trong đó 57% dưới 25 tuổi. So với các nước công nghiệp và phát triển thì số lượng báo chí này còn rất ít.</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Internet có thể truy cập nhanh với băng thông rộng.</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Truyền hình free to air, cable, VCD, DVD mọi lúc mọi nơi từ nhà riêng cho đến phòng chờ nơi công cộng.</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Bên cạnh các yếu tố tích cực, nhìn vào các vấn đề và thách thức để xác định giải pháp, xin chia sẻ thêm 1 số thông tin sau:</w:t>
      </w:r>
    </w:p>
    <w:p w:rsidR="00066B51" w:rsidRDefault="00066B51" w:rsidP="00066B51">
      <w:pPr>
        <w:numPr>
          <w:ilvl w:val="0"/>
          <w:numId w:val="1"/>
        </w:numPr>
        <w:shd w:val="clear" w:color="auto" w:fill="FFFFFF"/>
        <w:spacing w:before="100" w:beforeAutospacing="1" w:after="100" w:afterAutospacing="1" w:line="215" w:lineRule="atLeast"/>
        <w:ind w:left="269"/>
        <w:jc w:val="both"/>
        <w:rPr>
          <w:rFonts w:ascii="Arial" w:hAnsi="Arial" w:cs="Arial"/>
          <w:color w:val="232323"/>
          <w:sz w:val="14"/>
          <w:szCs w:val="14"/>
        </w:rPr>
      </w:pPr>
      <w:r>
        <w:rPr>
          <w:rFonts w:ascii="Arial" w:hAnsi="Arial" w:cs="Arial"/>
          <w:color w:val="232323"/>
          <w:sz w:val="14"/>
          <w:szCs w:val="14"/>
        </w:rPr>
        <w:t>Một “khảo sát bỏ túi” nhanh về thói quen đọc và nội dung đọc:</w:t>
      </w:r>
    </w:p>
    <w:p w:rsidR="00066B51" w:rsidRDefault="00066B51" w:rsidP="00066B51">
      <w:pPr>
        <w:numPr>
          <w:ilvl w:val="1"/>
          <w:numId w:val="1"/>
        </w:numPr>
        <w:shd w:val="clear" w:color="auto" w:fill="FFFFFF"/>
        <w:spacing w:before="100" w:beforeAutospacing="1" w:after="100" w:afterAutospacing="1" w:line="215" w:lineRule="atLeast"/>
        <w:ind w:left="538"/>
        <w:jc w:val="both"/>
        <w:rPr>
          <w:rFonts w:ascii="Arial" w:hAnsi="Arial" w:cs="Arial"/>
          <w:color w:val="232323"/>
          <w:sz w:val="14"/>
          <w:szCs w:val="14"/>
        </w:rPr>
      </w:pPr>
      <w:r>
        <w:rPr>
          <w:rFonts w:ascii="Arial" w:hAnsi="Arial" w:cs="Arial"/>
          <w:color w:val="232323"/>
          <w:sz w:val="14"/>
          <w:szCs w:val="14"/>
        </w:rPr>
        <w:t>với nhân viên và sinh viên (lứa tuổi 20 – 30)</w:t>
      </w:r>
    </w:p>
    <w:p w:rsidR="00066B51" w:rsidRDefault="00066B51" w:rsidP="00066B51">
      <w:pPr>
        <w:numPr>
          <w:ilvl w:val="2"/>
          <w:numId w:val="1"/>
        </w:numPr>
        <w:shd w:val="clear" w:color="auto" w:fill="FFFFFF"/>
        <w:spacing w:before="100" w:beforeAutospacing="1" w:after="100" w:afterAutospacing="1" w:line="215" w:lineRule="atLeast"/>
        <w:ind w:left="807"/>
        <w:jc w:val="both"/>
        <w:rPr>
          <w:rFonts w:ascii="Arial" w:hAnsi="Arial" w:cs="Arial"/>
          <w:color w:val="232323"/>
          <w:sz w:val="14"/>
          <w:szCs w:val="14"/>
        </w:rPr>
      </w:pPr>
      <w:r>
        <w:rPr>
          <w:rFonts w:ascii="Arial" w:hAnsi="Arial" w:cs="Arial"/>
          <w:color w:val="232323"/>
          <w:sz w:val="14"/>
          <w:szCs w:val="14"/>
        </w:rPr>
        <w:t>70% cho biết chỉ học chứ không đọc tham khảo thêm</w:t>
      </w:r>
    </w:p>
    <w:p w:rsidR="00066B51" w:rsidRDefault="00066B51" w:rsidP="00066B51">
      <w:pPr>
        <w:numPr>
          <w:ilvl w:val="2"/>
          <w:numId w:val="1"/>
        </w:numPr>
        <w:shd w:val="clear" w:color="auto" w:fill="FFFFFF"/>
        <w:spacing w:before="100" w:beforeAutospacing="1" w:after="100" w:afterAutospacing="1" w:line="215" w:lineRule="atLeast"/>
        <w:ind w:left="807"/>
        <w:jc w:val="both"/>
        <w:rPr>
          <w:rFonts w:ascii="Arial" w:hAnsi="Arial" w:cs="Arial"/>
          <w:color w:val="232323"/>
          <w:sz w:val="14"/>
          <w:szCs w:val="14"/>
        </w:rPr>
      </w:pPr>
      <w:r>
        <w:rPr>
          <w:rFonts w:ascii="Arial" w:hAnsi="Arial" w:cs="Arial"/>
          <w:color w:val="232323"/>
          <w:sz w:val="14"/>
          <w:szCs w:val="14"/>
        </w:rPr>
        <w:t>12% cho biết có đọc các sách, truyện khác ngoài chuyên môn</w:t>
      </w:r>
    </w:p>
    <w:p w:rsidR="00066B51" w:rsidRDefault="00066B51" w:rsidP="00066B51">
      <w:pPr>
        <w:numPr>
          <w:ilvl w:val="2"/>
          <w:numId w:val="1"/>
        </w:numPr>
        <w:shd w:val="clear" w:color="auto" w:fill="FFFFFF"/>
        <w:spacing w:before="100" w:beforeAutospacing="1" w:after="100" w:afterAutospacing="1" w:line="215" w:lineRule="atLeast"/>
        <w:ind w:left="807"/>
        <w:jc w:val="both"/>
        <w:rPr>
          <w:rFonts w:ascii="Arial" w:hAnsi="Arial" w:cs="Arial"/>
          <w:color w:val="232323"/>
          <w:sz w:val="14"/>
          <w:szCs w:val="14"/>
        </w:rPr>
      </w:pPr>
      <w:r>
        <w:rPr>
          <w:rFonts w:ascii="Arial" w:hAnsi="Arial" w:cs="Arial"/>
          <w:color w:val="232323"/>
          <w:sz w:val="14"/>
          <w:szCs w:val="14"/>
        </w:rPr>
        <w:t>80% không đọc sách 1 năm qua</w:t>
      </w:r>
    </w:p>
    <w:p w:rsidR="00066B51" w:rsidRDefault="00066B51" w:rsidP="00066B51">
      <w:pPr>
        <w:numPr>
          <w:ilvl w:val="2"/>
          <w:numId w:val="1"/>
        </w:numPr>
        <w:shd w:val="clear" w:color="auto" w:fill="FFFFFF"/>
        <w:spacing w:before="100" w:beforeAutospacing="1" w:after="100" w:afterAutospacing="1" w:line="215" w:lineRule="atLeast"/>
        <w:ind w:left="807"/>
        <w:jc w:val="both"/>
        <w:rPr>
          <w:rFonts w:ascii="Arial" w:hAnsi="Arial" w:cs="Arial"/>
          <w:color w:val="232323"/>
          <w:sz w:val="14"/>
          <w:szCs w:val="14"/>
        </w:rPr>
      </w:pPr>
      <w:r>
        <w:rPr>
          <w:rFonts w:ascii="Arial" w:hAnsi="Arial" w:cs="Arial"/>
          <w:color w:val="232323"/>
          <w:sz w:val="14"/>
          <w:szCs w:val="14"/>
        </w:rPr>
        <w:t>98% không đọc sách tuần qua.</w:t>
      </w:r>
    </w:p>
    <w:p w:rsidR="00066B51" w:rsidRDefault="00066B51" w:rsidP="00066B51">
      <w:pPr>
        <w:numPr>
          <w:ilvl w:val="2"/>
          <w:numId w:val="1"/>
        </w:numPr>
        <w:shd w:val="clear" w:color="auto" w:fill="FFFFFF"/>
        <w:spacing w:before="100" w:beforeAutospacing="1" w:after="100" w:afterAutospacing="1" w:line="215" w:lineRule="atLeast"/>
        <w:ind w:left="807"/>
        <w:jc w:val="both"/>
        <w:rPr>
          <w:rFonts w:ascii="Arial" w:hAnsi="Arial" w:cs="Arial"/>
          <w:color w:val="232323"/>
          <w:sz w:val="14"/>
          <w:szCs w:val="14"/>
        </w:rPr>
      </w:pPr>
      <w:r>
        <w:rPr>
          <w:rFonts w:ascii="Arial" w:hAnsi="Arial" w:cs="Arial"/>
          <w:color w:val="232323"/>
          <w:sz w:val="14"/>
          <w:szCs w:val="14"/>
        </w:rPr>
        <w:t>100% nói gần như chẳng để ý đến thơ.</w:t>
      </w:r>
    </w:p>
    <w:p w:rsidR="00066B51" w:rsidRDefault="00066B51" w:rsidP="00066B51">
      <w:pPr>
        <w:numPr>
          <w:ilvl w:val="2"/>
          <w:numId w:val="1"/>
        </w:numPr>
        <w:shd w:val="clear" w:color="auto" w:fill="FFFFFF"/>
        <w:spacing w:before="100" w:beforeAutospacing="1" w:after="100" w:afterAutospacing="1" w:line="215" w:lineRule="atLeast"/>
        <w:ind w:left="807"/>
        <w:jc w:val="both"/>
        <w:rPr>
          <w:rFonts w:ascii="Arial" w:hAnsi="Arial" w:cs="Arial"/>
          <w:color w:val="232323"/>
          <w:sz w:val="14"/>
          <w:szCs w:val="14"/>
        </w:rPr>
      </w:pPr>
      <w:r>
        <w:rPr>
          <w:rFonts w:ascii="Arial" w:hAnsi="Arial" w:cs="Arial"/>
          <w:color w:val="232323"/>
          <w:sz w:val="14"/>
          <w:szCs w:val="14"/>
        </w:rPr>
        <w:t>Một số có đọc thì tiếp nhận rất hời hợt và thiếu phản biện, thiếu tư duy, tiếp nhận thông tin đơn chiều kiểu đọc tiểu thuyết chỉ thấy anh này yêu chị kia, chị kia yêu anh nọ, các câu chuyện tình tay ba, tay tư,… mà không hề nhận được tính logic của cuộc sống qua nhân cách, thái độ, hành xử và diễn biến tâm lý, các kết cuộc của nhân vật,…</w:t>
      </w:r>
    </w:p>
    <w:p w:rsidR="00066B51" w:rsidRDefault="00066B51" w:rsidP="00066B51">
      <w:pPr>
        <w:numPr>
          <w:ilvl w:val="1"/>
          <w:numId w:val="1"/>
        </w:numPr>
        <w:shd w:val="clear" w:color="auto" w:fill="FFFFFF"/>
        <w:spacing w:before="100" w:beforeAutospacing="1" w:after="100" w:afterAutospacing="1" w:line="215" w:lineRule="atLeast"/>
        <w:ind w:left="538"/>
        <w:jc w:val="both"/>
        <w:rPr>
          <w:rFonts w:ascii="Arial" w:hAnsi="Arial" w:cs="Arial"/>
          <w:color w:val="232323"/>
          <w:sz w:val="14"/>
          <w:szCs w:val="14"/>
        </w:rPr>
      </w:pPr>
      <w:r>
        <w:rPr>
          <w:rFonts w:ascii="Arial" w:hAnsi="Arial" w:cs="Arial"/>
          <w:color w:val="232323"/>
          <w:sz w:val="14"/>
          <w:szCs w:val="14"/>
        </w:rPr>
        <w:t>Lướt web và mobile thì đang là nhu cầu và thú vui lớn của người Việt nói chung và giới trẻ nói riêng. Tỷ lệ truy cập internet tăng lên rất nhanh, các báo điện tử lớn như vnexpress, dantri.com.vn có đến hơn 5 triệu lượt truy cập mỗi ngày; tuy nhiên con số này vẫn tập trung cao ở các thành phố và trên bình diện rộng còn nội dung quan tâm khi truy cập cũng còn là vấn đề đáng bàn.</w:t>
      </w:r>
    </w:p>
    <w:p w:rsidR="00066B51" w:rsidRDefault="00066B51" w:rsidP="00066B51">
      <w:pPr>
        <w:numPr>
          <w:ilvl w:val="1"/>
          <w:numId w:val="1"/>
        </w:numPr>
        <w:shd w:val="clear" w:color="auto" w:fill="FFFFFF"/>
        <w:spacing w:before="100" w:beforeAutospacing="1" w:after="100" w:afterAutospacing="1" w:line="215" w:lineRule="atLeast"/>
        <w:ind w:left="538"/>
        <w:jc w:val="both"/>
        <w:rPr>
          <w:rFonts w:ascii="Arial" w:hAnsi="Arial" w:cs="Arial"/>
          <w:color w:val="232323"/>
          <w:sz w:val="14"/>
          <w:szCs w:val="14"/>
        </w:rPr>
      </w:pPr>
      <w:r>
        <w:rPr>
          <w:rFonts w:ascii="Arial" w:hAnsi="Arial" w:cs="Arial"/>
          <w:color w:val="232323"/>
          <w:sz w:val="14"/>
          <w:szCs w:val="14"/>
        </w:rPr>
        <w:t>Với cộng đồng:</w:t>
      </w:r>
    </w:p>
    <w:p w:rsidR="00066B51" w:rsidRDefault="00066B51" w:rsidP="00066B51">
      <w:pPr>
        <w:numPr>
          <w:ilvl w:val="2"/>
          <w:numId w:val="1"/>
        </w:numPr>
        <w:shd w:val="clear" w:color="auto" w:fill="FFFFFF"/>
        <w:spacing w:before="100" w:beforeAutospacing="1" w:after="100" w:afterAutospacing="1" w:line="215" w:lineRule="atLeast"/>
        <w:ind w:left="807"/>
        <w:jc w:val="both"/>
        <w:rPr>
          <w:rFonts w:ascii="Arial" w:hAnsi="Arial" w:cs="Arial"/>
          <w:color w:val="232323"/>
          <w:sz w:val="14"/>
          <w:szCs w:val="14"/>
        </w:rPr>
      </w:pPr>
      <w:r>
        <w:rPr>
          <w:rFonts w:ascii="Arial" w:hAnsi="Arial" w:cs="Arial"/>
          <w:color w:val="232323"/>
          <w:sz w:val="14"/>
          <w:szCs w:val="14"/>
        </w:rPr>
        <w:t>Qua 2 lần chờ chuyến bay, tình cờ để ý tôi nhận thấy:</w:t>
      </w:r>
    </w:p>
    <w:p w:rsidR="00066B51" w:rsidRDefault="00066B51" w:rsidP="00066B51">
      <w:pPr>
        <w:numPr>
          <w:ilvl w:val="3"/>
          <w:numId w:val="1"/>
        </w:numPr>
        <w:shd w:val="clear" w:color="auto" w:fill="FFFFFF"/>
        <w:spacing w:before="100" w:beforeAutospacing="1" w:after="100" w:afterAutospacing="1" w:line="215" w:lineRule="atLeast"/>
        <w:ind w:left="1076"/>
        <w:jc w:val="both"/>
        <w:rPr>
          <w:rFonts w:ascii="Arial" w:hAnsi="Arial" w:cs="Arial"/>
          <w:color w:val="232323"/>
          <w:sz w:val="14"/>
          <w:szCs w:val="14"/>
        </w:rPr>
      </w:pPr>
      <w:r>
        <w:rPr>
          <w:rFonts w:ascii="Arial" w:hAnsi="Arial" w:cs="Arial"/>
          <w:color w:val="232323"/>
          <w:sz w:val="14"/>
          <w:szCs w:val="14"/>
        </w:rPr>
        <w:t>Ở lần thứ nhất tại Việt Nam: đếm nhanh với hơn 50 người trong đó có 8 người nước ngoài (6 Âu và 2 Á) thì 4 người Âu và 2 người Á đều đọc sách, 2 người Âu còn lại trò chuyện cùng nhau. Trong khi đến hơn 40 người Việt thì chỉ có 3 người đọc báo, số còn lại lang thang chờ, ngủ, xem TV hay lơ đễnh, làm những chuyện cá nhân.</w:t>
      </w:r>
    </w:p>
    <w:p w:rsidR="00066B51" w:rsidRDefault="00066B51" w:rsidP="00066B51">
      <w:pPr>
        <w:numPr>
          <w:ilvl w:val="3"/>
          <w:numId w:val="1"/>
        </w:numPr>
        <w:shd w:val="clear" w:color="auto" w:fill="FFFFFF"/>
        <w:spacing w:before="100" w:beforeAutospacing="1" w:after="100" w:afterAutospacing="1" w:line="215" w:lineRule="atLeast"/>
        <w:ind w:left="1076"/>
        <w:jc w:val="both"/>
        <w:rPr>
          <w:rFonts w:ascii="Arial" w:hAnsi="Arial" w:cs="Arial"/>
          <w:color w:val="232323"/>
          <w:sz w:val="14"/>
          <w:szCs w:val="14"/>
        </w:rPr>
      </w:pPr>
      <w:r>
        <w:rPr>
          <w:rFonts w:ascii="Arial" w:hAnsi="Arial" w:cs="Arial"/>
          <w:color w:val="232323"/>
          <w:sz w:val="14"/>
          <w:szCs w:val="14"/>
        </w:rPr>
        <w:t>Ở lần thứ 2 tại 1 sân bay ở châu Âu: Không đếm được số người, do quá đông, nhưng những người chờ thì khoảng 65% đều đọc sách, có 1 số ít ngủ và cuốn sách vẫn cầm trên tay hay đặt trên ngực, chỉ có 1 số rất ít không đọc sách vì bận công việc cá nhân.</w:t>
      </w:r>
    </w:p>
    <w:p w:rsidR="00066B51" w:rsidRDefault="00066B51" w:rsidP="00066B51">
      <w:pPr>
        <w:numPr>
          <w:ilvl w:val="1"/>
          <w:numId w:val="1"/>
        </w:numPr>
        <w:shd w:val="clear" w:color="auto" w:fill="FFFFFF"/>
        <w:spacing w:before="100" w:beforeAutospacing="1" w:after="100" w:afterAutospacing="1" w:line="215" w:lineRule="atLeast"/>
        <w:ind w:left="538"/>
        <w:jc w:val="both"/>
        <w:rPr>
          <w:rFonts w:ascii="Arial" w:hAnsi="Arial" w:cs="Arial"/>
          <w:color w:val="232323"/>
          <w:sz w:val="14"/>
          <w:szCs w:val="14"/>
        </w:rPr>
      </w:pPr>
      <w:r>
        <w:rPr>
          <w:rFonts w:ascii="Arial" w:hAnsi="Arial" w:cs="Arial"/>
          <w:color w:val="232323"/>
          <w:sz w:val="14"/>
          <w:szCs w:val="14"/>
        </w:rPr>
        <w:t>Tại các hội chợ sách ở châu Âu, người ta bán vé vào cửa đến vài trăm USD (tại Thụy điển là 324USD/ vé) mà người vào vẫn nườm nượp. Qua tìm hiểu được biết ngay cả nông dân châu Âu cũng đọc rất nhiều sách hàng năm. Chẳng thế mà đi đâu cũng thấy họ cầm sách và họ nói chuyện rất hay, rất thuyết phục!</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Điểm nhanh thông tin ở 1 số kênh thông tin quan trọng:</w:t>
      </w:r>
    </w:p>
    <w:p w:rsidR="00066B51" w:rsidRDefault="00066B51" w:rsidP="00066B51">
      <w:pPr>
        <w:numPr>
          <w:ilvl w:val="0"/>
          <w:numId w:val="2"/>
        </w:numPr>
        <w:shd w:val="clear" w:color="auto" w:fill="FFFFFF"/>
        <w:spacing w:before="100" w:beforeAutospacing="1" w:after="100" w:afterAutospacing="1" w:line="215" w:lineRule="atLeast"/>
        <w:ind w:left="269"/>
        <w:jc w:val="both"/>
        <w:rPr>
          <w:rFonts w:ascii="Arial" w:hAnsi="Arial" w:cs="Arial"/>
          <w:color w:val="232323"/>
          <w:sz w:val="14"/>
          <w:szCs w:val="14"/>
        </w:rPr>
      </w:pPr>
      <w:r>
        <w:rPr>
          <w:rFonts w:ascii="Arial" w:hAnsi="Arial" w:cs="Arial"/>
          <w:color w:val="232323"/>
          <w:sz w:val="14"/>
          <w:szCs w:val="14"/>
        </w:rPr>
        <w:t>Theo nhận xét của nhiều bạn hữu và so sánh với các chuyến công tác nước ngoài, có thể thấy rằng thông tin báo chí của ta hiện nay rất giống nhau và không có sự khác biệt nhiều, từ từ ngữ cho đến cách trình bày. Chắc các bạn đồng ý với tôi rằng sẽ hay hơn và tốt hơn khi mỗi báo có 1 sắc thái riêng và dù thế nào báo chí cần phải là 1 kênh giáo dục, giới thiệu được thông tin có giá trị, những từ “đắt”, câu “độc”, vấn đề mới, có chiều sâu. Trước đây với các bài xã luận, các chuyên đề và phóng sự điều tra,… báo chí vẫn thực hiện và thu hút được rất đông sự chú ý của công luận thì càng gần đây thông tin lại chỉ “nhờ nhờ”, mà nhiều người nói mua báo vì thói quen chứ chẳng thấy gì để đọc. Vì sao báo chí đã bỏ quên vai trò và trách nhiệm lớn là tính định hướng và giáo dục của mình mà phần lớn chỉ làm người đưa tin thuần túy. Và nếu chỉ là đưa tin nhanh thì làm sao báo chí có thể cạnh tranh với web / Enews trong tương lai?</w:t>
      </w:r>
    </w:p>
    <w:p w:rsidR="00066B51" w:rsidRDefault="00066B51" w:rsidP="00066B51">
      <w:pPr>
        <w:numPr>
          <w:ilvl w:val="0"/>
          <w:numId w:val="2"/>
        </w:numPr>
        <w:shd w:val="clear" w:color="auto" w:fill="FFFFFF"/>
        <w:spacing w:before="100" w:beforeAutospacing="1" w:after="100" w:afterAutospacing="1" w:line="215" w:lineRule="atLeast"/>
        <w:ind w:left="269"/>
        <w:jc w:val="both"/>
        <w:rPr>
          <w:rFonts w:ascii="Arial" w:hAnsi="Arial" w:cs="Arial"/>
          <w:color w:val="232323"/>
          <w:sz w:val="14"/>
          <w:szCs w:val="14"/>
        </w:rPr>
      </w:pPr>
      <w:r>
        <w:rPr>
          <w:rFonts w:ascii="Arial" w:hAnsi="Arial" w:cs="Arial"/>
          <w:color w:val="232323"/>
          <w:sz w:val="14"/>
          <w:szCs w:val="14"/>
        </w:rPr>
        <w:t>Có vẻ như văn hóa xem-nghe nhìn đang lấn lướt văn hóa đọc. Game show nhiều. Trò chơi truyền hình chiếm hầu hết thời lượng các kênh, nhưng nội dung thì sao chép, hời hợt, đã quá nhiều ý kiến và bài báo về vấn đề này. Người dẫn chương trình thì phần lớn thiếu vốn sống, do vậy chỉ phô diễn ngoại hình, động tác gây cười. Mà quan trọng hơn, các nghiên cứu khoa học cho thấy đã có dấu hiệu của thoái hóa tư duy, tạo tiền đề bệnh béo phì ở những trẻ em và người lớn dành quá nhiều thời gian với màn hình TV.</w:t>
      </w:r>
    </w:p>
    <w:p w:rsidR="00066B51" w:rsidRDefault="00066B51" w:rsidP="00066B51">
      <w:pPr>
        <w:numPr>
          <w:ilvl w:val="0"/>
          <w:numId w:val="2"/>
        </w:numPr>
        <w:shd w:val="clear" w:color="auto" w:fill="FFFFFF"/>
        <w:spacing w:before="100" w:beforeAutospacing="1" w:after="100" w:afterAutospacing="1" w:line="215" w:lineRule="atLeast"/>
        <w:ind w:left="269"/>
        <w:jc w:val="both"/>
        <w:rPr>
          <w:rFonts w:ascii="Arial" w:hAnsi="Arial" w:cs="Arial"/>
          <w:color w:val="232323"/>
          <w:sz w:val="14"/>
          <w:szCs w:val="14"/>
        </w:rPr>
      </w:pPr>
      <w:r>
        <w:rPr>
          <w:rFonts w:ascii="Arial" w:hAnsi="Arial" w:cs="Arial"/>
          <w:color w:val="232323"/>
          <w:sz w:val="14"/>
          <w:szCs w:val="14"/>
        </w:rPr>
        <w:t>Nhiều người bảo báo chí truyền hình của chúng ta phải như thế đó là do thị hiếu số đông, nhưng thật sự làm công tác quản lý và lãnh đạo chắc cũng thừa hiểu rằng tính định hướng và khả năng giáo dục của truyền thông có vai trò đặc biệt quan trọng, đó chính là sức mạnh của truyền thông. Chính vì hiểu điều này mà các nhà kinh doanh đã khai thác triệt để qua các TVC chỉ 15”, 30” đã tác động lớn đến đối tượng mục tiêu mua hàng của mình.</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Thật đau lòng khi biết rằng mới đây thôi ở 1 trường phổ thông ở tỉnh nọ ngay trên đất nước của chúng ta đã có quy định rằng “chỉ có giáo viên và học sinh giỏi mới được vào thư viện” với ý do để bảo vệ sách quý – đắt tiền.</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Dù thế nào, hôm nay nhìn lại, nếu trước đây Hội sách hàng năm tổ chức với quy mô nhỏ thì năm nay, lần đầu tiên BTC đã chuyển đến 1 địa điểm mới, lớn hơn với số gian hàng tham gia nhiều hơn, người đến đông hơn. Đây cũng là tín hiệu đáng mừng và có thể xem là dấu hiệu chuẩn bị cho 1 sự đột khởi mới kích hoạt văn hóa đọc.</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Style w:val="Strong"/>
          <w:rFonts w:ascii="Arial" w:hAnsi="Arial" w:cs="Arial"/>
          <w:color w:val="232323"/>
          <w:sz w:val="14"/>
          <w:szCs w:val="14"/>
        </w:rPr>
        <w:t>Nhu cầu và lợi ích của việc đọc sách</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Giá trị của sách chắc cũng không cần bàn nhiều vì thực tế đã có nhiều người trở thành nhà học giả uyên không phải do được học ở các trường danh giá mà chính là vì đọc và nghiên cứu sách. Thậm chí còn học được nhiều nghế mới, cả ngoại ngữ mới khi ở trong tù, điều đó cho thấy khí tiết của người có Tri thức.</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Việt Nam đang hội nhập cùng thế giới, cơ hội nhiều, thách thức nhiều và cạnh tranh nhiều hơn. Trong đó, 1 kênh quan trọng để tiếp thu thông tin cập nhật, tinh hoa thế giới, văn hóa các nước, để kinh doanh và tiếp thị, tiếp cận khách hàng, nhân viên sở tại thành công đó chính là… sách. Một người thành công mà ai cũng biết dù thích hay không, Bill Gates, trong tất cả các phát biểu của mình với cộng đồng đặc biệt với sinh viên ông luôn nhắc đến việc đọc.</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xml:space="preserve">Mọi người đều mong muốn có tri thức dồi dào, cuộc sống thành công và hạnh phúc - đây là điều chính đáng mỗi người có thể có và cần được hưởng. Xã hội có số đông là người đạt được điều này sẽ là xã hội văn minh, quốc gia như vậy sẽ là quốc gia mạnh. Hướng về mục tiêu này, mỗi người sẽ có </w:t>
      </w:r>
      <w:r>
        <w:rPr>
          <w:rFonts w:ascii="Arial" w:hAnsi="Arial" w:cs="Arial"/>
          <w:color w:val="232323"/>
          <w:sz w:val="14"/>
          <w:szCs w:val="14"/>
        </w:rPr>
        <w:lastRenderedPageBreak/>
        <w:t>những con đường khác nhau, qua thực tế tôi nhận thấy rằng để mỗi người đạt được điều này và để chúng ta có được nguồn nhân lực mạnh thực sự, cần một cuộc cách mạng, giải quyết đồng thời bốn việc mà tôi xin đưa ra theo mô hình tứ đỉnh của Kim tự tháp LTC mà tôi xin đề xuất như sau:</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Rèn tâm</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Luyện lực</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Tích cực truyền thông.</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Tương tác liên thông gắn với cộng đồng.</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Style w:val="Strong"/>
          <w:rFonts w:ascii="Arial" w:hAnsi="Arial" w:cs="Arial"/>
          <w:color w:val="232323"/>
          <w:sz w:val="14"/>
          <w:szCs w:val="14"/>
        </w:rPr>
        <w:t>Thứ nhất</w:t>
      </w:r>
      <w:r>
        <w:rPr>
          <w:rFonts w:ascii="Arial" w:hAnsi="Arial" w:cs="Arial"/>
          <w:color w:val="232323"/>
          <w:sz w:val="14"/>
          <w:szCs w:val="14"/>
        </w:rPr>
        <w:t>: Rèn tâm, điều này là điều đầu tiên cần làm, làm 1 cách nghiêm túc, thậm chí nghiêm khắc với chính mình. Đừng để cho mình trở nên nhỏ bé thấp kém đi vì nhân danh lý luận “vật chất quyết định ý thức” để chỉ chăm chăm vào vật chất mà quên yếu tố quan trọng đối với con người và sự phát triển cả quốc gia là ý thức và thái độ sống tích cực. Hãy giúp đỡ và tạo điều kiện cho các thế hệ sau mình 1 cách vô tư - vị tha - vô vị lợi với tất cả nhiệt tình, niềm say mê và tha thiết của mình để có được 1 thế hệ có năng lực cao hơn và nhân cách tốt hơn. Thực tế điều này đã có trước đây, ngay ở Việt Nam ba bốn mươi năm trước việc giáo viên kèm cặp hướng dẫn học sinh học thêm khi các em học yếu hay vì lý do gì đó phải nghỉ học là việc bình thường. Người dạy thì rất vô tư, vô vị lợi, người học thì luôn cố gắng vì nhận thấy trách nhiệm của mình và tình thương yêu của thầy cô, bạn bè. Có những giáo viên đạp xe cọc cạch cả chục cây số đến tận nhà học sinh để dạy, hay có những học sinh chân dép lê đến trường cả những ngày nghỉ lễ. Kết quả là sự trân trọng của xã hội dành cho qúy thầy cô và cũng nhiều nhân tài Việt nam đi ra từ nền giáo dục ấy. Thế hệ ấy thu nhập 1 tháng chỉ có ba bốn chục đồng nhưng dám mua cuốn sách đến trên dưới 10 đồng để đọc. Ngày nay, nhân danh quyền lợi cần có, có giáo viên giữ bài để dạy thêm, giờ chính khóa làm không hiệu quả, nhiều trung tâm mở ra, học sinh đến học khá đông, học phí đóng không ít, thế mà đề thi lộ nhiều nơi, bằng cấp giả như thật, tri thức được bằng cấp thật xác nhận lại có giá trị như giả, sự trân trọng với nghề giáo giảm đi và học sinh thì chất lượng thế nào… chúng ta đều hiểu khá rõ. Tôi vẫn biết và vẫn tin rằng sóng biển lớp sau đè lớp trước, thế hệ sau luôn có những người giỏi hơn thế hệ trước nhưng nhận định theo luật số đông thì hơn bao giờ hết nhiệm vụ định vị lại, nghiêm khắc hơn trong học tập và giáo dục đề rèn nhân cách và đạo đức của chính từng giảng viên, giáo viên, học viên, học sinh là điều quan trọng cần quan tâm và đặc biệt cần thực thi. Đọc là 1 trong những phương thức Rèn tâm chủ động nhất mà mỗi người có thể thực hiện.</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Style w:val="Strong"/>
          <w:rFonts w:ascii="Arial" w:hAnsi="Arial" w:cs="Arial"/>
          <w:color w:val="232323"/>
          <w:sz w:val="14"/>
          <w:szCs w:val="14"/>
        </w:rPr>
        <w:t>Thứ hai:</w:t>
      </w:r>
      <w:r>
        <w:rPr>
          <w:rStyle w:val="apple-converted-space"/>
          <w:rFonts w:ascii="Arial" w:hAnsi="Arial" w:cs="Arial"/>
          <w:color w:val="232323"/>
          <w:sz w:val="14"/>
          <w:szCs w:val="14"/>
        </w:rPr>
        <w:t> </w:t>
      </w:r>
      <w:r>
        <w:rPr>
          <w:rFonts w:ascii="Arial" w:hAnsi="Arial" w:cs="Arial"/>
          <w:color w:val="232323"/>
          <w:sz w:val="14"/>
          <w:szCs w:val="14"/>
        </w:rPr>
        <w:t>luyện Lực bao gồm cả Thể lực Trí Lực, Khả năng và Kỹ năng. Luyện lực từ thể lực, cần sự kiên trì thể dục thể thao, ăn uống sinh hoạt điều độ mỗi ngày. Sức khỏe tốt từ việc ăn uống điều độ và kiên trì luyện tập thể dục mỗi ngày chứ không phải 1 tuần ăn 1 bữa cho no say hay 1 tháng tập thể dục suốt 1 ngày sẽ đủ sức khỏe. Cũng như vậy khả năng lãnh đạo, dự báo, kỹ năng sử dụng các công cụ hỗ trợ cũng cần được học, áp dụng và hoàn thiện mỗi ngày. Cần luyện cách tiếp nhận thông tin, phân loại, xử lý, hành động, giám sát, tái kiểm tra, điều chỉnh và lưu trữ thông tin toàn quá trình tạo thành cơ sở dữ liệu. Chính quá trình học tập, áp dụng, liên tục hoàn thiện mỗi ngày sẽ làm cho kiến thức ta có trở nên có giá trị qua các thành quả đơm hoa kết trái từ hành động thực tế nhất quán của mỗi chúng ta. Để khỏe về thể lực cũng như mạnh về năng lực từ đó chủ động thành công và cảm nhận hạnh phúc trong cuộc sống là uớc mơ của mỗi người. Để đạt điều này mỗi người cần tự đúc rút ra cho mình phương pháp học hỏi và chế độ luyện tập, thực hành phù hợp và học và tập là quá trình có thể và cần thực hiện suốt đời. Tư duy cao xa, hành động thực tiễn là lời gợi ý cho là quá trình trình này. Thành công, thu nhập, … chắc chắn đến với người có năng lực và tìm được nơi phù hợp để thể hiện năng lực đó, bạn có thể làm công hay làm chủ, ngày nay đã có nhiều hình thức làm chủ, chắc chắn nếu có năng lực bạn sẽ có cơ hội, vấn đề đặt ra là bạn có thật sự có năng lực và phẩm chất cần thiết, phù hợp hay không? Nhớ rằng “dục tốc bất đạt” mọi việc cần thời gian, nhưng với thời hạn phù hợp thì phải có kết quả, rồi hiệu quả và là người có năng lực thật sự sẽ chủ động dự báo và kiểm soát hậu quả. Và 1 điểm nữa, việc chọn lựa đúng nơi thể hiện cũng là 1 phần về năng lực của bạn. Việc đọc và phản biện trong quá trình đọc để hoàn thiện mình tạo ra 1 nguồn năng lực to lớn cho quá trình Luyện Lực cho chính mỗi người.</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Style w:val="Strong"/>
          <w:rFonts w:ascii="Arial" w:hAnsi="Arial" w:cs="Arial"/>
          <w:color w:val="232323"/>
          <w:sz w:val="14"/>
          <w:szCs w:val="14"/>
        </w:rPr>
        <w:t>Thứ ba:</w:t>
      </w:r>
      <w:r>
        <w:rPr>
          <w:rStyle w:val="apple-converted-space"/>
          <w:rFonts w:ascii="Arial" w:hAnsi="Arial" w:cs="Arial"/>
          <w:color w:val="232323"/>
          <w:sz w:val="14"/>
          <w:szCs w:val="14"/>
        </w:rPr>
        <w:t> </w:t>
      </w:r>
      <w:r>
        <w:rPr>
          <w:rFonts w:ascii="Arial" w:hAnsi="Arial" w:cs="Arial"/>
          <w:color w:val="232323"/>
          <w:sz w:val="14"/>
          <w:szCs w:val="14"/>
        </w:rPr>
        <w:t>Tích cực truyền thông, chắc chắn truyền thông là điều rất cần, song nhiều người chưa quan tâm đến điều này. Nếu để ý các bạn sẽ thấy 1 lãnh đạo giỏi là người truyền thông tốt, 1 giảng viên được sinh viên yêu mến và thích môn học là người truyền thông tốt, một nhân viên được phát triển và thăng tiến nhanh cũng là nhờ truyền thông tốt và ngay cả 1 sản phẩm thành công trên thị trường cũng là nhờ truyền thông tốt. Đã xa rồi cái thời “hữu xạ tự nhiên hương”, ngày hôm nay để thành công phải thực hiện tốt việc truyền thông, như đã phân tích ở đầu tham luận, truyền thông bao gồm cả hình thức, nội dung, ngôn ngữ, trình bày và thể hiện cho phù hợp với đối tượng mục tiêu. Không phải lúc nào, ở đâu từ các công ty MNCs, SMEs và ngay cả trong cuộc sống những ý tưởng hay, dự án tốt đều được ủng hộ và thành công, mà những ý tưởng - dự án đó được truyền thông – trình bày thế nào để được ủng hộ. Đọc nhiều sẽ giúp vốn từ phong phú, khả năng thấu cảm cao và từ đó truyền thông sẽ tích cực hiệu quả hơn. Điều này bổ sung thêm rằng dù có Tâm tốt, Lực mạnh bạn vẫn cần Truyền thông để tác động đến các cộng sự và đối tượng.</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Style w:val="Strong"/>
          <w:rFonts w:ascii="Arial" w:hAnsi="Arial" w:cs="Arial"/>
          <w:color w:val="232323"/>
          <w:sz w:val="14"/>
          <w:szCs w:val="14"/>
        </w:rPr>
        <w:t>Thú tư:</w:t>
      </w:r>
      <w:r>
        <w:rPr>
          <w:rStyle w:val="apple-converted-space"/>
          <w:rFonts w:ascii="Arial" w:hAnsi="Arial" w:cs="Arial"/>
          <w:color w:val="232323"/>
          <w:sz w:val="14"/>
          <w:szCs w:val="14"/>
        </w:rPr>
        <w:t> </w:t>
      </w:r>
      <w:r>
        <w:rPr>
          <w:rFonts w:ascii="Arial" w:hAnsi="Arial" w:cs="Arial"/>
          <w:color w:val="232323"/>
          <w:sz w:val="14"/>
          <w:szCs w:val="14"/>
        </w:rPr>
        <w:t>Tương tác liên thông, gắn với cộng đồng. Thang trên của Phụ thuộc là Độc lập và trên Độc lập là Liên thuộc. Để có sản phẩm cạnh tranh hơn, Toyota ngày nay không nên và không thể sản xuất toàn bộ tại Nhật mà cần chuyên môn hóa ví dụ như lấy động cơ làm từ Đức, Vỏ ruột xe từ Trung quốc, bộ điều khiển điện tử ở Ấn độ,… lắp ráp tại Việt Nam để bán ra thị trường mục tiêu. Cũng như vậy, 1 người thơ dệt có bàn tay vàng không nên và không cần tự dệt và tự may áo cho mình,… Tương tự thế, 1 Tổng giám đốc giỏi không thể thiếu các công sự tốt, một marketing khó được xác nhận là có năng lực nếu thiếu sự tham gia và ủng hộ của bán hàng,… Hơn bao giờ hết tương tác liên thông là yêu cầu cần thiết với từng cá nhân, bộ phận và tổ chức. Ngày xưa, sau khi vượt qua khó khăn nguy hiểm để tồn tại, dù thành công Mai An Tiêm vẫn cố gắng tìm đường về với cộng đồng qua quả dưa có chữ “Mai”; ngày nay chắc chắn Bill Gates cũng không vì giàu như thế, giỏi như thế mà có thể tách rời cộng đồng, thậm chí ông còn thể hiện giá trị của mình 1 cách cụ thể hơn không phải ở con số tài sản bao nhiều mà ở các hoạt động chống đói nghèo bệnh tật cùng quỹ Bill &amp; Melinda của mình. Chúng ta có thể làm việc liên thông và gắn bó với cộng đồng qua công việc hàng ngày của mình, từ đó trưởng thành, thể hiện giá trị của mình. Điều này nhằm nhắc bạn khi có Tâm tốt, Lực mạnh, Truyền thông giỏi bạn vẫn còn cần thêm việc tương tác liên thông và gắn với cộng đồng thì bạn mới thành công trọn vẹn được. </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Đề xuất về một số giải pháp để xây dựng và phát triển văn hóa đọc, Tôi xin đưa ra mô hình mà tôi nghiên cứu và tổng hợp quá trình học tập tích lũy tri thức và trưởng thành hình thành nhân cách của mỗi con người thường đi qua 3 phần như 1 Tháp kiến thức LTC như sau:</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Phần hình thang ở đáy (Học từ Sách báo – Thông tin xã hội) là kiến thức thu nhận được từ đọc và học từ sách và cuộc sống giao tiếp xã hội. Ai cũng có thể có!</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Phần hình thang ở giữa nhỏ hơn (Học từ lớp 1 đến đại học – cao học) là phần kiến thức học được từ giáo dục chính quy (lớp 1 đến đại học và cao học) là kiến thức và thông tin đã được hệ thống và chuyển giao theo các quy định, quy trình, quy phạm. Đa phần có thể có.</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Phần tam giác đỉnh (Tự đào tạo &amp; Tiếp nhận tư vấn) là phần tự học, tự chiêm nghiệm, rèn luyện, lắng nghe ý kiến của chuyên gia và các nhà tư vấn. Ai cũng có thể có!</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Nếu mỗi cá nhân thiếu hụt bất cứ phần nào thì sẽ bị khiếm khuyết phần đó. Thực tế, nếu chú ý kỹ, ta sẽ thấy người được xem là thành công là những người thực sự để ý và áp dụng tốt việc học trau dồi kiến thức ở tam giác đỉnh và hình thang đáy, nơi có đáy đủ rộng để chắc và đỉnh đủ sắc để thành. Trong khi phần đông nhiều người lại “hồ đồ” cho rằng sự học chỉ nằm trong hình thang giữa, nên tập trung vào đó một cách máy móc, học vẹt rồi quên hết và chẳng để ý đến 2 phần quan trọng kia, cho rằng tốt nghiệp đại học, cao học là đủ và dương dương tự đắc với vốn thông tin kiến thức còn rất… hạn chế và ngày càng mai một của mình. Kết quả là kiến thức họ có được chỉ là 1 hình thang nhỏ bé, chênh vênh, đáy không rộng để chắc, đỉnh không sắc...</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Style w:val="Strong"/>
          <w:rFonts w:ascii="Arial" w:hAnsi="Arial" w:cs="Arial"/>
          <w:color w:val="232323"/>
          <w:sz w:val="14"/>
          <w:szCs w:val="14"/>
        </w:rPr>
        <w:t>Các gợi ý đế xuất về chương trình hành động để nâng cao văn hóa đọc</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Với cá nhân: chú ý đến việc đọc, kể chuyện và tặng sách. Cố gắng vượt thói quen ”luời đọc” của mình, ít nhất 1 tháng đi hiệu sách 1 lần, mua ít nhất 1 cuốn sách hay mình thích. Đọc ít nhất 1 cuốn sách mỗi tuần. Luyện tập thói quen tặng sách hay cho người thân và cho trẻ em.</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Với gia đình: Tạo 1 tủ sách trong nhà, mỗi ngày kể 1 câu chuyện hay từ sách cho con trẻ. Mỗi tuần 1 thành viên trong nhà nói về 1 cuốn sách mình tâm đắc. Dắt trẻ đi nhà sách ít nhất 1 tháng 1 lần. Tặng ”sách hay” mỗi tháng khi con trẻ làm được điều tốt. Tạo môi trường tốt cho việc đọc, khuyến khích đọc, bắt đầu từ 1 giá sách, tạo thành góc đọc sách, 1 tủ sách gia đình, phòng đọc sách.</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lastRenderedPageBreak/>
        <w:t>-         Với các cơ quan báo chí truyền thông và tổ chức văn hóa: Xem việc cổ vũ văn hóa đọc và tặng sách cho người thân là nhiệm vụ hàng đầu. Một hệ quả gián tiếp chắc chắn đến là khi người ta đọc sách – say mê đọc sách, người ta sẽ bớt thời gian làm những việc vô bổ, tiêu cực. Nếu số người ngồi đọc sách nhiều hơn, thì tri thức và năng lực của dân tộc đó sẽ mạnh hơn, dẫn đến số người ra đường gây kẹt xe, tai nạn,... sẽ ít đi.</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Với ngành giáo dục: Mỗi ngày có 15 phút đọc truyện qua hệ thống âm thanh của nhà trường. Mỗi tuần có 1 giờ giới thiệu sách hay. Mỗi tháng có 1 buổi kể chuyện về đọc sách và quà tặng là sách quý cho người đọc hay nhất. Mỗi quý có 1 tuần đọc miễn phí ở thư viện. Mỗi tháng có 1 ngày đọc sách miễn phí cho sinh viên. Nhắc đến việc đọc sách mọi lúc mọi nơi trong trường.</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Với các cơ quan quản lý: Xem việc cổ vũ đọc sách như là phương pháp phòng bệnh tích cực cho các vấn đề của xã hội.</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Với xã hội: Tổ chức ngày toàn dân đọc sách. Liên kết tích hợp để có ngày toàn dân đọc sách, mỗi quý có 1 hội sách tại các trường học. Tôn vinh người có sách hay được nhiều người đọc, tôn vinh người tặng sách nhiều cho sinh viên trẻ em, tôn vinh người đọc sách và làm được việc từ đọc sách,... Khuyến khích mở các thư quán cà phê tại mỗi trường học, góc phố, tạo nên 1 nét văn hóa đẹp cho cộng đồng.</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Với lứa tuổi và nhóm đối tượng:</w:t>
      </w:r>
    </w:p>
    <w:p w:rsidR="00066B51" w:rsidRDefault="00066B51" w:rsidP="00066B51">
      <w:pPr>
        <w:numPr>
          <w:ilvl w:val="0"/>
          <w:numId w:val="3"/>
        </w:numPr>
        <w:shd w:val="clear" w:color="auto" w:fill="FFFFFF"/>
        <w:spacing w:before="100" w:beforeAutospacing="1" w:after="100" w:afterAutospacing="1" w:line="215" w:lineRule="atLeast"/>
        <w:ind w:left="269"/>
        <w:jc w:val="both"/>
        <w:rPr>
          <w:rFonts w:ascii="Arial" w:hAnsi="Arial" w:cs="Arial"/>
          <w:color w:val="232323"/>
          <w:sz w:val="14"/>
          <w:szCs w:val="14"/>
        </w:rPr>
      </w:pPr>
      <w:r>
        <w:rPr>
          <w:rFonts w:ascii="Arial" w:hAnsi="Arial" w:cs="Arial"/>
          <w:color w:val="232323"/>
          <w:sz w:val="14"/>
          <w:szCs w:val="14"/>
        </w:rPr>
        <w:t>Nhi đồng: Tổ chức các hoạt động Thi kể chuyện sau khi đọc.</w:t>
      </w:r>
    </w:p>
    <w:p w:rsidR="00066B51" w:rsidRDefault="00066B51" w:rsidP="00066B51">
      <w:pPr>
        <w:numPr>
          <w:ilvl w:val="0"/>
          <w:numId w:val="3"/>
        </w:numPr>
        <w:shd w:val="clear" w:color="auto" w:fill="FFFFFF"/>
        <w:spacing w:before="100" w:beforeAutospacing="1" w:after="100" w:afterAutospacing="1" w:line="215" w:lineRule="atLeast"/>
        <w:ind w:left="269"/>
        <w:jc w:val="both"/>
        <w:rPr>
          <w:rFonts w:ascii="Arial" w:hAnsi="Arial" w:cs="Arial"/>
          <w:color w:val="232323"/>
          <w:sz w:val="14"/>
          <w:szCs w:val="14"/>
        </w:rPr>
      </w:pPr>
      <w:r>
        <w:rPr>
          <w:rFonts w:ascii="Arial" w:hAnsi="Arial" w:cs="Arial"/>
          <w:color w:val="232323"/>
          <w:sz w:val="14"/>
          <w:szCs w:val="14"/>
        </w:rPr>
        <w:t>Thiếu niên: Tranh luận về 1 cuốn truyện hay của lứa tuổi</w:t>
      </w:r>
    </w:p>
    <w:p w:rsidR="00066B51" w:rsidRDefault="00066B51" w:rsidP="00066B51">
      <w:pPr>
        <w:numPr>
          <w:ilvl w:val="0"/>
          <w:numId w:val="3"/>
        </w:numPr>
        <w:shd w:val="clear" w:color="auto" w:fill="FFFFFF"/>
        <w:spacing w:before="100" w:beforeAutospacing="1" w:after="100" w:afterAutospacing="1" w:line="215" w:lineRule="atLeast"/>
        <w:ind w:left="269"/>
        <w:jc w:val="both"/>
        <w:rPr>
          <w:rFonts w:ascii="Arial" w:hAnsi="Arial" w:cs="Arial"/>
          <w:color w:val="232323"/>
          <w:sz w:val="14"/>
          <w:szCs w:val="14"/>
        </w:rPr>
      </w:pPr>
      <w:r>
        <w:rPr>
          <w:rFonts w:ascii="Arial" w:hAnsi="Arial" w:cs="Arial"/>
          <w:color w:val="232323"/>
          <w:sz w:val="14"/>
          <w:szCs w:val="14"/>
        </w:rPr>
        <w:t>Thanh niên: Tạo ra những hoạt động kích hoạt văn hóa đọc như sự kiện nhật ký Đặng Thùy Trâm.</w:t>
      </w:r>
    </w:p>
    <w:p w:rsidR="00066B51" w:rsidRDefault="00066B51" w:rsidP="00066B51">
      <w:pPr>
        <w:numPr>
          <w:ilvl w:val="0"/>
          <w:numId w:val="3"/>
        </w:numPr>
        <w:shd w:val="clear" w:color="auto" w:fill="FFFFFF"/>
        <w:spacing w:before="100" w:beforeAutospacing="1" w:after="100" w:afterAutospacing="1" w:line="215" w:lineRule="atLeast"/>
        <w:ind w:left="269"/>
        <w:jc w:val="both"/>
        <w:rPr>
          <w:rFonts w:ascii="Arial" w:hAnsi="Arial" w:cs="Arial"/>
          <w:color w:val="232323"/>
          <w:sz w:val="14"/>
          <w:szCs w:val="14"/>
        </w:rPr>
      </w:pPr>
      <w:r>
        <w:rPr>
          <w:rFonts w:ascii="Arial" w:hAnsi="Arial" w:cs="Arial"/>
          <w:color w:val="232323"/>
          <w:sz w:val="14"/>
          <w:szCs w:val="14"/>
        </w:rPr>
        <w:t>Công nhân: Vận động Liên đoàn lao động phát động chương trình 50 Công nhân có 1 tủ sách.</w:t>
      </w:r>
    </w:p>
    <w:p w:rsidR="00066B51" w:rsidRDefault="00066B51" w:rsidP="00066B51">
      <w:pPr>
        <w:numPr>
          <w:ilvl w:val="0"/>
          <w:numId w:val="3"/>
        </w:numPr>
        <w:shd w:val="clear" w:color="auto" w:fill="FFFFFF"/>
        <w:spacing w:before="100" w:beforeAutospacing="1" w:after="100" w:afterAutospacing="1" w:line="215" w:lineRule="atLeast"/>
        <w:ind w:left="269"/>
        <w:jc w:val="both"/>
        <w:rPr>
          <w:rFonts w:ascii="Arial" w:hAnsi="Arial" w:cs="Arial"/>
          <w:color w:val="232323"/>
          <w:sz w:val="14"/>
          <w:szCs w:val="14"/>
        </w:rPr>
      </w:pPr>
      <w:r>
        <w:rPr>
          <w:rFonts w:ascii="Arial" w:hAnsi="Arial" w:cs="Arial"/>
          <w:color w:val="232323"/>
          <w:sz w:val="14"/>
          <w:szCs w:val="14"/>
        </w:rPr>
        <w:t>Giới văn phòng, doanh nhân: Tủ sách cho mỗi công ty.</w:t>
      </w:r>
    </w:p>
    <w:p w:rsidR="00066B51" w:rsidRDefault="00066B51" w:rsidP="00066B51">
      <w:pPr>
        <w:numPr>
          <w:ilvl w:val="0"/>
          <w:numId w:val="3"/>
        </w:numPr>
        <w:shd w:val="clear" w:color="auto" w:fill="FFFFFF"/>
        <w:spacing w:before="100" w:beforeAutospacing="1" w:after="100" w:afterAutospacing="1" w:line="215" w:lineRule="atLeast"/>
        <w:ind w:left="269"/>
        <w:jc w:val="both"/>
        <w:rPr>
          <w:rFonts w:ascii="Arial" w:hAnsi="Arial" w:cs="Arial"/>
          <w:color w:val="232323"/>
          <w:sz w:val="14"/>
          <w:szCs w:val="14"/>
        </w:rPr>
      </w:pPr>
      <w:r>
        <w:rPr>
          <w:rFonts w:ascii="Arial" w:hAnsi="Arial" w:cs="Arial"/>
          <w:color w:val="232323"/>
          <w:sz w:val="14"/>
          <w:szCs w:val="14"/>
        </w:rPr>
        <w:t>Cán bộ Công chức: Mỗi tháng đọc ít nhất 1 cuốn sách. Một năm mỗi người tặng 1 cuốn sách cho các chiến sĩ ở hải đảo.</w:t>
      </w:r>
    </w:p>
    <w:p w:rsidR="00066B51" w:rsidRDefault="00066B51" w:rsidP="00066B51">
      <w:pPr>
        <w:numPr>
          <w:ilvl w:val="0"/>
          <w:numId w:val="3"/>
        </w:numPr>
        <w:shd w:val="clear" w:color="auto" w:fill="FFFFFF"/>
        <w:spacing w:before="100" w:beforeAutospacing="1" w:after="100" w:afterAutospacing="1" w:line="215" w:lineRule="atLeast"/>
        <w:ind w:left="269"/>
        <w:jc w:val="both"/>
        <w:rPr>
          <w:rFonts w:ascii="Arial" w:hAnsi="Arial" w:cs="Arial"/>
          <w:color w:val="232323"/>
          <w:sz w:val="14"/>
          <w:szCs w:val="14"/>
        </w:rPr>
      </w:pPr>
      <w:r>
        <w:rPr>
          <w:rFonts w:ascii="Arial" w:hAnsi="Arial" w:cs="Arial"/>
          <w:color w:val="232323"/>
          <w:sz w:val="14"/>
          <w:szCs w:val="14"/>
        </w:rPr>
        <w:t>Doanh nghiệp: Mỗi doanh nghiệp tài trợ 1 tủ sách. Mỗi năm chọn tài trợ 1 chương trình liên quan đến sách và đọc sách hướng về khách hàng mục tiêu của mình, cá nhân tôi và tạp chí Trí Tri sẵn sàng ủng hộ tham gia phát triển chương trình này.</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Đừng bị áp lực khi đọc sách - có thể đọc tự do, nhiều thể loại, từ truyện tranh đến truyện chữ, từ truyện cho trẻ em đến truyện cho người lớn, từ truyện ngắn đến truyện vừa và tiểu thuyết, từ sách chuyên môn đến sách không thuộc chuyên môn của mình, từ sách in đến sách điện tử. Nên dành nhiều thời gian rảnh mà ta thường vô tình bỏ qua để đọc: đọc trên xe, khi chờ ở sân bay, hay chờ đợi việc gì (ai) đó, trước khi đi ngủ và cả chủ động đọc để chuẩn bị cho công việc, bài giảng hay buổi nói chuyện của mình,… Qua việc đọc và phản biện với chính mình và với tác giả, qua việc hình dung ý nghĩa từng con chữ từng ngày từng giờ sẽ tích tụ kiến thức, rèn luyện óc sáng tạo, trí tưởng tượng. Đây là quá trình tự học hỏi, hoàn thiện mình từ sách báo, tri thức của tiền nhân trí tuệ của nhân loại.</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Tôi đã tham gia cùng Hội khuyến học, qua tạp chí Trí Tri từ sự thống nhất trong mục tiêu để mọi người có thể hiểu và có niềm vui khi học tập suốt đời. Chiến lược của tôi cùng Trí Tri là luôn hướng về mục tiêu hoàn thiện con người thông qua giáo dục và truyền thông. Mở rộng hợp tác, chọn đúng kênh, làm đúng việc, hướng về mục tiêu, tạo ra giá trị cho các đối tượng liên quan. Cá nhân tôi cùng các cộng sự đã, đang và tiếp tục tham gia thiết kế, tổ chức, thực hiện các chương trình việc chuyển tài thông tin dưới nhiều hình thức cấp độ cho đúng đối tượng và tham gia vào cả 3 loại hình thông tin từ rộng đến sâu:</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Nhóm nhanh nhạy và có tính phổ quát rộng qua báo điện tử. Truy cập tự do qua dantri.com.vn và tritri.vn</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Nhóm chuyên môn và có hệ thống cho các bạn cần sự hỗ trợ nhiều hơn, sâu hơn báo cập nhật hơn sách, dễ lưu trữ và theo từng chủ đề nhưng tính phổ quát ở mức trung bình là tạp chí Trí Tri. Với các bạn có nhu cầu, Chúng tôi dành tặng trong hội sách này 3.000 cuốn tạp chí và với mỗi trường Đại học có nhu cầu sẽ tặng 5 cuốn cho thư viện / trường / tháng.</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Để chúng ta có được nền văn hóa đọc tiến đến nền văn hóa – tri thức mạnh thật sự, cần một cuộc cách mạng giải quyết đồng thời bốn rào cản lớn.</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Thứ nhất: Xem đây là nhiệm vụ ưu tiên hàng đầu không nhằm mục tiêu lợi nhuận. Mỗi cá nhân, gia đình và tổ chức tự cam kết và tự thực hiện việc đầu tư khoảng 10% ngân sách phát triển, 10% thời gian, 10% nguồn lực, 10% sự chú ý mỗi ngày cho việc này.</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Thứ hai: Không bị giới hạn bởi suy nghĩ thiếu tiền, chính con người và năng lực của mình làm ra tiền chứ không phải tiền làm ra con người. Khi quyết tâm và hướng đến mục tiêu ta có thể hợp tác cùng đạt đươc mục tiêu mà không cần tiền.</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Thứ ba: Sẵn sàng đọc và luôn khuyến khích đọc. Mỗi người tạo cho mình 1 tủ sách ở bất cứ nơi nào mình sống và làm việc.</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Và cuối cùng, cả xã hội cần khuyến khích đọc sách. Điều này có lý do nhiều người đọc sách mà trưởng thành, trở nên uyên bác và rất thành công, được cộng đồng tôn kính. Đọc, được rất nhiều mà chỉ hy sinh thời gian nhàn rỗi vô nghĩa. Đọc giúp người ta hiểu biết và sống tốt hơn, mạnh mẽ hơn, trung thực hơn và tự tin hơn. Thế hệ trước cần làm gương, chính những tấm gương đó sẽ khiến người trẻ có đam mê đoc cần khuyến khích việc đoc tạo mọi điều kiện để giúp đỡ cho việc đọc bằng niềm vui và sự nhiệt tình và tri thức của mình.</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Style w:val="Strong"/>
          <w:rFonts w:ascii="Arial" w:hAnsi="Arial" w:cs="Arial"/>
          <w:color w:val="232323"/>
          <w:sz w:val="14"/>
          <w:szCs w:val="14"/>
        </w:rPr>
        <w:t>Thay lời kết, Tôi có 3 lời chúc cho mỗi bạn quan tâm đến sách là:</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Có thêm nhiều sách, nguồn tin hay để đọc.</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Mỗi ngày: Người đọc được 1 trang sách sẽ đọc được ít nhất 2 trang. Người đọc được 1 cuốn sách sẽ đọc được 2 cuốn. Người hoc được 1 điều hay từ sách sẽ học được ít nhất 2 đều. Mỗi tuần vào Sachhay.com hay các trang giới thiệu sách 1 lần và rủ thêm được ít nhất 1 người cùng vào từ đó có thêm 1 người thường xuyên đọc sách. Mỗi tháng đi nhà sách, tìm mua, đón đọc, góp ý, tham gia cùng Trí Tri 1 lần. Mỗi quý tặng 3 cuốn sách tâm đắc cho 3 người thân quanh mình. Mỗi năm đem sách đến tặng cho các chương trình văn hóa 1 lần.</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         Dù sách hay đến thế, dù thế nào cũng đừng quên bạn có toàn quyền phản biện với sách để rèn luyện tư duy và rút ra triết lý phù hợp cho mình. Sách chỉ là 1 phần cuộc sống, còn rất nhiều con người, nhiều điều thú vị quanh ta, cuộc sống rộng lớn với những con người ta biết mỗi ngày chính là những trang sách quý, nguồn thông tin – tri thức sống động nhất sẵn có mà ta cần và có thể học hỏi.</w:t>
      </w:r>
    </w:p>
    <w:p w:rsidR="00066B51" w:rsidRDefault="00066B51" w:rsidP="00066B51">
      <w:pPr>
        <w:pStyle w:val="NormalWeb"/>
        <w:shd w:val="clear" w:color="auto" w:fill="FFFFFF"/>
        <w:spacing w:before="0" w:beforeAutospacing="0" w:after="107" w:afterAutospacing="0"/>
        <w:jc w:val="both"/>
        <w:rPr>
          <w:rFonts w:ascii="Arial" w:hAnsi="Arial" w:cs="Arial"/>
          <w:color w:val="232323"/>
          <w:sz w:val="14"/>
          <w:szCs w:val="14"/>
        </w:rPr>
      </w:pPr>
      <w:r>
        <w:rPr>
          <w:rFonts w:ascii="Arial" w:hAnsi="Arial" w:cs="Arial"/>
          <w:color w:val="232323"/>
          <w:sz w:val="14"/>
          <w:szCs w:val="14"/>
        </w:rPr>
        <w:t>Chúc quý vị và các bạn được nhiều sức khoẻ và hạnh phúc. Chúc Hội thảo thành công với những chương trình hành động cụ thể thiết thực.</w:t>
      </w:r>
    </w:p>
    <w:p w:rsidR="00066B51" w:rsidRDefault="00066B51" w:rsidP="00066B51">
      <w:pPr>
        <w:pStyle w:val="NormalWeb"/>
        <w:shd w:val="clear" w:color="auto" w:fill="FFFFFF"/>
        <w:spacing w:before="0" w:beforeAutospacing="0" w:after="107" w:afterAutospacing="0"/>
        <w:jc w:val="both"/>
        <w:rPr>
          <w:rStyle w:val="Emphasis"/>
          <w:rFonts w:ascii="Arial" w:hAnsi="Arial" w:cs="Arial"/>
          <w:color w:val="232323"/>
          <w:sz w:val="14"/>
          <w:szCs w:val="14"/>
        </w:rPr>
      </w:pPr>
      <w:r>
        <w:rPr>
          <w:rStyle w:val="Strong"/>
          <w:rFonts w:ascii="Arial" w:hAnsi="Arial" w:cs="Arial"/>
          <w:color w:val="232323"/>
          <w:sz w:val="14"/>
          <w:szCs w:val="14"/>
        </w:rPr>
        <w:t>Lý Trường Chiến</w:t>
      </w:r>
      <w:r>
        <w:rPr>
          <w:rStyle w:val="apple-converted-space"/>
          <w:rFonts w:ascii="Arial" w:hAnsi="Arial" w:cs="Arial"/>
          <w:i/>
          <w:iCs/>
          <w:color w:val="232323"/>
          <w:sz w:val="14"/>
          <w:szCs w:val="14"/>
        </w:rPr>
        <w:t> </w:t>
      </w:r>
      <w:r>
        <w:rPr>
          <w:rStyle w:val="Emphasis"/>
          <w:rFonts w:ascii="Arial" w:hAnsi="Arial" w:cs="Arial"/>
          <w:color w:val="232323"/>
          <w:sz w:val="14"/>
          <w:szCs w:val="14"/>
        </w:rPr>
        <w:t>- Giám đốc phía nam dantri.com.vn và tạp chí Trí Tri</w:t>
      </w:r>
    </w:p>
    <w:p w:rsidR="004C28D8" w:rsidRPr="004C28D8" w:rsidRDefault="004C28D8" w:rsidP="004C28D8">
      <w:pPr>
        <w:shd w:val="clear" w:color="auto" w:fill="F5F5F5"/>
        <w:spacing w:after="75" w:line="345" w:lineRule="atLeast"/>
        <w:jc w:val="both"/>
        <w:rPr>
          <w:rFonts w:ascii="Times New Roman" w:eastAsia="Times New Roman" w:hAnsi="Times New Roman" w:cs="Times New Roman"/>
          <w:b/>
          <w:bCs/>
          <w:color w:val="004175"/>
          <w:sz w:val="29"/>
          <w:szCs w:val="29"/>
        </w:rPr>
      </w:pPr>
      <w:r w:rsidRPr="004C28D8">
        <w:rPr>
          <w:rFonts w:ascii="Times New Roman" w:eastAsia="Times New Roman" w:hAnsi="Times New Roman" w:cs="Times New Roman"/>
          <w:b/>
          <w:bCs/>
          <w:color w:val="004175"/>
          <w:sz w:val="29"/>
          <w:szCs w:val="29"/>
        </w:rPr>
        <w:t>Một số giải pháp để phát triển văn hóa đọc cho sinh viên các trường đại học</w:t>
      </w:r>
      <w:r w:rsidRPr="004C28D8">
        <w:rPr>
          <w:rFonts w:ascii="Times New Roman" w:eastAsia="Times New Roman" w:hAnsi="Times New Roman" w:cs="Times New Roman"/>
          <w:b/>
          <w:bCs/>
          <w:color w:val="004175"/>
          <w:sz w:val="29"/>
        </w:rPr>
        <w:t> </w:t>
      </w:r>
    </w:p>
    <w:p w:rsidR="004C28D8" w:rsidRPr="004C28D8" w:rsidRDefault="004C28D8" w:rsidP="004C28D8">
      <w:pPr>
        <w:shd w:val="clear" w:color="auto" w:fill="F5F5F5"/>
        <w:spacing w:after="75" w:line="270" w:lineRule="atLeast"/>
        <w:jc w:val="both"/>
        <w:rPr>
          <w:rFonts w:ascii="Times New Roman" w:eastAsia="Times New Roman" w:hAnsi="Times New Roman" w:cs="Times New Roman"/>
          <w:b/>
          <w:bCs/>
          <w:color w:val="5F5F5F"/>
        </w:rPr>
      </w:pPr>
      <w:r w:rsidRPr="004C28D8">
        <w:rPr>
          <w:rFonts w:ascii="Times New Roman" w:eastAsia="Times New Roman" w:hAnsi="Times New Roman" w:cs="Times New Roman"/>
          <w:b/>
          <w:bCs/>
          <w:color w:val="5F5F5F"/>
        </w:rPr>
        <w:t xml:space="preserve">Hiện nay, các trường đại học ở Việt Nam đang triển khai mạnh mẽ phương thức đào tạo theo hệ thống tín chỉ và đổi mới phương pháp dạy - học theo hướng lấy người học làm trung tâm, giảm thời gian lý thuyết, tăng thời gian tự học, tự nghiên cứu cho sinh viên. Để thực hiện nhiệm vụ này, các trường đại học phải thực hiện nhiều giải pháp đồng bộ để nâng cao chất lượng đào tạo, trong đó vấn đề hiện đại hóa hoạt động thông tin, thư viện, phát triển văn hóa đọc được đặc biệt quan tâm vì đây là yếu tố quyết định thúc đẩy quá trình học tập và nghiên cứu của sinh viên. Trong bài viết này, </w:t>
      </w:r>
      <w:r w:rsidRPr="004C28D8">
        <w:rPr>
          <w:rFonts w:ascii="Times New Roman" w:eastAsia="Times New Roman" w:hAnsi="Times New Roman" w:cs="Times New Roman"/>
          <w:b/>
          <w:bCs/>
          <w:color w:val="5F5F5F"/>
        </w:rPr>
        <w:lastRenderedPageBreak/>
        <w:t>qua phân tích thực trạng văn hóa đọc trong các trường đại học, chúng tôi đề xuất những giải pháp phát triển văn hóa đọc cho sinh viên trong giai đoạn hiện nay.</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1. Sự cần thiết phải phát triển văn hóa đọc trong trường đại học</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1.1. Văn hóa đọc</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Thuật ngữ văn hóa đọc đến thời điểm hiện tại vẫn chưa có một định nghĩa hay khái niệm hoàn chỉnh và thống nhất được đưa vào trong các bộ từ điển. Trong xã hội thông tin, nền kinh tế tri thức, sự phát triển mạnh mẽ của khoa học - kỹ thuật, sách báo, tài liệu và các vật mang tin tăng theo cấp số mũ, ngày càng phong phú, đa dạng về hình thức, do đó việc đọc ngày nay không chỉ giữ ở phương thức đọc truyền thống (sách in), mà còn chuyển sang phương thức đọc hiện đại (đọc trên các phương tiện nghe nhìn, thiết bị điện tử máy tính, sách điện tử). Hiện nay, vấn đề văn hóa đọc đang được xã hội quan tâm, đã có nhiều học giả, nhà khoa học nghiên cứu về đề tài này và đưa ra các khái niệm về thuật ngữ văn hóa đọc. Theo Thạc sĩ Bùi Văn Vượng, thuật ngữ “văn hóa đọc” là đọc sách có văn hóa, hay xây dựng một xã hội đọc sách. Tại Hội thảo “Văn hóa đọc, thực trạng và giải pháp” tổ chức tại thành phố Hồ Chí Minh (2010), khái niệm “văn hóa đọc” được lý giải theo cả nghĩa rộng và nghĩa hẹp. Theo nghĩa rộng, văn hóa đọc là cách ứng xử, giá trị và chuẩn mực đọc của các nhà quản lý và các cơ quan quản lý nhà nước; ứng xử, giá trị và chuẩn mực đọc của cộng đồng và ứng xử, giá trị và chuẩn mực đọc của mỗi cá nhân trong xã hội. Xét từ góc độ cá nhân, văn hóa đọc cần hội tụ đủ 3 yếu tố là thói quen đọc, sở thích đọc và kỹ năng đọc. Theo nghĩa hẹp, “văn hóa đọc” là ứng xử, giá trị và chuẩn mực đọc của mỗi cá nhân hình thành nên: Thói quen đọc, sở thích đọc, kỹ năng đọc, các yếu tố này có mối quan hệ biện chứng cùng bổ sung, bồi đắp cho nhau. Khi cá nhân có những ứng xử, giá trị và chuẩn mực đúng đắn, lành mạnh sẽ hình thành thói quen đọc, sở thích đọc và kỹ năng đọc lành mạnh. Giáo sư Chu Hảo trong Hội thảo “Sách và chấn hưng giáo dục” đã đề cập đến 3 yếu tố cấu thành nên văn hóa đọc, đó là thói quen đọc, phương pháp chọn sách và kỹ năng đọc, các yếu tố trên có mối quan hệ mật thiết và hỗ trợ lẫn nhau. Như vậy, văn hóa đọc đã vượt lên khái niệm đọc đơn thuần, nó hướng đến giá trị nghệ thuật đích thực, hướng đến các ứng xử, giá trị và chuẩn mực thẩm mỹ của cộng đồng xã hội.</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1.2. Sự cần thiết phải phát triển văn hóa đọc cho sinh viên</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Những năm gần đây, Đảng và Nhà nước ta luôn quan tâm đến việc phát triển văn hóa đọc trong nhân dân. Chỉ thị số 42-CT/TW ngày 25/8/2004 của Ban Bí thư Trung ương Đảng (khóa IX) đã chỉ rõ: “Chăm lo phát triển nhu cầu văn hoá đọc của các tầng lớp nhân dân… Tập trung củng cố và phát triển hệ thống thư viện, các loại phòng đọc, trước hết ở cơ sở”. Tại Quyết định số 581/QĐ-TTg ngày 6/5/2009 của Thủ tướng Chính phủ về việc phê duyệt Chiến lược Phát triển văn hóa đến năm 2020 cũng đã yêu cầu: “Lấy nhiệm vụ phục vụ cho công cuộc công nghiệp hóa, hiện đại hóa đất nước làm mục tiêu lựa chọn sách, xây dựng vốn tài liệu thư viện để cung cấp kịp thời cho bạn đọc. Xây dựng phong trào đọc sách trong xã hội, góp phần xây dựng có hiệu quả thế hệ đọc tương lai”.</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 xml:space="preserve">Điều lệ trường đại học ban hành theo Quyết định số 58/2010/QĐ-TTg ngày 22/9/2010 của Thủ tướng Chính phủ, tại điều 45 đã quy định: “Trường đại học phải có thư viện và các trung tâm thông tin tư liệu chuyên ngành phục vụ hoạt động đào tạo, khoa học và công nghệ. Thư viện và các trung tâm thông tin tư liệu có trách nhiệm quản lý, bổ sung và cung cấp thông tin, tư liệu khoa học và công nghệ ở trong nước và nước ngoài thuộc các lĩnh vực hoạt động của trường, thu thập và bảo quản các sách, tạp chí, băng, đĩa, các tài liệu lưu trữ, các luận văn, luận án đã bảo vệ tại trường, các ấn phẩm của trường. Thư viện và các trung tâm thông tin tư liệu chuyên ngành hoạt động theo quy chế do Hiệu trưởng ban hành”[3]. Hệ thống thư viện, giáo trình, tài liệu là một trong những tiêu chí để đánh giá trong kiểm định chất lượng trường đại học; là điều kiện quan trọng đáp ứng yêu cầu đổi mới phương pháp dạy - học. Như vậy có thể thấy phát triển văn hóa đọc trong các các trường đại học là một vấn đề có ý nghĩa chiến lược của </w:t>
      </w:r>
      <w:r w:rsidRPr="004C28D8">
        <w:rPr>
          <w:rFonts w:ascii="Arial" w:eastAsia="Times New Roman" w:hAnsi="Arial" w:cs="Arial"/>
          <w:color w:val="000000"/>
          <w:sz w:val="24"/>
          <w:szCs w:val="24"/>
        </w:rPr>
        <w:lastRenderedPageBreak/>
        <w:t>Đảng, Nhà nước cũng như của ngành giáo dục và đào tạo để góp phần thực hiện mục tiêu nâng cao dân trí, đào tạo nhân lực, bồi dưỡng nhân tài cho đất nước.</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Thực hiện Nghị quyết số 14/2005/NQ-CP ngày 2/11/2005 của Chính phủ về đổi mới cơ bản và toàn diện giáo dục đại học Việt Nam giai đoạn 2006-2010; Chỉ thị số 296/CT-TTg ngày 27/2/2010 của Thủ tướng Chính phủ; Nghị quyết số 05-NQ/BCSĐ ngày 06/01/2010 của Ban Cán sự Đảng Bộ Giáo dục và Đào tạo về đổi mới quản lý giáo dục đại học giai đoạn 2010-2012, hiện nay các trường đại học, cao đẳng trong cả nước đã chuyển đổi phương thức đào tạo theo niên chế sang phương thức đào tạo theo hệ thống tín chỉ. Đặc điểm của đào tạo theo hệ thống tín chỉ là giảm số giờ lý thuyết và tăng số giờ thảo luận, thí nghiệm, thực hành. Giờ tự học của sinh viên tăng gấp đôi so với đào tạo theo niên chế. Triển khai tổ chức đào tạo theo hệ thống tín chỉ đòi hỏi phải đổi mới phương pháp dạy - học; chuyển từ cách dạy truyền thống thầy đọc - trò ghi sang tích cực hóa quá trình dạy học, trong đó giảng viên trình bày những nội dung cơ bản của học phần và hướng dẫn cho sinh viên phương pháp tự học, tự nghiên cứu. Để giải quyết tốt những yêu cầu trên, đòi hỏi sinh viên cần được trang bị kiến thức sử dụng thông tin, có phương pháp đọc sách và tự nghiên cứu sách, bởi đọc sách chính là cách học tập tốt nhất, là phương tiện cần thiết và hiệu quả nhất để tạo cho mình một cơ sở học vấn vững vàng. Bên cạnh đó, giảng viên chính là người chọn lọc và định hướng cho sinh viên đến những giáo trình, tài liệu tham khảo cần thiết để mở rộng kiến thức; cần tham gia nhiều hơn đến các hoạt động thư viện như góp ý, đề xuất bổ sung tài liệu, tận dụng nguồn tài liệu, dịch vụ của thư viện, khuyến khích sinh viên sử dụng tài liệu của thư viện để đạt được những kết quả: hoàn thiện bộ sưu tập, hiểu rõ hơn về thư viện của trường, có cái nhìn mới về thư viện, sinh viên có thêm kiến thức ngoài giáo trình được quy định.</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2. Thực trạng văn hóa đọc trong trường đại học</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2.1. Hiện nay, hầu hết các trường đại học đã tạo môi trường đọc khá thuận lợi cho sinh viên với hệ thống cơ sở vật chất, trang thiết bị tương đối đồng bộ và hiện đại. Số lượng giáo trình, sách tham khảo đa dạng về chủng loại, phong phú về nội dung đã đáp ứng cơ bản nhu cầu đọc của cán bộ và sinh viên. Nhận thức của sinh viên về vấn đề đọc sách và phát triển văn hóa đọc trong nhà trường được quan tâm. Một số trường đại học đã có nhiều hình thức hoạt động để tuyên truyền, quảng bá cho văn hóa đọc cho sinh viên, góp phần tạo thói quen mua sách, đọc sách và từng bước hình thành văn hóa đọc trong nhà trường.</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Tuy nhiên, một thực trạng đáng báo động trong những năm gần đây đó là xu hướng lười đọc sách, ngại đọc sách và sự “phai nhạt” thói quen đọc sách của công chúng, trong đó đáng chú ý đến giới trẻ và sinh viên. Theo thống kê của Bộ Văn hóa, Thể thao và Du lịch công bố ngày 12/4/2013 dựa trên báo cáo của các thư viện gửi về Bộ thì người Việt Nam đọc trung bình 0,8 cuốn sách/người/năm (tức là chưa được 1 cuốn sách). Tỷ lệ sách bình quân/ đầu người tại các thư viện công cộng là 0,38 cuốn. Theo thống kê tại một trường đại học cho thấy có 63,82% sinh viên đã có nghe nói về văn hóa đọc thông qua các phương tiện truyền thông, tuy nhiên khi được hỏi, bạn hiểu “Thế nào là văn hóa đọc?” thì chỉ có 25% sinh viên hiểu được khái niệm về văn hóa đọc, số còn lại trả lời có nghe nói đến nhưng không rõ lắm. Có 6,99 % sinh viên thích đọc sách kinh điển và 10,63% sinh viên thích đọc sách lý luận. 80,85% sinh viên đã dành thời gian cho việc đọc sách chuyên ngành, tài liệu tham khảo. 31,91% sinh viên thích đọc truyện tranh, 44,37% sinh viên thích đọc tiểu thuyết, truyện ngắn. 61,39% sinh viên thường mua thêm sách để đọc, 29,48 % không mua sách. Số lượng sinh viên sử dụng thời gian đọc sách mỗi ngày từ 30 phút trở lên là 86,32%, 1 giờ trở lên là 71,42%, 3 giờ trở lên là 12,15%. Bên cạnh việc đến thư viện để đọc sách, 55,92% sinh viên còn tìm đến các nguồn khác như đọc miễn phí tại các nhà sách, 65,04% sinh viên mượn bạn bè, 7,62% thuê sách tại các quầy sách tư nhân, đặc biệt 68,69 % sinh viên đọc sách trên mạng internet [7].</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lastRenderedPageBreak/>
        <w:t>Thế kỷ XXI với sự phát triển mạnh mẽ của công nghệ thông tin, truyền thông, văn hóa đọc đã bị lấn át bởi sự lôi cuốn của việc sử dụng mạng internet và các phương tiện nghe, nhìn. Văn hóa đọc trong trường đại học bị suy giảm và có những thay đổi. Bên cạnh những tấm gương có ý chí phấn đấu trong học tập, ham đọc sách, nghiên cứu tài liệu và sử dụng thư viện tích cực, một trong những biểu hiện của sự hạn chế về văn hóa đọc của sinh viên là tình trạng phần lớn sinh viên chỉ học và đọc khi các kỳ thi đã tới gần, học đối phó - học để thi. Tài liệu, sách, báo, sinh viên chỉ đọc khi giảng viên yêu cầu làm tiểu luận, bài tập lớn, hay thuyết trình về một đề tài hoặc chỉ phục vụ cho kỳ thi, tức là chỉ khi bị áp chế, bắt buộc, sinh viên mới có ý thức đọc mang tính tức thời. Cách học đó khiến người học không tạo được tính chủ động tích cực trong học tập, nghiên cứu và thói quen đọc sách, mà đọc theo nhu cầu hoặc sở thích. Chính vì vậy, sinh viên trở nên thụ động trong việc đọc và nghiên cứu tài liệu, sách, báo để tìm trong đó những kiến thức phục vụ cho việc tự học và nghiên cứu khoa học. Có thể nói sự thụ động trong văn hóa đọc đã và đang làm nghèo tri thức, tâm hồn và văn hóa của sinh viên.</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2.2. Mặt khác, xét về mặt đáp ứng nhu cầu đọc, có thể nói mặc dầu có sự quan tâm đầu tư của nhà nước trong những năm gần đây, hệ thống thư viện của các trường đại học hiện nay còn gặp nhiều khó khăn như: nguồn lực thông tin vẫn chưa đáp ứng với nhu cầu ngày càng đa dạng của sinh viên; chưa xây dựng được chiến lược phát triển văn hoá đọc; công tác tuyên truyền, hướng dẫn và phát động phong trào đọc sách trong sinh viên chưa thường xuyên; nhiều trường chưa xây dựng được hệ thống thư viện số để tạo điều kiện thuận lợi cho sinh viên đọc tài liệu. Nghị quyết số 05-NQ/BCSĐ ngày 06/1/2010 của Ban Cán sự Đảng Bộ Giáo dục và Đào tạo về đổi mới quản lý giáo dục đại học Việt Nam giai đoạn 2010-2012 cũng đã chỉ rõ: “Thư viện các trường còn nghèo, giáo trình tài liệu chưa đáp ứng yêu cầu cả về số lượng và chất lượng”[1]. Tại Hội nghị thư viện các trường đại học, cao đẳng lần thứ nhất do Bộ Văn hóa, Thể thao và Du lịch phối hợp Bộ Giáo dục và Đào tạo tổ chức tại thành phố Đà Nẵng (10/2008), đã nhận định: “Thư viện các trường đại học đang phải đối diện với nhiều cơ hội và thách thức trong quá trình hội nhập, những khó khăn tập trung vào: Nguồn lực thông tin còn nghèo nàn, cần được tăng cường; công nghệ phát hiện tài nguyên thông tin hiện đại, qui trình và nghiệp vụ quản lý chưa được thống nhất và chuẩn hóa; Bên cạnh đó sự phối hợp liên kết, liên thông giữa các thư viện còn yếu nên chưa tạo ra được một sức mạnh tập trung”[4].</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Qua phân tích trên, chúng ta đã có được một cái nhìn tổng quát về thực trạng của văn hóa đọc trong các trường đại học xét từ hai góc độ, người đọc và mức độ đáp ứng nhu cầu đọc tại các thư viện. Từ đó, có thể đề xuất những giải pháp để phát triển văn hóa đọc trong nhà trường đại học giai đoạn hiện nay.</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3. Một số giải pháp phát triển văn hóa đọc cho sinh viên các trường đại học</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3.1. Ban hành các cơ chế, chính sách cụ thể để phát triển văn hóa đọc trong nhà trường</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 xml:space="preserve">Chính phủ cần tăng cường quản lý nhà nước, tạo hành lang pháp lý cho văn hóa đọc phát triển. Tiếp tục hoàn thiện việc xây dựng và thực hiện các chỉ thị, nghị quyết của Đảng, chính sách, pháp luật của Nhà nước về phát triển văn hóa nói chung, phát triển hệ thống thư viện và văn hóa đọc nói riêng. Triển khai thường xuyên các hoạt động truyền thông nhằm nâng cao nhận thức về phát triển văn hóa đọc trong các trường đại học. Chính phủ cần thành lập một Ủy ban Quốc gia phát triển văn hóa đọc Việt Nam gồm đại diện các cơ quan quản lý nhà nước liên quan tới hoạt động thông tin - thư viện như Văn phòng Chính phủ, Bộ Giáo dục và Đào tạo, Bộ Văn hóa, Thể thao và Du lịch, Bộ Tài chính, Bộ Kế hoạch và Đầu tư... Ủy ban có nhiệm vụ xây dựng chiến lược phát triển văn hóa đọc Việt Nam; tư vấn, tham mưu ban hành các văn bản pháp luật liên quan tới phát triển văn hóa đọc; kiểm tra, giám sát việc thực hiện các chế độ, chính sách liên quan đến văn hóa đọc. Nhà nước, các trường đại học cần có chính sách trợ giá, hỗ trợ kinh phí cho các tác giả viết giáo trình, sách tham khảo cho sinh viên; vận </w:t>
      </w:r>
      <w:r w:rsidRPr="004C28D8">
        <w:rPr>
          <w:rFonts w:ascii="Arial" w:eastAsia="Times New Roman" w:hAnsi="Arial" w:cs="Arial"/>
          <w:color w:val="000000"/>
          <w:sz w:val="24"/>
          <w:szCs w:val="24"/>
        </w:rPr>
        <w:lastRenderedPageBreak/>
        <w:t>động các doanh nghiệp, tổ chức, cá nhân trong và ngoài nước tham gia xây dựng và phát triển văn hóa đọc, đồng thời tài trợ cho các hoạt động phát triển văn hóa đọc như in sách, trao giải thưởng sách hàng năm, cung cấp sách cho sinh viên nghèo vượt khó…</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3.2. Tăng cường các hoạt động tuyên truyền, giới thiệu sách cho sinh viên hưởng ứng Ngày sách và bản quyền thế giới 23/4 hằng năm</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Đánh giá cao tầm quan trọng của sách và văn hóa đọc, trong kỳ họp lần thứ 28 của Đại Hội đồng Liên Hiệp quốc tại Paris (từ ngày 25/10 đến ngày 16/11/1995), Tổ chức Văn hóa, Giáo dục, Khoa học của Liên Hiệp quốc (UNESCO) đã quyết định chọn ngày 23/4 hàng năm làm “Ngày sách và bản quyền thế giới” (World Book and Copyright Day) với ý nghĩa, đó là ngày tôn vinh những giá trị của sách và sự đóng góp của các tác giả cho sự ra đời những tác phẩm bất hủ. Bộ Văn hóa, Thể thao và Du lịch đã quyết định chọn ngày 23/4 hàng năm làm Ngày hội sách và văn hóa đọc Việt Nam, nhằm khuyến khích, đưa phong trào đọc sách, báo trở thành thành nét đẹp văn hóa của con người Việt Nam trong thời kỳ công nghiệp hóa, hiện đại hóa và hội nhập quốc tế. Vì vậy, các trường đại học cần tổ chức nhiều hoạt động hưởng ứng nhân ngày 23/4 hằng năm để lôi cuốn, thu hút sinh viên. Đó có thể là các hoạt động như: triển lãm sách, báo, tạp chí; tổ chức hội nghị bạn đọc; thi đọc sách, thuyết trình, giới thiệu về sách; phối hợp với các nhà xuất bản, nhà sách tặng sách và bán sách trợ giá, giảm giá cho sinh viên…</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3.3. Hướng dẫn và tạo điều kiện cho sinh viên tự học, tự nghiên cứu có hiệu quả thông qua việc đọc sách</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Để thực hiện đổi mới phương pháp dạy - học, mỗi giảng viên phải xây dựng và hình thành thói quen đọc cho sinh viên; giảm thời lượng dạy học, yêu cầu sinh viên phải đọc giáo trình, tài liệu tham khảo để bổ sung, tích lũy kiến thức. Các trường đại học bố trí kế hoạch và yêu cầu thư viện thực hiện chương trình hướng dẫn kỹ năng đọc sách, tra cứu thông tin và sử dụng thư viện cho sinh viên vào đầu năm học; giảng viên thực hiện nội dung này thông qua các học phần trong chương trình đào tạo. Qua đó giúp sinh viên biết lựa chọn nội dung cần đọc; biết định hướng nguồn tài liệu cần thiết cho bản thân; biết tiếp thu nội dung đã đọc; biết vận dụng các kỹ thuật đọc như ghi chép, tóm tắt nội dung…; biết vận dụng vào thực tiễn những nội dung đọc. Thư viện các trường đại học cần tổ chức các hoạt động tuyên truyền để cho sinh viên các khóa học ngay khi vào trường những nội dung liên quan đến hoạt động của thư viện và văn hóa đọc trong nhà trường như: hệ thống dữ liệu của thư viện bao gồm sách truyền thống và sách điện tử; phương pháp đọc sách hiệu quả; phương pháp tra cứu tài liệu…</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3.4. Hình thành hệ thống thư viện điện tử kết nối các trường đại học trên để phục vụ nhu cầu đọc sách đa dạng của sinh viên</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Hiện tại, dù đã đáp ứng được phần lớn nhu cầu sách, giáo trình cho cán bộ và sinh viên, nhưng việc phát triển nguồn lực thông tin, hoạt động chia sẻ nguồn lực thông tin trong hệ thống thư viện các trường đại học vẫn chưa đủ mạnh, số lượng và chất lượng nguồn tin trao đổi thấp, do hoạt động còn manh mún, tùy tiện, việc phối hợp, liên kết vẫn mang nặng tính hình thức, kém hiệu quả, thiếu phương pháp, chính sách phát triển khoa học, nhất quán. Vì vậy, Bộ Giáo dục và Đào tạo cần chỉ đạo để hình thành hệ thống thư viện điện tử kết nối giữa các trường đại học trong các khu vực và cả nước cũng như xây dựng thư viện của 16 trường đại học được đầu tư xây dựng trường trọng điểm quốc gia thành thư viện trung tâm để liên kết hoạt động, thực hiện chia sẻ nguồn lực, nhằm tăng cường nguồn tài nguyên thông tin đáp ứng nhu cầu đọc ngày càng cao của người dạy và người học. Một mặt, giúp tăng cường khả năng đáp ứng, thỏa mãn nhu cầu đọc sách, tra cứu tài liệu của sinh viên, khắc phục sự thiếu hụt về giáo trình, tài liệu, nguồn thông tin khoa học, góp phần nâng cao chất lượng, hiệu quả đào tạo. Mặt khác, phát huy tính hiệu quả, tiết kiệm kinh phí trong đầu tư phát triển nguồn lực thông tin, hướng tới sự đầu tư tập trung, tránh đầu tư dàn trải, trùng lặp.</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lastRenderedPageBreak/>
        <w:t>3.5. Quan tâm đầu tư trang, thiết bị, sách, giáo trình, tài liệu tham khảo cho hệ thống thư viện</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Hiện nay, thư viện các trường đại học đang đứng trước vấn đề hết sức khó khăn trong lựa chọn, bổ sung sách, giáo trình do mâu thuẫn không thể tự giải quyết giữa kinh phí hoạt động được cấp còn eo hẹp với nguồn tài nguyên thông tin trong và ngoài nước ngày càng có xu hướng tăng nhanh hàng năm.</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Quyết định số 10/2007/QĐ-BVHTT ngày 04/5/2007 của Bộ Văn hóa - Thông tin (nay là Bộ Văn hóa, Thể thao và Du lịch) đã yêu cầu: “Hết sức coi trọng vị trí thư viện trường đại học trong công tác đào tạo và nghiên cứu khoa học; nâng cấp thư viện các trường đại học; xây dựng mới, tu bổ lại trụ sở thư viện, tạo cho các thư viện hiện đại về cơ sở vật chất và trang thiết bị; phong phú về tài liệu. Xây dựng một hệ thống thư viện đại học mạnh, phát triển theo hướng hiện đại, thư viện điện tử, thư viện số. Có khả năng đáp ứng các nhu cầu thông tin của người sử dụng một cách dễ dàng, nhanh chóng”. Vì vậy, các trường đại học cần được Nhà nước và các bộ, ban, ngành liên quan cấp kinh phí để đầu tư trang, thiết bị, sách, giáo trình, tài liệu để phục vụ nhu cầu học tập, tra cứu của giảng viên và sinh viên với những nội dung cụ thể như: Ứng dụng các nghiệp vụ thư viện hiện đại vào tổ chức và quản lý kho tài liệu theo hướng chuẩn hóa và hiện đại hóa phù hợp với xu thế chung của ngành Thư viện Việt Nam và thế giới. Không ngừng phát triển cả về số lượng và chất lượng sách, giáo trình, tài liệu tham khảo. Xây dựng cơ sở dữ liệu số, các bộ sưu tập số phục vụ cho công tác đào tạo và nghiên cứu khoa học. Đầu tư xây dựng các phòng đọc sách chất lượng cao có kết nối hệ thống internet, mở cửa thông tầm, kể cả thứ bảy và chủ nhật để phục vụ sinh viên đọc và tra cứu thông tin.</w:t>
      </w:r>
    </w:p>
    <w:p w:rsidR="004C28D8" w:rsidRPr="004C28D8" w:rsidRDefault="004C28D8" w:rsidP="004C28D8">
      <w:pPr>
        <w:shd w:val="clear" w:color="auto" w:fill="F5F5F5"/>
        <w:spacing w:after="0" w:line="240" w:lineRule="auto"/>
        <w:jc w:val="both"/>
        <w:rPr>
          <w:rFonts w:ascii="Arial" w:eastAsia="Times New Roman" w:hAnsi="Arial" w:cs="Arial"/>
          <w:color w:val="000000"/>
          <w:sz w:val="24"/>
          <w:szCs w:val="24"/>
        </w:rPr>
      </w:pPr>
      <w:r w:rsidRPr="004C28D8">
        <w:rPr>
          <w:rFonts w:ascii="Arial" w:eastAsia="Times New Roman" w:hAnsi="Arial" w:cs="Arial"/>
          <w:color w:val="000000"/>
          <w:sz w:val="24"/>
          <w:szCs w:val="24"/>
        </w:rPr>
        <w:t>Nói tóm lại, việc phát triển văn hóa đọc cho sinh viên trong các trường đại học chính là một trong những hoạt động, điều kiện quan trọng để đổi mới phương pháp dạy - học, giúp cho các giảng viên, sinh viên đến với sách, hình thành thói quen đọc sách, tạo nền tảng quan trọng cho việc tự học, học tập suốt đời của mỗi người, góp phần xây dựng xã hội học tập - một trong những mục tiêu quan trọng của Đảng và Nhà nước trong thời kỳ công nghiệp hóa, hiện đại hóa và hội nhập quốc tế.</w:t>
      </w:r>
    </w:p>
    <w:p w:rsidR="004C28D8" w:rsidRPr="004C28D8" w:rsidRDefault="004C28D8" w:rsidP="004C28D8">
      <w:pPr>
        <w:shd w:val="clear" w:color="auto" w:fill="F5F5F5"/>
        <w:spacing w:line="240" w:lineRule="auto"/>
        <w:jc w:val="both"/>
        <w:rPr>
          <w:rFonts w:ascii="Arial" w:eastAsia="Times New Roman" w:hAnsi="Arial" w:cs="Arial"/>
          <w:color w:val="000000"/>
          <w:sz w:val="24"/>
          <w:szCs w:val="24"/>
        </w:rPr>
      </w:pPr>
      <w:r w:rsidRPr="004C28D8">
        <w:rPr>
          <w:rFonts w:ascii="Arial" w:eastAsia="Times New Roman" w:hAnsi="Arial" w:cs="Arial"/>
          <w:b/>
          <w:bCs/>
          <w:i/>
          <w:iCs/>
          <w:color w:val="000000"/>
          <w:sz w:val="24"/>
          <w:szCs w:val="24"/>
        </w:rPr>
        <w:t>Vũ Duy Hiệp</w:t>
      </w:r>
    </w:p>
    <w:p w:rsidR="004C28D8" w:rsidRDefault="004C28D8" w:rsidP="00066B51">
      <w:pPr>
        <w:pStyle w:val="NormalWeb"/>
        <w:shd w:val="clear" w:color="auto" w:fill="FFFFFF"/>
        <w:spacing w:before="0" w:beforeAutospacing="0" w:after="107" w:afterAutospacing="0"/>
        <w:jc w:val="both"/>
        <w:rPr>
          <w:rFonts w:ascii="Arial" w:hAnsi="Arial" w:cs="Arial"/>
          <w:color w:val="232323"/>
          <w:sz w:val="14"/>
          <w:szCs w:val="14"/>
        </w:rPr>
      </w:pPr>
    </w:p>
    <w:p w:rsidR="00066B51" w:rsidRDefault="00066B51"/>
    <w:sectPr w:rsidR="00066B51" w:rsidSect="008C2728">
      <w:pgSz w:w="11909" w:h="16834" w:code="9"/>
      <w:pgMar w:top="1134" w:right="851" w:bottom="1134" w:left="1701" w:header="720" w:footer="720" w:gutter="0"/>
      <w:cols w:space="720"/>
      <w:docGrid w:linePitch="381"/>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Cambria">
    <w:panose1 w:val="02040503050406030204"/>
    <w:charset w:val="A3"/>
    <w:family w:val="roman"/>
    <w:pitch w:val="variable"/>
    <w:sig w:usb0="E00002FF" w:usb1="400004FF" w:usb2="00000000" w:usb3="00000000" w:csb0="0000019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A3"/>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53B6A"/>
    <w:multiLevelType w:val="multilevel"/>
    <w:tmpl w:val="1AEC1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A27900"/>
    <w:multiLevelType w:val="multilevel"/>
    <w:tmpl w:val="AE70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81015B"/>
    <w:multiLevelType w:val="multilevel"/>
    <w:tmpl w:val="56DA570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defaultTabStop w:val="720"/>
  <w:drawingGridHorizontalSpacing w:val="140"/>
  <w:drawingGridVerticalSpacing w:val="381"/>
  <w:displayHorizontalDrawingGridEvery w:val="2"/>
  <w:characterSpacingControl w:val="doNotCompress"/>
  <w:compat/>
  <w:rsids>
    <w:rsidRoot w:val="001B5B4F"/>
    <w:rsid w:val="00066B51"/>
    <w:rsid w:val="00157360"/>
    <w:rsid w:val="001B5B4F"/>
    <w:rsid w:val="002B5430"/>
    <w:rsid w:val="003242B8"/>
    <w:rsid w:val="003B3FAE"/>
    <w:rsid w:val="003B70AD"/>
    <w:rsid w:val="003C527E"/>
    <w:rsid w:val="004C28D8"/>
    <w:rsid w:val="00505C35"/>
    <w:rsid w:val="006D3FD8"/>
    <w:rsid w:val="007D2815"/>
    <w:rsid w:val="00863C07"/>
    <w:rsid w:val="008B6165"/>
    <w:rsid w:val="008C2728"/>
    <w:rsid w:val="00A357D9"/>
    <w:rsid w:val="00AB1F55"/>
    <w:rsid w:val="00B14543"/>
    <w:rsid w:val="00B50262"/>
    <w:rsid w:val="00B83EAF"/>
    <w:rsid w:val="00B93DF4"/>
    <w:rsid w:val="00C22D3A"/>
    <w:rsid w:val="00C518AE"/>
    <w:rsid w:val="00DA7C2B"/>
    <w:rsid w:val="00E6213A"/>
    <w:rsid w:val="00F31223"/>
    <w:rsid w:val="00F57D28"/>
    <w:rsid w:val="00FC3E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7D28"/>
  </w:style>
  <w:style w:type="paragraph" w:styleId="Heading1">
    <w:name w:val="heading 1"/>
    <w:basedOn w:val="Normal"/>
    <w:link w:val="Heading1Char"/>
    <w:uiPriority w:val="9"/>
    <w:qFormat/>
    <w:rsid w:val="001B5B4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1B5B4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uiPriority w:val="9"/>
    <w:semiHidden/>
    <w:unhideWhenUsed/>
    <w:qFormat/>
    <w:rsid w:val="00066B51"/>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5B4F"/>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semiHidden/>
    <w:rsid w:val="001B5B4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1B5B4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B5B4F"/>
    <w:rPr>
      <w:b/>
      <w:bCs/>
    </w:rPr>
  </w:style>
  <w:style w:type="character" w:customStyle="1" w:styleId="apple-converted-space">
    <w:name w:val="apple-converted-space"/>
    <w:basedOn w:val="DefaultParagraphFont"/>
    <w:rsid w:val="001B5B4F"/>
  </w:style>
  <w:style w:type="character" w:styleId="Hyperlink">
    <w:name w:val="Hyperlink"/>
    <w:basedOn w:val="DefaultParagraphFont"/>
    <w:uiPriority w:val="99"/>
    <w:semiHidden/>
    <w:unhideWhenUsed/>
    <w:rsid w:val="001B5B4F"/>
    <w:rPr>
      <w:color w:val="0000FF"/>
      <w:u w:val="single"/>
    </w:rPr>
  </w:style>
  <w:style w:type="character" w:customStyle="1" w:styleId="Heading4Char">
    <w:name w:val="Heading 4 Char"/>
    <w:basedOn w:val="DefaultParagraphFont"/>
    <w:link w:val="Heading4"/>
    <w:uiPriority w:val="9"/>
    <w:semiHidden/>
    <w:rsid w:val="00066B51"/>
    <w:rPr>
      <w:rFonts w:asciiTheme="majorHAnsi" w:eastAsiaTheme="majorEastAsia" w:hAnsiTheme="majorHAnsi" w:cstheme="majorBidi"/>
      <w:b/>
      <w:bCs/>
      <w:i/>
      <w:iCs/>
      <w:color w:val="4F81BD" w:themeColor="accent1"/>
    </w:rPr>
  </w:style>
  <w:style w:type="character" w:styleId="Emphasis">
    <w:name w:val="Emphasis"/>
    <w:basedOn w:val="DefaultParagraphFont"/>
    <w:uiPriority w:val="20"/>
    <w:qFormat/>
    <w:rsid w:val="00066B51"/>
    <w:rPr>
      <w:i/>
      <w:iCs/>
    </w:rPr>
  </w:style>
</w:styles>
</file>

<file path=word/webSettings.xml><?xml version="1.0" encoding="utf-8"?>
<w:webSettings xmlns:r="http://schemas.openxmlformats.org/officeDocument/2006/relationships" xmlns:w="http://schemas.openxmlformats.org/wordprocessingml/2006/main">
  <w:divs>
    <w:div w:id="81873826">
      <w:bodyDiv w:val="1"/>
      <w:marLeft w:val="0"/>
      <w:marRight w:val="0"/>
      <w:marTop w:val="0"/>
      <w:marBottom w:val="0"/>
      <w:divBdr>
        <w:top w:val="none" w:sz="0" w:space="0" w:color="auto"/>
        <w:left w:val="none" w:sz="0" w:space="0" w:color="auto"/>
        <w:bottom w:val="none" w:sz="0" w:space="0" w:color="auto"/>
        <w:right w:val="none" w:sz="0" w:space="0" w:color="auto"/>
      </w:divBdr>
      <w:divsChild>
        <w:div w:id="883951873">
          <w:marLeft w:val="0"/>
          <w:marRight w:val="107"/>
          <w:marTop w:val="161"/>
          <w:marBottom w:val="101"/>
          <w:divBdr>
            <w:top w:val="none" w:sz="0" w:space="0" w:color="auto"/>
            <w:left w:val="none" w:sz="0" w:space="0" w:color="auto"/>
            <w:bottom w:val="none" w:sz="0" w:space="0" w:color="auto"/>
            <w:right w:val="none" w:sz="0" w:space="0" w:color="auto"/>
          </w:divBdr>
        </w:div>
      </w:divsChild>
    </w:div>
    <w:div w:id="493496950">
      <w:bodyDiv w:val="1"/>
      <w:marLeft w:val="0"/>
      <w:marRight w:val="0"/>
      <w:marTop w:val="0"/>
      <w:marBottom w:val="0"/>
      <w:divBdr>
        <w:top w:val="none" w:sz="0" w:space="0" w:color="auto"/>
        <w:left w:val="none" w:sz="0" w:space="0" w:color="auto"/>
        <w:bottom w:val="none" w:sz="0" w:space="0" w:color="auto"/>
        <w:right w:val="none" w:sz="0" w:space="0" w:color="auto"/>
      </w:divBdr>
    </w:div>
    <w:div w:id="669910518">
      <w:bodyDiv w:val="1"/>
      <w:marLeft w:val="0"/>
      <w:marRight w:val="0"/>
      <w:marTop w:val="0"/>
      <w:marBottom w:val="0"/>
      <w:divBdr>
        <w:top w:val="none" w:sz="0" w:space="0" w:color="auto"/>
        <w:left w:val="none" w:sz="0" w:space="0" w:color="auto"/>
        <w:bottom w:val="none" w:sz="0" w:space="0" w:color="auto"/>
        <w:right w:val="none" w:sz="0" w:space="0" w:color="auto"/>
      </w:divBdr>
    </w:div>
    <w:div w:id="982663755">
      <w:bodyDiv w:val="1"/>
      <w:marLeft w:val="0"/>
      <w:marRight w:val="0"/>
      <w:marTop w:val="0"/>
      <w:marBottom w:val="0"/>
      <w:divBdr>
        <w:top w:val="none" w:sz="0" w:space="0" w:color="auto"/>
        <w:left w:val="none" w:sz="0" w:space="0" w:color="auto"/>
        <w:bottom w:val="none" w:sz="0" w:space="0" w:color="auto"/>
        <w:right w:val="none" w:sz="0" w:space="0" w:color="auto"/>
      </w:divBdr>
      <w:divsChild>
        <w:div w:id="71244289">
          <w:marLeft w:val="0"/>
          <w:marRight w:val="0"/>
          <w:marTop w:val="75"/>
          <w:marBottom w:val="75"/>
          <w:divBdr>
            <w:top w:val="none" w:sz="0" w:space="0" w:color="auto"/>
            <w:left w:val="none" w:sz="0" w:space="0" w:color="auto"/>
            <w:bottom w:val="none" w:sz="0" w:space="0" w:color="auto"/>
            <w:right w:val="none" w:sz="0" w:space="0" w:color="auto"/>
          </w:divBdr>
        </w:div>
        <w:div w:id="792527244">
          <w:marLeft w:val="0"/>
          <w:marRight w:val="0"/>
          <w:marTop w:val="75"/>
          <w:marBottom w:val="75"/>
          <w:divBdr>
            <w:top w:val="none" w:sz="0" w:space="0" w:color="auto"/>
            <w:left w:val="none" w:sz="0" w:space="0" w:color="auto"/>
            <w:bottom w:val="none" w:sz="0" w:space="0" w:color="auto"/>
            <w:right w:val="none" w:sz="0" w:space="0" w:color="auto"/>
          </w:divBdr>
        </w:div>
        <w:div w:id="1411195701">
          <w:marLeft w:val="0"/>
          <w:marRight w:val="0"/>
          <w:marTop w:val="0"/>
          <w:marBottom w:val="225"/>
          <w:divBdr>
            <w:top w:val="none" w:sz="0" w:space="0" w:color="auto"/>
            <w:left w:val="none" w:sz="0" w:space="0" w:color="auto"/>
            <w:bottom w:val="none" w:sz="0" w:space="0" w:color="auto"/>
            <w:right w:val="none" w:sz="0" w:space="0" w:color="auto"/>
          </w:divBdr>
        </w:div>
      </w:divsChild>
    </w:div>
    <w:div w:id="1412775205">
      <w:bodyDiv w:val="1"/>
      <w:marLeft w:val="0"/>
      <w:marRight w:val="0"/>
      <w:marTop w:val="0"/>
      <w:marBottom w:val="0"/>
      <w:divBdr>
        <w:top w:val="none" w:sz="0" w:space="0" w:color="auto"/>
        <w:left w:val="none" w:sz="0" w:space="0" w:color="auto"/>
        <w:bottom w:val="none" w:sz="0" w:space="0" w:color="auto"/>
        <w:right w:val="none" w:sz="0" w:space="0" w:color="auto"/>
      </w:divBdr>
      <w:divsChild>
        <w:div w:id="1936666406">
          <w:marLeft w:val="0"/>
          <w:marRight w:val="0"/>
          <w:marTop w:val="0"/>
          <w:marBottom w:val="0"/>
          <w:divBdr>
            <w:top w:val="none" w:sz="0" w:space="0" w:color="auto"/>
            <w:left w:val="none" w:sz="0" w:space="0" w:color="auto"/>
            <w:bottom w:val="none" w:sz="0" w:space="0" w:color="auto"/>
            <w:right w:val="none" w:sz="0" w:space="0" w:color="auto"/>
          </w:divBdr>
        </w:div>
      </w:divsChild>
    </w:div>
    <w:div w:id="189007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aka.vn/?utm_source=01&amp;utm_campaign=01&amp;utm_medium=dantri"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9</Pages>
  <Words>6967</Words>
  <Characters>39717</Characters>
  <Application>Microsoft Office Word</Application>
  <DocSecurity>0</DocSecurity>
  <Lines>330</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46591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dcterms:created xsi:type="dcterms:W3CDTF">2017-03-13T03:21:00Z</dcterms:created>
  <dcterms:modified xsi:type="dcterms:W3CDTF">2017-03-13T04:09:00Z</dcterms:modified>
</cp:coreProperties>
</file>