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10141" w:type="dxa"/>
        <w:tblLook w:val="01E0" w:firstRow="1" w:lastRow="1" w:firstColumn="1" w:lastColumn="1" w:noHBand="0" w:noVBand="0"/>
      </w:tblPr>
      <w:tblGrid>
        <w:gridCol w:w="4786"/>
        <w:gridCol w:w="5355"/>
      </w:tblGrid>
      <w:tr w:rsidR="00434C3C" w:rsidRPr="008065A6" w14:paraId="3F8FAFB5" w14:textId="77777777" w:rsidTr="00434C3C">
        <w:trPr>
          <w:trHeight w:val="1258"/>
        </w:trPr>
        <w:tc>
          <w:tcPr>
            <w:tcW w:w="4786" w:type="dxa"/>
          </w:tcPr>
          <w:p w14:paraId="241F2C38" w14:textId="77777777" w:rsidR="00434C3C" w:rsidRPr="00FF408E" w:rsidRDefault="00434C3C" w:rsidP="000A7D53">
            <w:pPr>
              <w:spacing w:before="20" w:after="0" w:line="240" w:lineRule="auto"/>
              <w:jc w:val="center"/>
              <w:rPr>
                <w:rFonts w:ascii="Times New Roman" w:hAnsi="Times New Roman"/>
                <w:color w:val="000000"/>
                <w:sz w:val="26"/>
                <w:szCs w:val="26"/>
                <w:lang w:val="nl-NL"/>
              </w:rPr>
            </w:pPr>
            <w:r w:rsidRPr="00FF408E">
              <w:rPr>
                <w:rFonts w:ascii="Times New Roman" w:hAnsi="Times New Roman"/>
                <w:color w:val="000000"/>
                <w:sz w:val="26"/>
                <w:szCs w:val="26"/>
                <w:lang w:val="nl-NL"/>
              </w:rPr>
              <w:t>UBND HUYỆ</w:t>
            </w:r>
            <w:r w:rsidR="006C009D" w:rsidRPr="00FF408E">
              <w:rPr>
                <w:rFonts w:ascii="Times New Roman" w:hAnsi="Times New Roman"/>
                <w:color w:val="000000"/>
                <w:sz w:val="26"/>
                <w:szCs w:val="26"/>
                <w:lang w:val="nl-NL"/>
              </w:rPr>
              <w:t>N THỦY NGUYÊN</w:t>
            </w:r>
          </w:p>
          <w:p w14:paraId="5AF0202E" w14:textId="7E97DE23" w:rsidR="00434C3C" w:rsidRPr="006B351A" w:rsidRDefault="00434C3C" w:rsidP="000A7D53">
            <w:pPr>
              <w:spacing w:after="0" w:line="240" w:lineRule="auto"/>
              <w:jc w:val="center"/>
              <w:rPr>
                <w:rFonts w:ascii="Times New Roman" w:hAnsi="Times New Roman"/>
                <w:b/>
                <w:color w:val="000000"/>
                <w:sz w:val="28"/>
                <w:szCs w:val="28"/>
                <w:lang w:val="nl-NL"/>
              </w:rPr>
            </w:pPr>
            <w:r w:rsidRPr="006B351A">
              <w:rPr>
                <w:rFonts w:ascii="Times New Roman" w:hAnsi="Times New Roman"/>
                <w:b/>
                <w:color w:val="000000"/>
                <w:sz w:val="28"/>
                <w:szCs w:val="28"/>
                <w:lang w:val="nl-NL"/>
              </w:rPr>
              <w:t>TRƯỜNG TIỂU HỌ</w:t>
            </w:r>
            <w:r w:rsidR="00BB1142" w:rsidRPr="006B351A">
              <w:rPr>
                <w:rFonts w:ascii="Times New Roman" w:hAnsi="Times New Roman"/>
                <w:b/>
                <w:color w:val="000000"/>
                <w:sz w:val="28"/>
                <w:szCs w:val="28"/>
                <w:lang w:val="nl-NL"/>
              </w:rPr>
              <w:t xml:space="preserve">C </w:t>
            </w:r>
            <w:r w:rsidR="00635458">
              <w:rPr>
                <w:rFonts w:ascii="Times New Roman" w:hAnsi="Times New Roman"/>
                <w:b/>
                <w:color w:val="000000"/>
                <w:sz w:val="28"/>
                <w:szCs w:val="28"/>
                <w:lang w:val="nl-NL"/>
              </w:rPr>
              <w:t>HOA ĐỘNG</w:t>
            </w:r>
          </w:p>
          <w:p w14:paraId="490F7B9F" w14:textId="77777777" w:rsidR="00434C3C" w:rsidRPr="008065A6" w:rsidRDefault="00000000" w:rsidP="000A7D53">
            <w:pPr>
              <w:spacing w:after="0" w:line="240" w:lineRule="auto"/>
              <w:jc w:val="both"/>
              <w:rPr>
                <w:rFonts w:ascii="Times New Roman" w:hAnsi="Times New Roman"/>
                <w:color w:val="000000"/>
                <w:sz w:val="16"/>
                <w:szCs w:val="28"/>
                <w:lang w:val="nl-NL"/>
              </w:rPr>
            </w:pPr>
            <w:r>
              <w:rPr>
                <w:rFonts w:ascii="Times New Roman" w:hAnsi="Times New Roman"/>
                <w:color w:val="000000"/>
                <w:szCs w:val="28"/>
                <w:lang w:val="nl-NL"/>
              </w:rPr>
              <w:pict w14:anchorId="69E4DBD9">
                <v:line id="_x0000_s1027" style="position:absolute;left:0;text-align:left;flip:y;z-index:251655168" from="43.1pt,1.1pt" to="152.15pt,1.1pt"/>
              </w:pict>
            </w:r>
          </w:p>
          <w:p w14:paraId="720666B7" w14:textId="79951D6A" w:rsidR="00434C3C" w:rsidRPr="008065A6" w:rsidRDefault="00FD6A73" w:rsidP="00FD6A73">
            <w:pPr>
              <w:spacing w:after="0" w:line="240" w:lineRule="auto"/>
              <w:rPr>
                <w:rFonts w:ascii="Times New Roman" w:hAnsi="Times New Roman"/>
                <w:color w:val="000000"/>
                <w:lang w:val="nl-NL"/>
              </w:rPr>
            </w:pPr>
            <w:r>
              <w:rPr>
                <w:rFonts w:ascii="Times New Roman" w:hAnsi="Times New Roman"/>
                <w:color w:val="000000"/>
                <w:sz w:val="26"/>
                <w:lang w:val="nl-NL"/>
              </w:rPr>
              <w:t xml:space="preserve">                    </w:t>
            </w:r>
            <w:r w:rsidR="00434C3C" w:rsidRPr="008065A6">
              <w:rPr>
                <w:rFonts w:ascii="Times New Roman" w:hAnsi="Times New Roman"/>
                <w:color w:val="000000"/>
                <w:sz w:val="26"/>
                <w:lang w:val="nl-NL"/>
              </w:rPr>
              <w:t xml:space="preserve">Số: </w:t>
            </w:r>
            <w:r w:rsidR="00434C3C" w:rsidRPr="008065A6">
              <w:rPr>
                <w:rFonts w:ascii="Times New Roman" w:hAnsi="Times New Roman"/>
                <w:b/>
                <w:color w:val="000000"/>
                <w:sz w:val="26"/>
                <w:lang w:val="nl-NL"/>
              </w:rPr>
              <w:t xml:space="preserve">      </w:t>
            </w:r>
            <w:r w:rsidR="006C009D">
              <w:rPr>
                <w:rFonts w:ascii="Times New Roman" w:hAnsi="Times New Roman"/>
                <w:color w:val="000000"/>
                <w:sz w:val="26"/>
                <w:lang w:val="nl-NL"/>
              </w:rPr>
              <w:t>/QĐ-TH</w:t>
            </w:r>
            <w:r w:rsidR="00825D36">
              <w:rPr>
                <w:rFonts w:ascii="Times New Roman" w:hAnsi="Times New Roman"/>
                <w:color w:val="000000"/>
                <w:sz w:val="26"/>
                <w:lang w:val="nl-NL"/>
              </w:rPr>
              <w:t>HĐ</w:t>
            </w:r>
          </w:p>
        </w:tc>
        <w:tc>
          <w:tcPr>
            <w:tcW w:w="5355" w:type="dxa"/>
          </w:tcPr>
          <w:p w14:paraId="7A9F6028" w14:textId="77777777" w:rsidR="00434C3C" w:rsidRPr="008065A6" w:rsidRDefault="00434C3C" w:rsidP="000A7D53">
            <w:pPr>
              <w:spacing w:before="20" w:after="0" w:line="240" w:lineRule="auto"/>
              <w:jc w:val="center"/>
              <w:rPr>
                <w:rFonts w:ascii="Times New Roman" w:hAnsi="Times New Roman"/>
                <w:b/>
                <w:color w:val="000000"/>
                <w:sz w:val="24"/>
                <w:szCs w:val="24"/>
                <w:lang w:val="nl-NL"/>
              </w:rPr>
            </w:pPr>
            <w:r w:rsidRPr="008065A6">
              <w:rPr>
                <w:rFonts w:ascii="Times New Roman" w:hAnsi="Times New Roman"/>
                <w:b/>
                <w:color w:val="000000"/>
                <w:sz w:val="24"/>
                <w:szCs w:val="24"/>
                <w:lang w:val="nl-NL"/>
              </w:rPr>
              <w:t>CỘNG HOÀ XÃ HỘI CHỦ NGHĨA VIỆT NAM</w:t>
            </w:r>
          </w:p>
          <w:p w14:paraId="4F38CB1A" w14:textId="77777777" w:rsidR="00434C3C" w:rsidRPr="006B351A" w:rsidRDefault="00434C3C" w:rsidP="000A7D53">
            <w:pPr>
              <w:spacing w:after="0" w:line="240" w:lineRule="auto"/>
              <w:ind w:firstLine="396"/>
              <w:jc w:val="center"/>
              <w:rPr>
                <w:rFonts w:ascii="Times New Roman" w:hAnsi="Times New Roman"/>
                <w:b/>
                <w:color w:val="000000"/>
                <w:sz w:val="28"/>
                <w:szCs w:val="28"/>
                <w:lang w:val="nl-NL"/>
              </w:rPr>
            </w:pPr>
            <w:r w:rsidRPr="006B351A">
              <w:rPr>
                <w:rFonts w:ascii="Times New Roman" w:hAnsi="Times New Roman"/>
                <w:b/>
                <w:color w:val="000000"/>
                <w:sz w:val="28"/>
                <w:szCs w:val="28"/>
                <w:lang w:val="nl-NL"/>
              </w:rPr>
              <w:t xml:space="preserve">Độc lập </w:t>
            </w:r>
            <w:r w:rsidRPr="006B351A">
              <w:rPr>
                <w:rFonts w:ascii="Times New Roman" w:hAnsi="Times New Roman"/>
                <w:color w:val="000000"/>
                <w:sz w:val="28"/>
                <w:szCs w:val="28"/>
                <w:lang w:val="nl-NL"/>
              </w:rPr>
              <w:t>-</w:t>
            </w:r>
            <w:r w:rsidRPr="006B351A">
              <w:rPr>
                <w:rFonts w:ascii="Times New Roman" w:hAnsi="Times New Roman"/>
                <w:b/>
                <w:color w:val="000000"/>
                <w:sz w:val="28"/>
                <w:szCs w:val="28"/>
                <w:lang w:val="nl-NL"/>
              </w:rPr>
              <w:t xml:space="preserve"> Tự do </w:t>
            </w:r>
            <w:r w:rsidRPr="006B351A">
              <w:rPr>
                <w:rFonts w:ascii="Times New Roman" w:hAnsi="Times New Roman"/>
                <w:color w:val="000000"/>
                <w:sz w:val="28"/>
                <w:szCs w:val="28"/>
                <w:lang w:val="nl-NL"/>
              </w:rPr>
              <w:t>-</w:t>
            </w:r>
            <w:r w:rsidRPr="006B351A">
              <w:rPr>
                <w:rFonts w:ascii="Times New Roman" w:hAnsi="Times New Roman"/>
                <w:b/>
                <w:color w:val="000000"/>
                <w:sz w:val="28"/>
                <w:szCs w:val="28"/>
                <w:lang w:val="nl-NL"/>
              </w:rPr>
              <w:t xml:space="preserve"> Hạnh phúc</w:t>
            </w:r>
          </w:p>
          <w:p w14:paraId="50D485ED" w14:textId="77777777" w:rsidR="00434C3C" w:rsidRPr="008065A6" w:rsidRDefault="00000000" w:rsidP="000A7D53">
            <w:pPr>
              <w:spacing w:after="0" w:line="240" w:lineRule="auto"/>
              <w:jc w:val="both"/>
              <w:rPr>
                <w:rFonts w:ascii="Times New Roman" w:hAnsi="Times New Roman"/>
                <w:i/>
                <w:color w:val="000000"/>
                <w:sz w:val="16"/>
                <w:szCs w:val="28"/>
                <w:lang w:val="nl-NL"/>
              </w:rPr>
            </w:pPr>
            <w:r>
              <w:rPr>
                <w:rFonts w:ascii="Times New Roman" w:hAnsi="Times New Roman"/>
                <w:color w:val="000000"/>
                <w:sz w:val="28"/>
                <w:szCs w:val="28"/>
                <w:lang w:val="nl-NL"/>
              </w:rPr>
              <w:pict w14:anchorId="0BD2F6F7">
                <v:line id="_x0000_s1028" style="position:absolute;left:0;text-align:left;z-index:251656192" from="58.5pt,1.15pt" to="217.5pt,1.15pt"/>
              </w:pict>
            </w:r>
            <w:r w:rsidR="00434C3C" w:rsidRPr="008065A6">
              <w:rPr>
                <w:rFonts w:ascii="Times New Roman" w:hAnsi="Times New Roman"/>
                <w:i/>
                <w:color w:val="000000"/>
                <w:lang w:val="nl-NL"/>
              </w:rPr>
              <w:t xml:space="preserve">     </w:t>
            </w:r>
          </w:p>
          <w:p w14:paraId="0422BB01" w14:textId="77777777" w:rsidR="00D35122" w:rsidRDefault="00BB1142" w:rsidP="000A7D53">
            <w:pPr>
              <w:spacing w:after="0" w:line="240" w:lineRule="auto"/>
              <w:jc w:val="right"/>
              <w:rPr>
                <w:rFonts w:ascii="Times New Roman" w:hAnsi="Times New Roman"/>
                <w:i/>
                <w:color w:val="000000"/>
                <w:sz w:val="28"/>
                <w:szCs w:val="28"/>
                <w:lang w:val="nl-NL"/>
              </w:rPr>
            </w:pPr>
            <w:r w:rsidRPr="006B351A">
              <w:rPr>
                <w:rFonts w:ascii="Times New Roman" w:hAnsi="Times New Roman"/>
                <w:i/>
                <w:color w:val="000000"/>
                <w:sz w:val="28"/>
                <w:szCs w:val="28"/>
                <w:lang w:val="nl-NL"/>
              </w:rPr>
              <w:t xml:space="preserve">          </w:t>
            </w:r>
          </w:p>
          <w:p w14:paraId="436CCA0A" w14:textId="4D47502F" w:rsidR="00434C3C" w:rsidRPr="006B351A" w:rsidRDefault="00635458" w:rsidP="00135858">
            <w:pPr>
              <w:spacing w:after="0" w:line="240" w:lineRule="auto"/>
              <w:jc w:val="right"/>
              <w:rPr>
                <w:rFonts w:ascii="Times New Roman" w:hAnsi="Times New Roman"/>
                <w:i/>
                <w:color w:val="000000"/>
                <w:sz w:val="28"/>
                <w:szCs w:val="28"/>
                <w:lang w:val="nl-NL"/>
              </w:rPr>
            </w:pPr>
            <w:r>
              <w:rPr>
                <w:rFonts w:ascii="Times New Roman" w:hAnsi="Times New Roman"/>
                <w:i/>
                <w:color w:val="000000"/>
                <w:sz w:val="28"/>
                <w:szCs w:val="28"/>
                <w:lang w:val="nl-NL"/>
              </w:rPr>
              <w:t>Hoa Động</w:t>
            </w:r>
            <w:r w:rsidR="00BB1142" w:rsidRPr="006B351A">
              <w:rPr>
                <w:rFonts w:ascii="Times New Roman" w:hAnsi="Times New Roman"/>
                <w:i/>
                <w:color w:val="000000"/>
                <w:sz w:val="28"/>
                <w:szCs w:val="28"/>
                <w:lang w:val="nl-NL"/>
              </w:rPr>
              <w:t>, ngày</w:t>
            </w:r>
            <w:r w:rsidR="00A11730">
              <w:rPr>
                <w:rFonts w:ascii="Times New Roman" w:hAnsi="Times New Roman"/>
                <w:i/>
                <w:color w:val="000000"/>
                <w:sz w:val="28"/>
                <w:szCs w:val="28"/>
                <w:lang w:val="nl-NL"/>
              </w:rPr>
              <w:t xml:space="preserve"> </w:t>
            </w:r>
            <w:r w:rsidR="00135858">
              <w:rPr>
                <w:rFonts w:ascii="Times New Roman" w:hAnsi="Times New Roman"/>
                <w:i/>
                <w:color w:val="000000"/>
                <w:sz w:val="28"/>
                <w:szCs w:val="28"/>
                <w:lang w:val="nl-NL"/>
              </w:rPr>
              <w:t xml:space="preserve">    </w:t>
            </w:r>
            <w:r w:rsidR="001E1F2A">
              <w:rPr>
                <w:rFonts w:ascii="Times New Roman" w:hAnsi="Times New Roman"/>
                <w:i/>
                <w:color w:val="000000"/>
                <w:sz w:val="28"/>
                <w:szCs w:val="28"/>
                <w:lang w:val="nl-NL"/>
              </w:rPr>
              <w:t xml:space="preserve"> </w:t>
            </w:r>
            <w:r w:rsidR="00B963DF">
              <w:rPr>
                <w:rFonts w:ascii="Times New Roman" w:hAnsi="Times New Roman"/>
                <w:i/>
                <w:color w:val="000000"/>
                <w:sz w:val="28"/>
                <w:szCs w:val="28"/>
                <w:lang w:val="nl-NL"/>
              </w:rPr>
              <w:t>tháng 9 năm 202</w:t>
            </w:r>
            <w:r w:rsidR="00135858">
              <w:rPr>
                <w:rFonts w:ascii="Times New Roman" w:hAnsi="Times New Roman"/>
                <w:i/>
                <w:color w:val="000000"/>
                <w:sz w:val="28"/>
                <w:szCs w:val="28"/>
                <w:lang w:val="nl-NL"/>
              </w:rPr>
              <w:t>2</w:t>
            </w:r>
          </w:p>
        </w:tc>
      </w:tr>
    </w:tbl>
    <w:p w14:paraId="065496F0" w14:textId="77777777" w:rsidR="00434C3C" w:rsidRPr="008065A6" w:rsidRDefault="00434C3C" w:rsidP="000A7D53">
      <w:pPr>
        <w:spacing w:before="20" w:after="0" w:line="240" w:lineRule="auto"/>
        <w:jc w:val="center"/>
        <w:rPr>
          <w:rFonts w:ascii="Times New Roman" w:eastAsia="Times New Roman" w:hAnsi="Times New Roman"/>
          <w:b/>
          <w:bCs/>
          <w:color w:val="000000"/>
          <w:sz w:val="28"/>
          <w:szCs w:val="28"/>
          <w:lang w:val="nl-NL" w:eastAsia="vi-VN"/>
        </w:rPr>
      </w:pPr>
    </w:p>
    <w:p w14:paraId="762F230A" w14:textId="77777777" w:rsidR="00434C3C" w:rsidRPr="00FF408E" w:rsidRDefault="00434C3C" w:rsidP="000A7D53">
      <w:pPr>
        <w:spacing w:after="0" w:line="240" w:lineRule="auto"/>
        <w:jc w:val="center"/>
        <w:rPr>
          <w:rFonts w:ascii="Times New Roman" w:eastAsia="Times New Roman" w:hAnsi="Times New Roman"/>
          <w:color w:val="000000"/>
          <w:sz w:val="32"/>
          <w:szCs w:val="32"/>
          <w:lang w:val="vi-VN" w:eastAsia="vi-VN"/>
        </w:rPr>
      </w:pPr>
      <w:r w:rsidRPr="00FF408E">
        <w:rPr>
          <w:rFonts w:ascii="Times New Roman" w:eastAsia="Times New Roman" w:hAnsi="Times New Roman"/>
          <w:b/>
          <w:bCs/>
          <w:color w:val="000000"/>
          <w:sz w:val="32"/>
          <w:szCs w:val="32"/>
          <w:lang w:val="vi-VN" w:eastAsia="vi-VN"/>
        </w:rPr>
        <w:t>QUYẾT ĐỊNH</w:t>
      </w:r>
    </w:p>
    <w:p w14:paraId="09603D22" w14:textId="77777777" w:rsidR="00434C3C" w:rsidRPr="00154DCC" w:rsidRDefault="00BB1142" w:rsidP="000A7D53">
      <w:pPr>
        <w:spacing w:after="0" w:line="240" w:lineRule="auto"/>
        <w:jc w:val="center"/>
        <w:rPr>
          <w:rFonts w:ascii="Times New Roman" w:eastAsia="Times New Roman" w:hAnsi="Times New Roman"/>
          <w:b/>
          <w:bCs/>
          <w:color w:val="000000"/>
          <w:sz w:val="28"/>
          <w:szCs w:val="28"/>
          <w:lang w:val="vi-VN" w:eastAsia="vi-VN"/>
        </w:rPr>
      </w:pPr>
      <w:r w:rsidRPr="00154DCC">
        <w:rPr>
          <w:rFonts w:ascii="Times New Roman" w:eastAsia="Times New Roman" w:hAnsi="Times New Roman"/>
          <w:b/>
          <w:bCs/>
          <w:color w:val="000000"/>
          <w:sz w:val="28"/>
          <w:szCs w:val="28"/>
          <w:lang w:val="vi-VN" w:eastAsia="vi-VN"/>
        </w:rPr>
        <w:t>V</w:t>
      </w:r>
      <w:r w:rsidRPr="00154DCC">
        <w:rPr>
          <w:rFonts w:ascii="Times New Roman" w:eastAsia="Times New Roman" w:hAnsi="Times New Roman"/>
          <w:b/>
          <w:bCs/>
          <w:color w:val="000000"/>
          <w:sz w:val="28"/>
          <w:szCs w:val="28"/>
          <w:lang w:eastAsia="vi-VN"/>
        </w:rPr>
        <w:t>ề việc</w:t>
      </w:r>
      <w:r w:rsidR="00434C3C" w:rsidRPr="00154DCC">
        <w:rPr>
          <w:rFonts w:ascii="Times New Roman" w:eastAsia="Times New Roman" w:hAnsi="Times New Roman"/>
          <w:b/>
          <w:bCs/>
          <w:color w:val="000000"/>
          <w:sz w:val="28"/>
          <w:szCs w:val="28"/>
          <w:lang w:val="vi-VN" w:eastAsia="vi-VN"/>
        </w:rPr>
        <w:t xml:space="preserve"> </w:t>
      </w:r>
      <w:r w:rsidRPr="00154DCC">
        <w:rPr>
          <w:rFonts w:ascii="Times New Roman" w:eastAsia="Times New Roman" w:hAnsi="Times New Roman"/>
          <w:b/>
          <w:bCs/>
          <w:color w:val="000000"/>
          <w:sz w:val="28"/>
          <w:szCs w:val="28"/>
          <w:lang w:eastAsia="vi-VN"/>
        </w:rPr>
        <w:t>b</w:t>
      </w:r>
      <w:r w:rsidR="00434C3C" w:rsidRPr="00154DCC">
        <w:rPr>
          <w:rFonts w:ascii="Times New Roman" w:eastAsia="Times New Roman" w:hAnsi="Times New Roman"/>
          <w:b/>
          <w:bCs/>
          <w:color w:val="000000"/>
          <w:sz w:val="28"/>
          <w:szCs w:val="28"/>
          <w:lang w:val="vi-VN" w:eastAsia="vi-VN"/>
        </w:rPr>
        <w:t xml:space="preserve">an hành Quy chế thực hiện công khai  </w:t>
      </w:r>
    </w:p>
    <w:p w14:paraId="4C15F6A0" w14:textId="77777777" w:rsidR="00434C3C" w:rsidRPr="00154DCC" w:rsidRDefault="00434C3C" w:rsidP="000A7D53">
      <w:pPr>
        <w:spacing w:after="0" w:line="240" w:lineRule="auto"/>
        <w:jc w:val="center"/>
        <w:rPr>
          <w:rFonts w:ascii="Times New Roman" w:eastAsia="Times New Roman" w:hAnsi="Times New Roman"/>
          <w:b/>
          <w:bCs/>
          <w:color w:val="000000"/>
          <w:sz w:val="28"/>
          <w:szCs w:val="28"/>
          <w:lang w:eastAsia="vi-VN"/>
        </w:rPr>
      </w:pPr>
      <w:r w:rsidRPr="00154DCC">
        <w:rPr>
          <w:rFonts w:ascii="Times New Roman" w:eastAsia="Times New Roman" w:hAnsi="Times New Roman"/>
          <w:b/>
          <w:bCs/>
          <w:color w:val="000000"/>
          <w:sz w:val="28"/>
          <w:szCs w:val="28"/>
          <w:lang w:val="vi-VN" w:eastAsia="vi-VN"/>
        </w:rPr>
        <w:t>Nă</w:t>
      </w:r>
      <w:r w:rsidR="00135858">
        <w:rPr>
          <w:rFonts w:ascii="Times New Roman" w:eastAsia="Times New Roman" w:hAnsi="Times New Roman"/>
          <w:b/>
          <w:bCs/>
          <w:color w:val="000000"/>
          <w:sz w:val="28"/>
          <w:szCs w:val="28"/>
          <w:lang w:val="vi-VN" w:eastAsia="vi-VN"/>
        </w:rPr>
        <w:t>m học 2022</w:t>
      </w:r>
      <w:r w:rsidRPr="00154DCC">
        <w:rPr>
          <w:rFonts w:ascii="Times New Roman" w:eastAsia="Times New Roman" w:hAnsi="Times New Roman"/>
          <w:b/>
          <w:bCs/>
          <w:color w:val="000000"/>
          <w:sz w:val="28"/>
          <w:szCs w:val="28"/>
          <w:lang w:val="vi-VN" w:eastAsia="vi-VN"/>
        </w:rPr>
        <w:t xml:space="preserve"> </w:t>
      </w:r>
      <w:r w:rsidRPr="00154DCC">
        <w:rPr>
          <w:rFonts w:ascii="Times New Roman" w:eastAsia="Times New Roman" w:hAnsi="Times New Roman"/>
          <w:bCs/>
          <w:color w:val="000000"/>
          <w:sz w:val="28"/>
          <w:szCs w:val="28"/>
          <w:lang w:val="vi-VN" w:eastAsia="vi-VN"/>
        </w:rPr>
        <w:t>-</w:t>
      </w:r>
      <w:r w:rsidR="00BB1142" w:rsidRPr="00154DCC">
        <w:rPr>
          <w:rFonts w:ascii="Times New Roman" w:eastAsia="Times New Roman" w:hAnsi="Times New Roman"/>
          <w:b/>
          <w:bCs/>
          <w:color w:val="000000"/>
          <w:sz w:val="28"/>
          <w:szCs w:val="28"/>
          <w:lang w:val="vi-VN" w:eastAsia="vi-VN"/>
        </w:rPr>
        <w:t xml:space="preserve"> 20</w:t>
      </w:r>
      <w:r w:rsidR="00135858">
        <w:rPr>
          <w:rFonts w:ascii="Times New Roman" w:eastAsia="Times New Roman" w:hAnsi="Times New Roman"/>
          <w:b/>
          <w:bCs/>
          <w:color w:val="000000"/>
          <w:sz w:val="28"/>
          <w:szCs w:val="28"/>
          <w:lang w:eastAsia="vi-VN"/>
        </w:rPr>
        <w:t>23</w:t>
      </w:r>
    </w:p>
    <w:p w14:paraId="01A33796" w14:textId="6AC50A5B" w:rsidR="00434C3C" w:rsidRPr="00154DCC" w:rsidRDefault="00000000" w:rsidP="000A7D53">
      <w:pPr>
        <w:spacing w:before="100" w:beforeAutospacing="1" w:after="100" w:afterAutospacing="1" w:line="240" w:lineRule="auto"/>
        <w:jc w:val="center"/>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val="vi-VN" w:eastAsia="vi-VN"/>
        </w:rPr>
        <w:pict w14:anchorId="3759211F">
          <v:line id="_x0000_s1033" style="position:absolute;left:0;text-align:left;z-index:251661312" from="207.75pt,2.1pt" to="261.75pt,2.1pt"/>
        </w:pict>
      </w:r>
      <w:r w:rsidR="00434C3C" w:rsidRPr="00154DCC">
        <w:rPr>
          <w:rFonts w:ascii="Times New Roman" w:eastAsia="Times New Roman" w:hAnsi="Times New Roman"/>
          <w:b/>
          <w:bCs/>
          <w:color w:val="000000"/>
          <w:sz w:val="28"/>
          <w:szCs w:val="28"/>
          <w:lang w:val="vi-VN" w:eastAsia="vi-VN"/>
        </w:rPr>
        <w:t xml:space="preserve"> </w:t>
      </w:r>
      <w:r w:rsidR="00434C3C" w:rsidRPr="00154DCC">
        <w:rPr>
          <w:rFonts w:ascii="Times New Roman" w:eastAsia="Times New Roman" w:hAnsi="Times New Roman"/>
          <w:b/>
          <w:bCs/>
          <w:color w:val="000000"/>
          <w:sz w:val="28"/>
          <w:szCs w:val="28"/>
          <w:lang w:eastAsia="vi-VN"/>
        </w:rPr>
        <w:t xml:space="preserve">HIỆU </w:t>
      </w:r>
      <w:r w:rsidR="00434C3C" w:rsidRPr="00154DCC">
        <w:rPr>
          <w:rFonts w:ascii="Times New Roman" w:eastAsia="Times New Roman" w:hAnsi="Times New Roman"/>
          <w:b/>
          <w:bCs/>
          <w:color w:val="000000"/>
          <w:sz w:val="28"/>
          <w:szCs w:val="28"/>
          <w:lang w:val="vi-VN" w:eastAsia="vi-VN"/>
        </w:rPr>
        <w:t xml:space="preserve">TRƯỞNG TRƯỜNG </w:t>
      </w:r>
      <w:r w:rsidR="00BB1142" w:rsidRPr="00154DCC">
        <w:rPr>
          <w:rFonts w:ascii="Times New Roman" w:eastAsia="Times New Roman" w:hAnsi="Times New Roman"/>
          <w:b/>
          <w:bCs/>
          <w:color w:val="000000"/>
          <w:sz w:val="28"/>
          <w:szCs w:val="28"/>
          <w:lang w:eastAsia="vi-VN"/>
        </w:rPr>
        <w:t xml:space="preserve">TIỂU HỌC </w:t>
      </w:r>
      <w:r w:rsidR="00635458">
        <w:rPr>
          <w:rFonts w:ascii="Times New Roman" w:eastAsia="Times New Roman" w:hAnsi="Times New Roman"/>
          <w:b/>
          <w:bCs/>
          <w:color w:val="000000"/>
          <w:sz w:val="28"/>
          <w:szCs w:val="28"/>
          <w:lang w:eastAsia="vi-VN"/>
        </w:rPr>
        <w:t>HOA ĐỘNG</w:t>
      </w:r>
    </w:p>
    <w:p w14:paraId="6D9838B3" w14:textId="77777777" w:rsidR="00434C3C" w:rsidRPr="00154DC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color w:val="000000"/>
          <w:sz w:val="28"/>
          <w:szCs w:val="28"/>
          <w:lang w:val="vi-VN" w:eastAsia="vi-VN"/>
        </w:rPr>
        <w:t>Căn cứ Thông tư 36/2017/TT-BGDĐT ngày 28 tháng 12 năm 2017 của Bộ Giáo dục và Đào tạo hướng dẫn thực hiện Quy chế thực hiện công khai đối với cơ sở giáo dục của hệ thống giáo dục quốc dân;</w:t>
      </w:r>
    </w:p>
    <w:p w14:paraId="03C4289D" w14:textId="57F7A021" w:rsidR="00434C3C" w:rsidRDefault="00434C3C" w:rsidP="000A7D53">
      <w:pPr>
        <w:spacing w:before="100" w:after="0"/>
        <w:ind w:firstLine="720"/>
        <w:jc w:val="both"/>
        <w:rPr>
          <w:rFonts w:ascii="Times New Roman" w:eastAsia="Times New Roman" w:hAnsi="Times New Roman"/>
          <w:color w:val="000000"/>
          <w:sz w:val="28"/>
          <w:szCs w:val="28"/>
          <w:lang w:val="nl-NL" w:eastAsia="vi-VN"/>
        </w:rPr>
      </w:pPr>
      <w:r w:rsidRPr="00154DCC">
        <w:rPr>
          <w:rFonts w:ascii="Times New Roman" w:eastAsia="Times New Roman" w:hAnsi="Times New Roman"/>
          <w:color w:val="000000"/>
          <w:sz w:val="28"/>
          <w:szCs w:val="28"/>
          <w:lang w:val="vi-VN" w:eastAsia="vi-VN"/>
        </w:rPr>
        <w:t>Căn cứ </w:t>
      </w:r>
      <w:r w:rsidRPr="00154DCC">
        <w:rPr>
          <w:rFonts w:ascii="Times New Roman" w:eastAsia="Times New Roman" w:hAnsi="Times New Roman"/>
          <w:color w:val="000000"/>
          <w:sz w:val="28"/>
          <w:szCs w:val="28"/>
          <w:lang w:val="nl-NL" w:eastAsia="vi-VN"/>
        </w:rPr>
        <w:t>Thông tư số 61/2017/TT-BTC ngày 15 tháng 6 năm 2017 của Bộ Tài chính h</w:t>
      </w:r>
      <w:r w:rsidRPr="00154DCC">
        <w:rPr>
          <w:rFonts w:ascii="Times New Roman" w:eastAsia="Times New Roman" w:hAnsi="Times New Roman"/>
          <w:color w:val="000000"/>
          <w:spacing w:val="10"/>
          <w:sz w:val="28"/>
          <w:szCs w:val="28"/>
          <w:lang w:val="nl-NL" w:eastAsia="vi-VN"/>
        </w:rPr>
        <w:t>ướng dẫn </w:t>
      </w:r>
      <w:r w:rsidRPr="00154DCC">
        <w:rPr>
          <w:rFonts w:ascii="Times New Roman" w:eastAsia="Times New Roman" w:hAnsi="Times New Roman"/>
          <w:color w:val="000000"/>
          <w:sz w:val="28"/>
          <w:szCs w:val="28"/>
          <w:lang w:val="nl-NL" w:eastAsia="vi-VN"/>
        </w:rPr>
        <w:t>thực hiện quy chế công khai tài chính đối với các đơn vị dự toán ngân sách và các tổ chức được ngân sách nhà nước hỗ trợ; Thông tư số 90/2018/TT-BTC ngày 28/9/2019 về việc sửa đổi bổ sung một số điều của Thông tư 61/2017/TT-BTC</w:t>
      </w:r>
      <w:r w:rsidR="00D35122">
        <w:rPr>
          <w:rFonts w:ascii="Times New Roman" w:eastAsia="Times New Roman" w:hAnsi="Times New Roman"/>
          <w:color w:val="000000"/>
          <w:sz w:val="28"/>
          <w:szCs w:val="28"/>
          <w:lang w:val="nl-NL" w:eastAsia="vi-VN"/>
        </w:rPr>
        <w:t>;</w:t>
      </w:r>
    </w:p>
    <w:p w14:paraId="01753DA7" w14:textId="21876C20" w:rsidR="0029371B" w:rsidRPr="00154DCC" w:rsidRDefault="0029371B" w:rsidP="000A7D53">
      <w:pPr>
        <w:spacing w:before="10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Thực hiện nhiệm vụ năm học 2021-2023;</w:t>
      </w:r>
    </w:p>
    <w:p w14:paraId="1756B82C" w14:textId="2DE597C2" w:rsidR="00434C3C" w:rsidRPr="0029371B" w:rsidRDefault="00BB1142" w:rsidP="000A7D53">
      <w:pPr>
        <w:spacing w:before="100" w:after="0"/>
        <w:ind w:firstLine="720"/>
        <w:jc w:val="both"/>
        <w:rPr>
          <w:rFonts w:ascii="Times New Roman" w:eastAsia="Times New Roman" w:hAnsi="Times New Roman"/>
          <w:color w:val="000000"/>
          <w:sz w:val="28"/>
          <w:szCs w:val="28"/>
          <w:lang w:eastAsia="vi-VN"/>
        </w:rPr>
      </w:pPr>
      <w:r w:rsidRPr="00154DCC">
        <w:rPr>
          <w:rFonts w:ascii="Times New Roman" w:eastAsia="Times New Roman" w:hAnsi="Times New Roman"/>
          <w:color w:val="000000"/>
          <w:sz w:val="28"/>
          <w:szCs w:val="28"/>
          <w:lang w:val="vi-VN" w:eastAsia="vi-VN"/>
        </w:rPr>
        <w:t xml:space="preserve">Xét đề nghị của </w:t>
      </w:r>
      <w:r w:rsidR="0029371B">
        <w:rPr>
          <w:rFonts w:ascii="Times New Roman" w:eastAsia="Times New Roman" w:hAnsi="Times New Roman"/>
          <w:color w:val="000000"/>
          <w:sz w:val="28"/>
          <w:szCs w:val="28"/>
          <w:lang w:eastAsia="vi-VN"/>
        </w:rPr>
        <w:t xml:space="preserve">Hội đồng </w:t>
      </w:r>
      <w:r w:rsidR="00434C3C" w:rsidRPr="00154DCC">
        <w:rPr>
          <w:rFonts w:ascii="Times New Roman" w:eastAsia="Times New Roman" w:hAnsi="Times New Roman"/>
          <w:color w:val="000000"/>
          <w:sz w:val="28"/>
          <w:szCs w:val="28"/>
          <w:lang w:val="vi-VN" w:eastAsia="vi-VN"/>
        </w:rPr>
        <w:t>trường</w:t>
      </w:r>
      <w:r w:rsidR="0029371B">
        <w:rPr>
          <w:rFonts w:ascii="Times New Roman" w:eastAsia="Times New Roman" w:hAnsi="Times New Roman"/>
          <w:color w:val="000000"/>
          <w:sz w:val="28"/>
          <w:szCs w:val="28"/>
          <w:lang w:eastAsia="vi-VN"/>
        </w:rPr>
        <w:t>;</w:t>
      </w:r>
    </w:p>
    <w:p w14:paraId="74E43F1B" w14:textId="77777777" w:rsidR="00434C3C" w:rsidRPr="00154DCC" w:rsidRDefault="00434C3C" w:rsidP="000A7D53">
      <w:pPr>
        <w:spacing w:before="100" w:after="0"/>
        <w:jc w:val="center"/>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QUYẾT ĐỊNH:</w:t>
      </w:r>
    </w:p>
    <w:p w14:paraId="7355E7D1" w14:textId="3A692777" w:rsidR="00434C3C" w:rsidRPr="00154DC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Điều 1.</w:t>
      </w:r>
      <w:r w:rsidRPr="00154DCC">
        <w:rPr>
          <w:rFonts w:ascii="Times New Roman" w:eastAsia="Times New Roman" w:hAnsi="Times New Roman"/>
          <w:color w:val="000000"/>
          <w:sz w:val="28"/>
          <w:szCs w:val="28"/>
          <w:lang w:val="vi-VN" w:eastAsia="vi-VN"/>
        </w:rPr>
        <w:t xml:space="preserve"> Ban hành kèm theo quyết định này Quy chế thực hiện công khai của Trường </w:t>
      </w:r>
      <w:r w:rsidR="00BB1142" w:rsidRPr="00154DCC">
        <w:rPr>
          <w:rFonts w:ascii="Times New Roman" w:eastAsia="Times New Roman" w:hAnsi="Times New Roman"/>
          <w:color w:val="000000"/>
          <w:sz w:val="28"/>
          <w:szCs w:val="28"/>
          <w:lang w:eastAsia="vi-VN"/>
        </w:rPr>
        <w:t xml:space="preserve">Tiểu học </w:t>
      </w:r>
      <w:r w:rsidR="00635458">
        <w:rPr>
          <w:rFonts w:ascii="Times New Roman" w:eastAsia="Times New Roman" w:hAnsi="Times New Roman"/>
          <w:color w:val="000000"/>
          <w:sz w:val="28"/>
          <w:szCs w:val="28"/>
          <w:lang w:eastAsia="vi-VN"/>
        </w:rPr>
        <w:t>Hoa Động</w:t>
      </w:r>
      <w:r w:rsidRPr="00154DCC">
        <w:rPr>
          <w:rFonts w:ascii="Times New Roman" w:eastAsia="Times New Roman" w:hAnsi="Times New Roman"/>
          <w:color w:val="000000"/>
          <w:sz w:val="28"/>
          <w:szCs w:val="28"/>
          <w:lang w:eastAsia="vi-VN"/>
        </w:rPr>
        <w:t xml:space="preserve"> </w:t>
      </w:r>
      <w:r w:rsidR="00B963DF">
        <w:rPr>
          <w:rFonts w:ascii="Times New Roman" w:eastAsia="Times New Roman" w:hAnsi="Times New Roman"/>
          <w:color w:val="000000"/>
          <w:sz w:val="28"/>
          <w:szCs w:val="28"/>
          <w:lang w:val="vi-VN" w:eastAsia="vi-VN"/>
        </w:rPr>
        <w:t>năm học 202</w:t>
      </w:r>
      <w:r w:rsidR="00825D36">
        <w:rPr>
          <w:rFonts w:ascii="Times New Roman" w:eastAsia="Times New Roman" w:hAnsi="Times New Roman"/>
          <w:color w:val="000000"/>
          <w:sz w:val="28"/>
          <w:szCs w:val="28"/>
          <w:lang w:eastAsia="vi-VN"/>
        </w:rPr>
        <w:t>2</w:t>
      </w:r>
      <w:r w:rsidR="00BB1142" w:rsidRPr="00154DCC">
        <w:rPr>
          <w:rFonts w:ascii="Times New Roman" w:eastAsia="Times New Roman" w:hAnsi="Times New Roman"/>
          <w:color w:val="000000"/>
          <w:sz w:val="28"/>
          <w:szCs w:val="28"/>
          <w:lang w:val="vi-VN" w:eastAsia="vi-VN"/>
        </w:rPr>
        <w:t xml:space="preserve"> - 20</w:t>
      </w:r>
      <w:r w:rsidR="00B963DF">
        <w:rPr>
          <w:rFonts w:ascii="Times New Roman" w:eastAsia="Times New Roman" w:hAnsi="Times New Roman"/>
          <w:color w:val="000000"/>
          <w:sz w:val="28"/>
          <w:szCs w:val="28"/>
          <w:lang w:eastAsia="vi-VN"/>
        </w:rPr>
        <w:t>2</w:t>
      </w:r>
      <w:r w:rsidR="00825D36">
        <w:rPr>
          <w:rFonts w:ascii="Times New Roman" w:eastAsia="Times New Roman" w:hAnsi="Times New Roman"/>
          <w:color w:val="000000"/>
          <w:sz w:val="28"/>
          <w:szCs w:val="28"/>
          <w:lang w:eastAsia="vi-VN"/>
        </w:rPr>
        <w:t>3</w:t>
      </w:r>
      <w:r w:rsidRPr="00154DCC">
        <w:rPr>
          <w:rFonts w:ascii="Times New Roman" w:eastAsia="Times New Roman" w:hAnsi="Times New Roman"/>
          <w:color w:val="000000"/>
          <w:sz w:val="28"/>
          <w:szCs w:val="28"/>
          <w:lang w:val="vi-VN" w:eastAsia="vi-VN"/>
        </w:rPr>
        <w:t>.</w:t>
      </w:r>
    </w:p>
    <w:p w14:paraId="41AB2441" w14:textId="430659B4" w:rsidR="00434C3C" w:rsidRPr="00154DC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Điều 2.</w:t>
      </w:r>
      <w:r w:rsidR="00923E9F">
        <w:rPr>
          <w:rFonts w:ascii="Times New Roman" w:eastAsia="Times New Roman" w:hAnsi="Times New Roman"/>
          <w:color w:val="000000"/>
          <w:sz w:val="28"/>
          <w:szCs w:val="28"/>
          <w:lang w:val="vi-VN" w:eastAsia="vi-VN"/>
        </w:rPr>
        <w:t> </w:t>
      </w:r>
      <w:r w:rsidR="0029371B">
        <w:rPr>
          <w:rFonts w:ascii="Times New Roman" w:eastAsia="Times New Roman" w:hAnsi="Times New Roman"/>
          <w:color w:val="000000"/>
          <w:sz w:val="28"/>
          <w:szCs w:val="28"/>
          <w:lang w:eastAsia="vi-VN"/>
        </w:rPr>
        <w:t>Hội đồng</w:t>
      </w:r>
      <w:r w:rsidRPr="00154DCC">
        <w:rPr>
          <w:rFonts w:ascii="Times New Roman" w:eastAsia="Times New Roman" w:hAnsi="Times New Roman"/>
          <w:color w:val="000000"/>
          <w:sz w:val="28"/>
          <w:szCs w:val="28"/>
          <w:lang w:val="vi-VN" w:eastAsia="vi-VN"/>
        </w:rPr>
        <w:t xml:space="preserve"> trường; Các Ông, Bà Tổ trưởng, Tổ phó chuyên môn các tổ chuyên môn và các cá nhân có liên quan chịu trách nhiệm thi hành quyết định này.</w:t>
      </w:r>
    </w:p>
    <w:p w14:paraId="5D9A97AB" w14:textId="77777777" w:rsidR="00434C3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Điều 3.</w:t>
      </w:r>
      <w:r w:rsidRPr="00154DCC">
        <w:rPr>
          <w:rFonts w:ascii="Times New Roman" w:eastAsia="Times New Roman" w:hAnsi="Times New Roman"/>
          <w:color w:val="000000"/>
          <w:sz w:val="28"/>
          <w:szCs w:val="28"/>
          <w:lang w:val="vi-VN" w:eastAsia="vi-VN"/>
        </w:rPr>
        <w:t> Quyết định này có hiệu lực thi hành kể từ ngày ký ./.</w:t>
      </w:r>
    </w:p>
    <w:p w14:paraId="0EB974F5" w14:textId="77777777" w:rsidR="00FD6A73" w:rsidRDefault="00FD6A73" w:rsidP="000A7D53">
      <w:pPr>
        <w:spacing w:before="100" w:after="0"/>
        <w:ind w:firstLine="720"/>
        <w:jc w:val="both"/>
        <w:rPr>
          <w:rFonts w:ascii="Times New Roman" w:eastAsia="Times New Roman" w:hAnsi="Times New Roman"/>
          <w:color w:val="000000"/>
          <w:sz w:val="28"/>
          <w:szCs w:val="28"/>
          <w:lang w:val="vi-VN" w:eastAsia="vi-VN"/>
        </w:rPr>
      </w:pPr>
    </w:p>
    <w:tbl>
      <w:tblPr>
        <w:tblW w:w="0" w:type="auto"/>
        <w:tblInd w:w="108" w:type="dxa"/>
        <w:tblLook w:val="04A0" w:firstRow="1" w:lastRow="0" w:firstColumn="1" w:lastColumn="0" w:noHBand="0" w:noVBand="1"/>
      </w:tblPr>
      <w:tblGrid>
        <w:gridCol w:w="4536"/>
        <w:gridCol w:w="4644"/>
      </w:tblGrid>
      <w:tr w:rsidR="00FD6A73" w:rsidRPr="00BA0536" w14:paraId="2864760A" w14:textId="77777777" w:rsidTr="00BA0536">
        <w:tc>
          <w:tcPr>
            <w:tcW w:w="4536" w:type="dxa"/>
            <w:shd w:val="clear" w:color="auto" w:fill="auto"/>
          </w:tcPr>
          <w:p w14:paraId="7BC89BD0" w14:textId="77777777" w:rsidR="00FD6A73" w:rsidRPr="00BA0536" w:rsidRDefault="00FD6A73" w:rsidP="00BA0536">
            <w:pPr>
              <w:spacing w:after="0" w:line="240" w:lineRule="auto"/>
              <w:jc w:val="both"/>
              <w:rPr>
                <w:rFonts w:ascii="Times New Roman" w:eastAsia="Times New Roman" w:hAnsi="Times New Roman"/>
                <w:color w:val="000000"/>
                <w:lang w:val="vi-VN" w:eastAsia="vi-VN"/>
              </w:rPr>
            </w:pPr>
            <w:r w:rsidRPr="00BA0536">
              <w:rPr>
                <w:rFonts w:ascii="Times New Roman" w:eastAsia="Times New Roman" w:hAnsi="Times New Roman"/>
                <w:b/>
                <w:bCs/>
                <w:i/>
                <w:iCs/>
                <w:color w:val="000000"/>
                <w:lang w:val="vi-VN" w:eastAsia="vi-VN"/>
              </w:rPr>
              <w:t>Nơi nhận:</w:t>
            </w:r>
          </w:p>
          <w:p w14:paraId="5A0E7F56" w14:textId="77777777" w:rsidR="00FD6A73" w:rsidRPr="00BA0536" w:rsidRDefault="00FD6A73" w:rsidP="00BA0536">
            <w:pPr>
              <w:spacing w:after="0" w:line="240" w:lineRule="auto"/>
              <w:jc w:val="both"/>
              <w:rPr>
                <w:rFonts w:ascii="Times New Roman" w:eastAsia="Times New Roman" w:hAnsi="Times New Roman"/>
                <w:i/>
                <w:color w:val="000000"/>
                <w:lang w:val="vi-VN" w:eastAsia="vi-VN"/>
              </w:rPr>
            </w:pPr>
            <w:r w:rsidRPr="00BA0536">
              <w:rPr>
                <w:rFonts w:ascii="Times New Roman" w:eastAsia="Times New Roman" w:hAnsi="Times New Roman"/>
                <w:i/>
                <w:color w:val="000000"/>
                <w:lang w:val="vi-VN" w:eastAsia="vi-VN"/>
              </w:rPr>
              <w:t>- Như Điều 2;</w:t>
            </w:r>
          </w:p>
          <w:p w14:paraId="7937DAFC" w14:textId="77777777" w:rsidR="00FD6A73" w:rsidRPr="00BA0536" w:rsidRDefault="00FD6A73" w:rsidP="00BA0536">
            <w:pPr>
              <w:spacing w:after="0" w:line="240" w:lineRule="auto"/>
              <w:jc w:val="both"/>
              <w:rPr>
                <w:rFonts w:ascii="Times New Roman" w:eastAsia="Times New Roman" w:hAnsi="Times New Roman"/>
                <w:color w:val="000000"/>
                <w:sz w:val="28"/>
                <w:szCs w:val="28"/>
                <w:lang w:val="vi-VN" w:eastAsia="vi-VN"/>
              </w:rPr>
            </w:pPr>
            <w:r w:rsidRPr="00BA0536">
              <w:rPr>
                <w:rFonts w:ascii="Times New Roman" w:eastAsia="Times New Roman" w:hAnsi="Times New Roman"/>
                <w:i/>
                <w:color w:val="000000"/>
                <w:lang w:val="vi-VN" w:eastAsia="vi-VN"/>
              </w:rPr>
              <w:t>- Lưu: VT.</w:t>
            </w:r>
          </w:p>
        </w:tc>
        <w:tc>
          <w:tcPr>
            <w:tcW w:w="4644" w:type="dxa"/>
            <w:shd w:val="clear" w:color="auto" w:fill="auto"/>
          </w:tcPr>
          <w:p w14:paraId="6ED8E018" w14:textId="77777777" w:rsidR="00FD6A73" w:rsidRPr="00BA0536" w:rsidRDefault="00FD6A73" w:rsidP="00BA0536">
            <w:pPr>
              <w:spacing w:before="120" w:after="100" w:afterAutospacing="1" w:line="240" w:lineRule="auto"/>
              <w:jc w:val="center"/>
              <w:rPr>
                <w:rFonts w:ascii="Times New Roman" w:eastAsia="Times New Roman" w:hAnsi="Times New Roman"/>
                <w:color w:val="000000"/>
                <w:sz w:val="28"/>
                <w:szCs w:val="28"/>
                <w:lang w:val="vi-VN" w:eastAsia="vi-VN"/>
              </w:rPr>
            </w:pPr>
            <w:r w:rsidRPr="00BA0536">
              <w:rPr>
                <w:rFonts w:ascii="Times New Roman" w:eastAsia="Times New Roman" w:hAnsi="Times New Roman"/>
                <w:b/>
                <w:bCs/>
                <w:color w:val="000000"/>
                <w:sz w:val="28"/>
                <w:szCs w:val="28"/>
                <w:lang w:val="vi-VN" w:eastAsia="vi-VN"/>
              </w:rPr>
              <w:t>HIỆU TRƯỞNG</w:t>
            </w:r>
          </w:p>
          <w:p w14:paraId="1119DDF3" w14:textId="77777777" w:rsidR="00FD6A73" w:rsidRPr="00BA0536" w:rsidRDefault="00FD6A73" w:rsidP="00BA0536">
            <w:pPr>
              <w:spacing w:before="100" w:after="0"/>
              <w:jc w:val="both"/>
              <w:rPr>
                <w:rFonts w:ascii="Times New Roman" w:eastAsia="Times New Roman" w:hAnsi="Times New Roman"/>
                <w:color w:val="000000"/>
                <w:sz w:val="28"/>
                <w:szCs w:val="28"/>
                <w:lang w:val="vi-VN" w:eastAsia="vi-VN"/>
              </w:rPr>
            </w:pPr>
          </w:p>
        </w:tc>
      </w:tr>
    </w:tbl>
    <w:p w14:paraId="31113167" w14:textId="77777777" w:rsidR="00FD6A73" w:rsidRDefault="00FD6A73" w:rsidP="000A7D53">
      <w:pPr>
        <w:spacing w:before="100" w:after="0"/>
        <w:ind w:firstLine="720"/>
        <w:jc w:val="both"/>
        <w:rPr>
          <w:rFonts w:ascii="Times New Roman" w:eastAsia="Times New Roman" w:hAnsi="Times New Roman"/>
          <w:color w:val="000000"/>
          <w:sz w:val="28"/>
          <w:szCs w:val="28"/>
          <w:lang w:val="vi-VN" w:eastAsia="vi-VN"/>
        </w:rPr>
      </w:pPr>
    </w:p>
    <w:p w14:paraId="7BA1191A" w14:textId="77777777" w:rsidR="00FD6A73" w:rsidRPr="00154DCC" w:rsidRDefault="00FD6A73" w:rsidP="000A7D53">
      <w:pPr>
        <w:spacing w:before="100" w:after="0"/>
        <w:ind w:firstLine="720"/>
        <w:jc w:val="both"/>
        <w:rPr>
          <w:rFonts w:ascii="Times New Roman" w:eastAsia="Times New Roman" w:hAnsi="Times New Roman"/>
          <w:color w:val="000000"/>
          <w:sz w:val="28"/>
          <w:szCs w:val="28"/>
          <w:lang w:val="vi-VN" w:eastAsia="vi-VN"/>
        </w:rPr>
      </w:pPr>
    </w:p>
    <w:p w14:paraId="6E4CEEBB" w14:textId="77777777" w:rsidR="00434C3C" w:rsidRPr="008065A6" w:rsidRDefault="00434C3C" w:rsidP="000A7D53">
      <w:pPr>
        <w:spacing w:after="0"/>
        <w:rPr>
          <w:vanish/>
          <w:color w:val="000000"/>
        </w:rPr>
      </w:pPr>
    </w:p>
    <w:tbl>
      <w:tblPr>
        <w:tblpPr w:leftFromText="180" w:rightFromText="180" w:vertAnchor="text" w:horzAnchor="margin" w:tblpXSpec="right" w:tblpY="-13"/>
        <w:tblW w:w="9925" w:type="dxa"/>
        <w:tblLook w:val="01E0" w:firstRow="1" w:lastRow="1" w:firstColumn="1" w:lastColumn="1" w:noHBand="0" w:noVBand="0"/>
      </w:tblPr>
      <w:tblGrid>
        <w:gridCol w:w="4572"/>
        <w:gridCol w:w="5353"/>
      </w:tblGrid>
      <w:tr w:rsidR="00434C3C" w:rsidRPr="008065A6" w14:paraId="11FCC124" w14:textId="77777777" w:rsidTr="00635458">
        <w:trPr>
          <w:trHeight w:val="703"/>
        </w:trPr>
        <w:tc>
          <w:tcPr>
            <w:tcW w:w="4572" w:type="dxa"/>
          </w:tcPr>
          <w:p w14:paraId="186F788B" w14:textId="77777777" w:rsidR="00434C3C" w:rsidRPr="00FF408E" w:rsidRDefault="00434C3C" w:rsidP="000A7D53">
            <w:pPr>
              <w:spacing w:before="20" w:after="0" w:line="240" w:lineRule="auto"/>
              <w:jc w:val="center"/>
              <w:rPr>
                <w:rFonts w:ascii="Times New Roman" w:hAnsi="Times New Roman"/>
                <w:color w:val="000000"/>
                <w:sz w:val="26"/>
                <w:szCs w:val="26"/>
                <w:lang w:val="nl-NL"/>
              </w:rPr>
            </w:pPr>
            <w:r w:rsidRPr="00FF408E">
              <w:rPr>
                <w:rFonts w:ascii="Times New Roman" w:hAnsi="Times New Roman"/>
                <w:color w:val="000000"/>
                <w:sz w:val="26"/>
                <w:szCs w:val="26"/>
                <w:lang w:val="nl-NL"/>
              </w:rPr>
              <w:lastRenderedPageBreak/>
              <w:t>UBND HUYỆ</w:t>
            </w:r>
            <w:r w:rsidR="006C009D" w:rsidRPr="00FF408E">
              <w:rPr>
                <w:rFonts w:ascii="Times New Roman" w:hAnsi="Times New Roman"/>
                <w:color w:val="000000"/>
                <w:sz w:val="26"/>
                <w:szCs w:val="26"/>
                <w:lang w:val="nl-NL"/>
              </w:rPr>
              <w:t>N THỦY NGUYÊN</w:t>
            </w:r>
          </w:p>
          <w:p w14:paraId="077022AC" w14:textId="66B3F203" w:rsidR="00434C3C" w:rsidRPr="00D35122" w:rsidRDefault="00000000" w:rsidP="00A11730">
            <w:pPr>
              <w:spacing w:after="0" w:line="240" w:lineRule="auto"/>
              <w:jc w:val="center"/>
              <w:rPr>
                <w:rFonts w:ascii="Times New Roman" w:hAnsi="Times New Roman"/>
                <w:b/>
                <w:color w:val="000000"/>
                <w:sz w:val="28"/>
                <w:szCs w:val="28"/>
                <w:lang w:val="nl-NL"/>
              </w:rPr>
            </w:pPr>
            <w:r>
              <w:rPr>
                <w:rFonts w:ascii="Times New Roman" w:hAnsi="Times New Roman"/>
                <w:color w:val="000000"/>
                <w:sz w:val="28"/>
                <w:szCs w:val="28"/>
                <w:lang w:val="nl-NL"/>
              </w:rPr>
              <w:pict w14:anchorId="71586F5C">
                <v:line id="_x0000_s1029" style="position:absolute;left:0;text-align:left;flip:y;z-index:251657216" from="83.15pt,16.1pt" to="146.15pt,16.1pt"/>
              </w:pict>
            </w:r>
            <w:r w:rsidR="00434C3C" w:rsidRPr="00D35122">
              <w:rPr>
                <w:rFonts w:ascii="Times New Roman" w:hAnsi="Times New Roman"/>
                <w:b/>
                <w:color w:val="000000"/>
                <w:sz w:val="28"/>
                <w:szCs w:val="28"/>
                <w:lang w:val="nl-NL"/>
              </w:rPr>
              <w:t>TRƯỜNG TIỂU HỌ</w:t>
            </w:r>
            <w:r w:rsidR="006C009D" w:rsidRPr="00D35122">
              <w:rPr>
                <w:rFonts w:ascii="Times New Roman" w:hAnsi="Times New Roman"/>
                <w:b/>
                <w:color w:val="000000"/>
                <w:sz w:val="28"/>
                <w:szCs w:val="28"/>
                <w:lang w:val="nl-NL"/>
              </w:rPr>
              <w:t xml:space="preserve">C </w:t>
            </w:r>
            <w:r w:rsidR="00635458">
              <w:rPr>
                <w:rFonts w:ascii="Times New Roman" w:hAnsi="Times New Roman"/>
                <w:b/>
                <w:color w:val="000000"/>
                <w:sz w:val="28"/>
                <w:szCs w:val="28"/>
                <w:lang w:val="nl-NL"/>
              </w:rPr>
              <w:t>HOA ĐỘNG</w:t>
            </w:r>
          </w:p>
        </w:tc>
        <w:tc>
          <w:tcPr>
            <w:tcW w:w="5353" w:type="dxa"/>
          </w:tcPr>
          <w:p w14:paraId="73EEE078" w14:textId="77777777" w:rsidR="00434C3C" w:rsidRPr="008065A6" w:rsidRDefault="00434C3C" w:rsidP="000A7D53">
            <w:pPr>
              <w:spacing w:before="20" w:after="0" w:line="240" w:lineRule="auto"/>
              <w:rPr>
                <w:rFonts w:ascii="Times New Roman" w:hAnsi="Times New Roman"/>
                <w:b/>
                <w:color w:val="000000"/>
                <w:sz w:val="24"/>
                <w:szCs w:val="24"/>
                <w:lang w:val="nl-NL"/>
              </w:rPr>
            </w:pPr>
            <w:r w:rsidRPr="008065A6">
              <w:rPr>
                <w:rFonts w:ascii="Times New Roman" w:hAnsi="Times New Roman"/>
                <w:b/>
                <w:color w:val="000000"/>
                <w:lang w:val="nl-NL"/>
              </w:rPr>
              <w:t xml:space="preserve">  </w:t>
            </w:r>
            <w:r w:rsidRPr="008065A6">
              <w:rPr>
                <w:rFonts w:ascii="Times New Roman" w:hAnsi="Times New Roman"/>
                <w:b/>
                <w:color w:val="000000"/>
                <w:sz w:val="24"/>
                <w:szCs w:val="24"/>
                <w:lang w:val="nl-NL"/>
              </w:rPr>
              <w:t>CỘNG HOÀ XÃ HỘI CHỦ NGHĨA VIỆT NAM</w:t>
            </w:r>
          </w:p>
          <w:p w14:paraId="2E266071" w14:textId="77777777" w:rsidR="00434C3C" w:rsidRPr="00D35122" w:rsidRDefault="00434C3C" w:rsidP="000A7D53">
            <w:pPr>
              <w:spacing w:after="0" w:line="240" w:lineRule="auto"/>
              <w:ind w:firstLine="396"/>
              <w:jc w:val="center"/>
              <w:rPr>
                <w:rFonts w:ascii="Times New Roman" w:hAnsi="Times New Roman"/>
                <w:b/>
                <w:color w:val="000000"/>
                <w:sz w:val="28"/>
                <w:szCs w:val="28"/>
                <w:lang w:val="nl-NL"/>
              </w:rPr>
            </w:pPr>
            <w:r w:rsidRPr="00D35122">
              <w:rPr>
                <w:rFonts w:ascii="Times New Roman" w:hAnsi="Times New Roman"/>
                <w:b/>
                <w:color w:val="000000"/>
                <w:sz w:val="28"/>
                <w:szCs w:val="28"/>
                <w:lang w:val="nl-NL"/>
              </w:rPr>
              <w:t xml:space="preserve">Độc lập </w:t>
            </w:r>
            <w:r w:rsidRPr="00D35122">
              <w:rPr>
                <w:rFonts w:ascii="Times New Roman" w:hAnsi="Times New Roman"/>
                <w:color w:val="000000"/>
                <w:sz w:val="28"/>
                <w:szCs w:val="28"/>
                <w:lang w:val="nl-NL"/>
              </w:rPr>
              <w:t>-</w:t>
            </w:r>
            <w:r w:rsidRPr="00D35122">
              <w:rPr>
                <w:rFonts w:ascii="Times New Roman" w:hAnsi="Times New Roman"/>
                <w:b/>
                <w:color w:val="000000"/>
                <w:sz w:val="28"/>
                <w:szCs w:val="28"/>
                <w:lang w:val="nl-NL"/>
              </w:rPr>
              <w:t xml:space="preserve"> Tự do </w:t>
            </w:r>
            <w:r w:rsidRPr="00D35122">
              <w:rPr>
                <w:rFonts w:ascii="Times New Roman" w:hAnsi="Times New Roman"/>
                <w:color w:val="000000"/>
                <w:sz w:val="28"/>
                <w:szCs w:val="28"/>
                <w:lang w:val="nl-NL"/>
              </w:rPr>
              <w:t>-</w:t>
            </w:r>
            <w:r w:rsidRPr="00D35122">
              <w:rPr>
                <w:rFonts w:ascii="Times New Roman" w:hAnsi="Times New Roman"/>
                <w:b/>
                <w:color w:val="000000"/>
                <w:sz w:val="28"/>
                <w:szCs w:val="28"/>
                <w:lang w:val="nl-NL"/>
              </w:rPr>
              <w:t xml:space="preserve"> Hạnh phúc</w:t>
            </w:r>
          </w:p>
          <w:p w14:paraId="114EAAD7" w14:textId="77777777" w:rsidR="00434C3C" w:rsidRPr="008065A6" w:rsidRDefault="00000000" w:rsidP="000A7D53">
            <w:pPr>
              <w:spacing w:after="0" w:line="240" w:lineRule="auto"/>
              <w:jc w:val="both"/>
              <w:rPr>
                <w:rFonts w:ascii="Times New Roman" w:hAnsi="Times New Roman"/>
                <w:i/>
                <w:color w:val="000000"/>
                <w:sz w:val="16"/>
                <w:szCs w:val="28"/>
                <w:lang w:val="nl-NL"/>
              </w:rPr>
            </w:pPr>
            <w:r>
              <w:rPr>
                <w:rFonts w:ascii="Times New Roman" w:hAnsi="Times New Roman"/>
                <w:color w:val="000000"/>
                <w:sz w:val="28"/>
                <w:szCs w:val="28"/>
                <w:lang w:val="nl-NL"/>
              </w:rPr>
              <w:pict w14:anchorId="68B5191A">
                <v:line id="_x0000_s1030" style="position:absolute;left:0;text-align:left;z-index:251658240" from="58.5pt,1.15pt" to="217.5pt,1.15pt"/>
              </w:pict>
            </w:r>
            <w:r w:rsidR="00434C3C" w:rsidRPr="008065A6">
              <w:rPr>
                <w:rFonts w:ascii="Times New Roman" w:hAnsi="Times New Roman"/>
                <w:i/>
                <w:color w:val="000000"/>
                <w:lang w:val="nl-NL"/>
              </w:rPr>
              <w:t xml:space="preserve">     </w:t>
            </w:r>
            <w:r w:rsidR="00434C3C" w:rsidRPr="008065A6">
              <w:rPr>
                <w:rFonts w:ascii="Times New Roman" w:hAnsi="Times New Roman"/>
                <w:i/>
                <w:color w:val="000000"/>
                <w:sz w:val="26"/>
                <w:szCs w:val="26"/>
                <w:lang w:val="nl-NL"/>
              </w:rPr>
              <w:t xml:space="preserve">        </w:t>
            </w:r>
          </w:p>
        </w:tc>
      </w:tr>
      <w:tr w:rsidR="00434C3C" w:rsidRPr="006C009D" w14:paraId="30908BA7" w14:textId="77777777" w:rsidTr="00635458">
        <w:trPr>
          <w:trHeight w:val="437"/>
        </w:trPr>
        <w:tc>
          <w:tcPr>
            <w:tcW w:w="4572" w:type="dxa"/>
          </w:tcPr>
          <w:p w14:paraId="288A3D0C" w14:textId="1CF74B3D" w:rsidR="00434C3C" w:rsidRPr="008065A6" w:rsidRDefault="00434C3C" w:rsidP="00A11730">
            <w:pPr>
              <w:spacing w:before="20" w:after="0" w:line="240" w:lineRule="auto"/>
              <w:jc w:val="center"/>
              <w:rPr>
                <w:rFonts w:ascii="Times New Roman" w:hAnsi="Times New Roman"/>
                <w:color w:val="000000"/>
                <w:sz w:val="24"/>
                <w:szCs w:val="24"/>
                <w:lang w:val="nl-NL"/>
              </w:rPr>
            </w:pPr>
            <w:r w:rsidRPr="008065A6">
              <w:rPr>
                <w:rFonts w:ascii="Times New Roman" w:hAnsi="Times New Roman"/>
                <w:color w:val="000000"/>
                <w:sz w:val="24"/>
                <w:szCs w:val="24"/>
                <w:lang w:val="nl-NL"/>
              </w:rPr>
              <w:t>Số</w:t>
            </w:r>
            <w:r w:rsidR="006C009D">
              <w:rPr>
                <w:rFonts w:ascii="Times New Roman" w:hAnsi="Times New Roman"/>
                <w:color w:val="000000"/>
                <w:sz w:val="24"/>
                <w:szCs w:val="24"/>
                <w:lang w:val="nl-NL"/>
              </w:rPr>
              <w:t>......../QC-TH</w:t>
            </w:r>
            <w:r w:rsidR="00825D36">
              <w:rPr>
                <w:rFonts w:ascii="Times New Roman" w:hAnsi="Times New Roman"/>
                <w:color w:val="000000"/>
                <w:sz w:val="24"/>
                <w:szCs w:val="24"/>
                <w:lang w:val="nl-NL"/>
              </w:rPr>
              <w:t>HĐ</w:t>
            </w:r>
          </w:p>
        </w:tc>
        <w:tc>
          <w:tcPr>
            <w:tcW w:w="5353" w:type="dxa"/>
          </w:tcPr>
          <w:p w14:paraId="5A54CD53" w14:textId="77777777" w:rsidR="00D35122" w:rsidRDefault="00D35122" w:rsidP="000A7D53">
            <w:pPr>
              <w:spacing w:before="20" w:after="0" w:line="240" w:lineRule="auto"/>
              <w:jc w:val="right"/>
              <w:rPr>
                <w:rFonts w:ascii="Times New Roman" w:hAnsi="Times New Roman"/>
                <w:i/>
                <w:color w:val="000000"/>
                <w:sz w:val="28"/>
                <w:szCs w:val="28"/>
                <w:lang w:val="nl-NL"/>
              </w:rPr>
            </w:pPr>
          </w:p>
          <w:p w14:paraId="0255CC70" w14:textId="779E47D2" w:rsidR="00434C3C" w:rsidRPr="006C009D" w:rsidRDefault="00635458" w:rsidP="00A11730">
            <w:pPr>
              <w:spacing w:before="20" w:after="0" w:line="240" w:lineRule="auto"/>
              <w:jc w:val="right"/>
              <w:rPr>
                <w:rFonts w:ascii="Times New Roman" w:hAnsi="Times New Roman"/>
                <w:b/>
                <w:color w:val="000000"/>
                <w:sz w:val="28"/>
                <w:szCs w:val="28"/>
                <w:lang w:val="nl-NL"/>
              </w:rPr>
            </w:pPr>
            <w:r>
              <w:rPr>
                <w:rFonts w:ascii="Times New Roman" w:hAnsi="Times New Roman"/>
                <w:i/>
                <w:color w:val="000000"/>
                <w:sz w:val="28"/>
                <w:szCs w:val="28"/>
                <w:lang w:val="nl-NL"/>
              </w:rPr>
              <w:t>Hoa Động</w:t>
            </w:r>
            <w:r w:rsidR="006C009D" w:rsidRPr="006C009D">
              <w:rPr>
                <w:rFonts w:ascii="Times New Roman" w:hAnsi="Times New Roman"/>
                <w:i/>
                <w:color w:val="000000"/>
                <w:sz w:val="28"/>
                <w:szCs w:val="28"/>
                <w:lang w:val="nl-NL"/>
              </w:rPr>
              <w:t>, ngày</w:t>
            </w:r>
            <w:r w:rsidR="00135858">
              <w:rPr>
                <w:rFonts w:ascii="Times New Roman" w:hAnsi="Times New Roman"/>
                <w:i/>
                <w:color w:val="000000"/>
                <w:sz w:val="28"/>
                <w:szCs w:val="28"/>
                <w:lang w:val="nl-NL"/>
              </w:rPr>
              <w:t xml:space="preserve">      </w:t>
            </w:r>
            <w:r w:rsidR="00923E9F">
              <w:rPr>
                <w:rFonts w:ascii="Times New Roman" w:hAnsi="Times New Roman"/>
                <w:i/>
                <w:color w:val="000000"/>
                <w:sz w:val="28"/>
                <w:szCs w:val="28"/>
                <w:lang w:val="nl-NL"/>
              </w:rPr>
              <w:t xml:space="preserve"> </w:t>
            </w:r>
            <w:r w:rsidR="00135858">
              <w:rPr>
                <w:rFonts w:ascii="Times New Roman" w:hAnsi="Times New Roman"/>
                <w:i/>
                <w:color w:val="000000"/>
                <w:sz w:val="28"/>
                <w:szCs w:val="28"/>
                <w:lang w:val="nl-NL"/>
              </w:rPr>
              <w:t>tháng 9 năm 2022</w:t>
            </w:r>
          </w:p>
        </w:tc>
      </w:tr>
    </w:tbl>
    <w:p w14:paraId="344A4A88" w14:textId="77777777" w:rsidR="00434C3C" w:rsidRPr="008065A6" w:rsidRDefault="00434C3C" w:rsidP="000A7D53">
      <w:pPr>
        <w:spacing w:after="0" w:line="240" w:lineRule="auto"/>
        <w:rPr>
          <w:rFonts w:ascii="Times New Roman" w:eastAsia="Times New Roman" w:hAnsi="Times New Roman"/>
          <w:color w:val="000000"/>
          <w:sz w:val="28"/>
          <w:szCs w:val="28"/>
          <w:lang w:val="vi-VN" w:eastAsia="vi-VN"/>
        </w:rPr>
      </w:pPr>
    </w:p>
    <w:p w14:paraId="211A0B1D"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eastAsia="vi-VN"/>
        </w:rPr>
      </w:pPr>
      <w:r w:rsidRPr="008065A6">
        <w:rPr>
          <w:rFonts w:ascii="Times New Roman" w:eastAsia="Times New Roman" w:hAnsi="Times New Roman"/>
          <w:b/>
          <w:bCs/>
          <w:color w:val="000000"/>
          <w:sz w:val="28"/>
          <w:szCs w:val="28"/>
          <w:lang w:val="vi-VN" w:eastAsia="vi-VN"/>
        </w:rPr>
        <w:t>QUY CHẾ</w:t>
      </w:r>
    </w:p>
    <w:p w14:paraId="7F292ADA"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eastAsia="vi-VN"/>
        </w:rPr>
      </w:pPr>
      <w:r w:rsidRPr="008065A6">
        <w:rPr>
          <w:rFonts w:ascii="Times New Roman" w:eastAsia="Times New Roman" w:hAnsi="Times New Roman"/>
          <w:b/>
          <w:bCs/>
          <w:color w:val="000000"/>
          <w:sz w:val="28"/>
          <w:szCs w:val="28"/>
          <w:lang w:val="vi-VN" w:eastAsia="vi-VN"/>
        </w:rPr>
        <w:t>THỰC HIỆN CÔNG KHAI</w:t>
      </w:r>
      <w:r w:rsidRPr="008065A6">
        <w:rPr>
          <w:rFonts w:ascii="Times New Roman" w:eastAsia="Times New Roman" w:hAnsi="Times New Roman"/>
          <w:b/>
          <w:bCs/>
          <w:color w:val="000000"/>
          <w:sz w:val="28"/>
          <w:szCs w:val="28"/>
          <w:lang w:eastAsia="vi-VN"/>
        </w:rPr>
        <w:t xml:space="preserve"> THEO THÔNG TƯ 36/2017/TT-BGDĐT</w:t>
      </w:r>
      <w:r w:rsidRPr="008065A6">
        <w:rPr>
          <w:rFonts w:ascii="Times New Roman" w:eastAsia="Times New Roman" w:hAnsi="Times New Roman"/>
          <w:b/>
          <w:bCs/>
          <w:color w:val="000000"/>
          <w:sz w:val="28"/>
          <w:szCs w:val="28"/>
          <w:lang w:val="vi-VN" w:eastAsia="vi-VN"/>
        </w:rPr>
        <w:t xml:space="preserve"> </w:t>
      </w:r>
    </w:p>
    <w:p w14:paraId="695DECCC" w14:textId="7CF6EACB" w:rsidR="00434C3C" w:rsidRPr="006C009D" w:rsidRDefault="00434C3C" w:rsidP="000A7D53">
      <w:pPr>
        <w:spacing w:before="80" w:after="0"/>
        <w:jc w:val="center"/>
        <w:rPr>
          <w:rFonts w:ascii="Times New Roman" w:eastAsia="Times New Roman" w:hAnsi="Times New Roman"/>
          <w:i/>
          <w:iCs/>
          <w:color w:val="000000"/>
          <w:sz w:val="28"/>
          <w:szCs w:val="28"/>
          <w:lang w:eastAsia="vi-VN"/>
        </w:rPr>
      </w:pPr>
      <w:r w:rsidRPr="006C009D">
        <w:rPr>
          <w:rFonts w:ascii="Times New Roman" w:eastAsia="Times New Roman" w:hAnsi="Times New Roman"/>
          <w:i/>
          <w:iCs/>
          <w:color w:val="000000"/>
          <w:sz w:val="28"/>
          <w:szCs w:val="28"/>
          <w:lang w:val="vi-VN" w:eastAsia="vi-VN"/>
        </w:rPr>
        <w:t>(Ban hành kèm theo Quyết định số</w:t>
      </w:r>
      <w:r w:rsidRPr="006C009D">
        <w:rPr>
          <w:rFonts w:ascii="Times New Roman" w:eastAsia="Times New Roman" w:hAnsi="Times New Roman"/>
          <w:color w:val="000000"/>
          <w:sz w:val="28"/>
          <w:szCs w:val="28"/>
          <w:lang w:val="vi-VN" w:eastAsia="vi-VN"/>
        </w:rPr>
        <w:t>: </w:t>
      </w:r>
      <w:r w:rsidR="006C009D">
        <w:rPr>
          <w:rFonts w:ascii="Times New Roman" w:eastAsia="Times New Roman" w:hAnsi="Times New Roman"/>
          <w:i/>
          <w:iCs/>
          <w:color w:val="000000"/>
          <w:sz w:val="28"/>
          <w:szCs w:val="28"/>
          <w:lang w:eastAsia="vi-VN"/>
        </w:rPr>
        <w:t>.......</w:t>
      </w:r>
      <w:r w:rsidRPr="006C009D">
        <w:rPr>
          <w:rFonts w:ascii="Times New Roman" w:eastAsia="Times New Roman" w:hAnsi="Times New Roman"/>
          <w:i/>
          <w:iCs/>
          <w:color w:val="000000"/>
          <w:sz w:val="28"/>
          <w:szCs w:val="28"/>
          <w:lang w:val="vi-VN" w:eastAsia="vi-VN"/>
        </w:rPr>
        <w:t>/</w:t>
      </w:r>
      <w:r w:rsidRPr="006C009D">
        <w:rPr>
          <w:rFonts w:ascii="Times New Roman" w:eastAsia="Times New Roman" w:hAnsi="Times New Roman"/>
          <w:i/>
          <w:color w:val="000000"/>
          <w:sz w:val="28"/>
          <w:szCs w:val="28"/>
          <w:lang w:val="vi-VN" w:eastAsia="vi-VN"/>
        </w:rPr>
        <w:t>QĐ-</w:t>
      </w:r>
      <w:r w:rsidR="006C009D">
        <w:rPr>
          <w:rFonts w:ascii="Times New Roman" w:eastAsia="Times New Roman" w:hAnsi="Times New Roman"/>
          <w:i/>
          <w:color w:val="000000"/>
          <w:sz w:val="28"/>
          <w:szCs w:val="28"/>
          <w:lang w:eastAsia="vi-VN"/>
        </w:rPr>
        <w:t>TH</w:t>
      </w:r>
      <w:r w:rsidR="00635458">
        <w:rPr>
          <w:rFonts w:ascii="Times New Roman" w:eastAsia="Times New Roman" w:hAnsi="Times New Roman"/>
          <w:i/>
          <w:color w:val="000000"/>
          <w:sz w:val="28"/>
          <w:szCs w:val="28"/>
          <w:lang w:eastAsia="vi-VN"/>
        </w:rPr>
        <w:t>HĐ</w:t>
      </w:r>
      <w:r w:rsidRPr="006C009D">
        <w:rPr>
          <w:rFonts w:ascii="Times New Roman" w:eastAsia="Times New Roman" w:hAnsi="Times New Roman"/>
          <w:color w:val="000000"/>
          <w:sz w:val="28"/>
          <w:szCs w:val="28"/>
          <w:lang w:eastAsia="vi-VN"/>
        </w:rPr>
        <w:t xml:space="preserve"> </w:t>
      </w:r>
      <w:r w:rsidRPr="006C009D">
        <w:rPr>
          <w:rFonts w:ascii="Times New Roman" w:eastAsia="Times New Roman" w:hAnsi="Times New Roman"/>
          <w:i/>
          <w:iCs/>
          <w:color w:val="000000"/>
          <w:sz w:val="28"/>
          <w:szCs w:val="28"/>
          <w:lang w:val="vi-VN" w:eastAsia="vi-VN"/>
        </w:rPr>
        <w:t xml:space="preserve">ngày </w:t>
      </w:r>
      <w:r w:rsidR="006C009D" w:rsidRPr="006C009D">
        <w:rPr>
          <w:rFonts w:ascii="Times New Roman" w:eastAsia="Times New Roman" w:hAnsi="Times New Roman"/>
          <w:i/>
          <w:iCs/>
          <w:color w:val="000000"/>
          <w:sz w:val="28"/>
          <w:szCs w:val="28"/>
          <w:lang w:eastAsia="vi-VN"/>
        </w:rPr>
        <w:t>......</w:t>
      </w:r>
      <w:r w:rsidRPr="006C009D">
        <w:rPr>
          <w:rFonts w:ascii="Times New Roman" w:eastAsia="Times New Roman" w:hAnsi="Times New Roman"/>
          <w:i/>
          <w:iCs/>
          <w:color w:val="000000"/>
          <w:sz w:val="28"/>
          <w:szCs w:val="28"/>
          <w:lang w:eastAsia="vi-VN"/>
        </w:rPr>
        <w:t>/</w:t>
      </w:r>
      <w:r w:rsidR="00A11730">
        <w:rPr>
          <w:rFonts w:ascii="Times New Roman" w:eastAsia="Times New Roman" w:hAnsi="Times New Roman"/>
          <w:i/>
          <w:iCs/>
          <w:color w:val="000000"/>
          <w:sz w:val="28"/>
          <w:szCs w:val="28"/>
          <w:lang w:eastAsia="vi-VN"/>
        </w:rPr>
        <w:t>0</w:t>
      </w:r>
      <w:r w:rsidRPr="006C009D">
        <w:rPr>
          <w:rFonts w:ascii="Times New Roman" w:eastAsia="Times New Roman" w:hAnsi="Times New Roman"/>
          <w:i/>
          <w:iCs/>
          <w:color w:val="000000"/>
          <w:sz w:val="28"/>
          <w:szCs w:val="28"/>
          <w:lang w:val="vi-VN" w:eastAsia="vi-VN"/>
        </w:rPr>
        <w:t>9</w:t>
      </w:r>
      <w:r w:rsidRPr="006C009D">
        <w:rPr>
          <w:rFonts w:ascii="Times New Roman" w:eastAsia="Times New Roman" w:hAnsi="Times New Roman"/>
          <w:i/>
          <w:iCs/>
          <w:color w:val="000000"/>
          <w:sz w:val="28"/>
          <w:szCs w:val="28"/>
          <w:lang w:eastAsia="vi-VN"/>
        </w:rPr>
        <w:t>/</w:t>
      </w:r>
      <w:proofErr w:type="gramStart"/>
      <w:r w:rsidR="00135858">
        <w:rPr>
          <w:rFonts w:ascii="Times New Roman" w:eastAsia="Times New Roman" w:hAnsi="Times New Roman"/>
          <w:i/>
          <w:iCs/>
          <w:color w:val="000000"/>
          <w:sz w:val="28"/>
          <w:szCs w:val="28"/>
          <w:lang w:val="vi-VN" w:eastAsia="vi-VN"/>
        </w:rPr>
        <w:t>2022</w:t>
      </w:r>
      <w:r w:rsidRPr="006C009D">
        <w:rPr>
          <w:rFonts w:ascii="Times New Roman" w:eastAsia="Times New Roman" w:hAnsi="Times New Roman"/>
          <w:i/>
          <w:iCs/>
          <w:color w:val="000000"/>
          <w:sz w:val="28"/>
          <w:szCs w:val="28"/>
          <w:lang w:val="vi-VN" w:eastAsia="vi-VN"/>
        </w:rPr>
        <w:t xml:space="preserve"> </w:t>
      </w:r>
      <w:r w:rsidR="006C009D" w:rsidRPr="006C009D">
        <w:rPr>
          <w:rFonts w:ascii="Times New Roman" w:eastAsia="Times New Roman" w:hAnsi="Times New Roman"/>
          <w:i/>
          <w:iCs/>
          <w:color w:val="000000"/>
          <w:sz w:val="28"/>
          <w:szCs w:val="28"/>
          <w:lang w:eastAsia="vi-VN"/>
        </w:rPr>
        <w:t xml:space="preserve"> </w:t>
      </w:r>
      <w:r w:rsidRPr="006C009D">
        <w:rPr>
          <w:rFonts w:ascii="Times New Roman" w:eastAsia="Times New Roman" w:hAnsi="Times New Roman"/>
          <w:i/>
          <w:iCs/>
          <w:color w:val="000000"/>
          <w:sz w:val="28"/>
          <w:szCs w:val="28"/>
          <w:lang w:val="vi-VN" w:eastAsia="vi-VN"/>
        </w:rPr>
        <w:t>của</w:t>
      </w:r>
      <w:proofErr w:type="gramEnd"/>
      <w:r w:rsidRPr="006C009D">
        <w:rPr>
          <w:rFonts w:ascii="Times New Roman" w:eastAsia="Times New Roman" w:hAnsi="Times New Roman"/>
          <w:i/>
          <w:iCs/>
          <w:color w:val="000000"/>
          <w:sz w:val="28"/>
          <w:szCs w:val="28"/>
          <w:lang w:val="vi-VN" w:eastAsia="vi-VN"/>
        </w:rPr>
        <w:t xml:space="preserve">  </w:t>
      </w:r>
      <w:r w:rsidR="00635458">
        <w:rPr>
          <w:rFonts w:ascii="Times New Roman" w:eastAsia="Times New Roman" w:hAnsi="Times New Roman"/>
          <w:i/>
          <w:iCs/>
          <w:color w:val="000000"/>
          <w:sz w:val="28"/>
          <w:szCs w:val="28"/>
          <w:lang w:eastAsia="vi-VN"/>
        </w:rPr>
        <w:t>T</w:t>
      </w:r>
      <w:r w:rsidRPr="006C009D">
        <w:rPr>
          <w:rFonts w:ascii="Times New Roman" w:eastAsia="Times New Roman" w:hAnsi="Times New Roman"/>
          <w:i/>
          <w:iCs/>
          <w:color w:val="000000"/>
          <w:sz w:val="28"/>
          <w:szCs w:val="28"/>
          <w:lang w:val="vi-VN" w:eastAsia="vi-VN"/>
        </w:rPr>
        <w:t xml:space="preserve">rường </w:t>
      </w:r>
      <w:r w:rsidR="006C009D">
        <w:rPr>
          <w:rFonts w:ascii="Times New Roman" w:eastAsia="Times New Roman" w:hAnsi="Times New Roman"/>
          <w:i/>
          <w:iCs/>
          <w:color w:val="000000"/>
          <w:sz w:val="28"/>
          <w:szCs w:val="28"/>
          <w:lang w:eastAsia="vi-VN"/>
        </w:rPr>
        <w:t xml:space="preserve">Tiểu học </w:t>
      </w:r>
      <w:r w:rsidR="00635458">
        <w:rPr>
          <w:rFonts w:ascii="Times New Roman" w:eastAsia="Times New Roman" w:hAnsi="Times New Roman"/>
          <w:i/>
          <w:iCs/>
          <w:color w:val="000000"/>
          <w:sz w:val="28"/>
          <w:szCs w:val="28"/>
          <w:lang w:eastAsia="vi-VN"/>
        </w:rPr>
        <w:t>Hoa Động</w:t>
      </w:r>
      <w:r w:rsidRPr="006C009D">
        <w:rPr>
          <w:rFonts w:ascii="Times New Roman" w:eastAsia="Times New Roman" w:hAnsi="Times New Roman"/>
          <w:i/>
          <w:iCs/>
          <w:color w:val="000000"/>
          <w:sz w:val="28"/>
          <w:szCs w:val="28"/>
          <w:lang w:val="vi-VN" w:eastAsia="vi-VN"/>
        </w:rPr>
        <w:t>)</w:t>
      </w:r>
    </w:p>
    <w:p w14:paraId="535234D6" w14:textId="77777777" w:rsidR="00434C3C" w:rsidRPr="008065A6" w:rsidRDefault="00434C3C" w:rsidP="000A7D53">
      <w:pPr>
        <w:spacing w:before="80" w:after="0"/>
        <w:jc w:val="center"/>
        <w:rPr>
          <w:rFonts w:ascii="Times New Roman" w:eastAsia="Times New Roman" w:hAnsi="Times New Roman"/>
          <w:b/>
          <w:bCs/>
          <w:color w:val="000000"/>
          <w:sz w:val="14"/>
          <w:szCs w:val="28"/>
          <w:lang w:eastAsia="vi-VN"/>
        </w:rPr>
      </w:pPr>
    </w:p>
    <w:p w14:paraId="13C1D0B5"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w:t>
      </w:r>
    </w:p>
    <w:p w14:paraId="0D7076DD"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QUY ĐỊNH CHUNG</w:t>
      </w:r>
    </w:p>
    <w:p w14:paraId="2E8CBE39" w14:textId="77777777"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1. Phạm vi và đối tượng áp dụng</w:t>
      </w:r>
    </w:p>
    <w:p w14:paraId="686A648D" w14:textId="3B1215BA" w:rsidR="00434C3C" w:rsidRPr="008065A6" w:rsidRDefault="00434C3C" w:rsidP="000A7D53">
      <w:pPr>
        <w:spacing w:before="80" w:after="0"/>
        <w:ind w:firstLine="720"/>
        <w:jc w:val="both"/>
        <w:rPr>
          <w:rFonts w:ascii="Times New Roman" w:eastAsia="Times New Roman" w:hAnsi="Times New Roman"/>
          <w:color w:val="000000"/>
          <w:sz w:val="28"/>
          <w:szCs w:val="28"/>
          <w:lang w:eastAsia="vi-VN"/>
        </w:rPr>
      </w:pPr>
      <w:r w:rsidRPr="008065A6">
        <w:rPr>
          <w:rFonts w:ascii="Times New Roman" w:eastAsia="Times New Roman" w:hAnsi="Times New Roman"/>
          <w:color w:val="000000"/>
          <w:sz w:val="28"/>
          <w:szCs w:val="28"/>
          <w:lang w:val="vi-VN" w:eastAsia="vi-VN"/>
        </w:rPr>
        <w:t xml:space="preserve">1. Quy chế này quy định việc thực hiện công khai của </w:t>
      </w:r>
      <w:r w:rsidRPr="008065A6">
        <w:rPr>
          <w:rFonts w:ascii="Times New Roman" w:eastAsia="Times New Roman" w:hAnsi="Times New Roman"/>
          <w:color w:val="000000"/>
          <w:sz w:val="28"/>
          <w:szCs w:val="28"/>
          <w:lang w:eastAsia="vi-VN"/>
        </w:rPr>
        <w:t>t</w:t>
      </w:r>
      <w:r w:rsidRPr="008065A6">
        <w:rPr>
          <w:rFonts w:ascii="Times New Roman" w:eastAsia="Times New Roman" w:hAnsi="Times New Roman"/>
          <w:color w:val="000000"/>
          <w:sz w:val="28"/>
          <w:szCs w:val="28"/>
          <w:lang w:val="vi-VN" w:eastAsia="vi-VN"/>
        </w:rPr>
        <w:t xml:space="preserve">rường </w:t>
      </w:r>
      <w:r w:rsidR="006C009D">
        <w:rPr>
          <w:rFonts w:ascii="Times New Roman" w:eastAsia="Times New Roman" w:hAnsi="Times New Roman"/>
          <w:color w:val="000000"/>
          <w:sz w:val="28"/>
          <w:szCs w:val="28"/>
          <w:lang w:eastAsia="vi-VN"/>
        </w:rPr>
        <w:t xml:space="preserve">Tiểu học </w:t>
      </w:r>
      <w:r w:rsidR="00635458">
        <w:rPr>
          <w:rFonts w:ascii="Times New Roman" w:eastAsia="Times New Roman" w:hAnsi="Times New Roman"/>
          <w:color w:val="000000"/>
          <w:sz w:val="28"/>
          <w:szCs w:val="28"/>
          <w:lang w:eastAsia="vi-VN"/>
        </w:rPr>
        <w:t>Hoa Động</w:t>
      </w:r>
    </w:p>
    <w:p w14:paraId="54A058E0"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2. Quy chế này áp dụng đối với cán bộ giáo viên và nhân viên của nhà trường.</w:t>
      </w:r>
    </w:p>
    <w:p w14:paraId="267E798B"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3. Trường hợp có các quy định riêng, quy định cụ thể của từng bộ phận thì áp dụng các quy định riêng, quy định cụ thể cho từng bộ phận.   </w:t>
      </w:r>
    </w:p>
    <w:p w14:paraId="5D09A01D" w14:textId="77777777"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2. Mục tiêu thực hiện công khai</w:t>
      </w:r>
    </w:p>
    <w:p w14:paraId="55505179"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1. Thực hiện công khai cam kết của nhà trường về chất lượng giáo dục và công khai về chất lượng giáo dục thực tế, về điều kiện đảm bảo chất lượng giáo dục và về thu chi tài chính theo quy định của pháp luật.</w:t>
      </w:r>
    </w:p>
    <w:p w14:paraId="0552801A"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14:paraId="49092390" w14:textId="77777777"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3. Nguyên tắc thực hiện công khai</w:t>
      </w:r>
    </w:p>
    <w:p w14:paraId="7EA6150A"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1. Việc thực hiện công khai của được thực hiện đầy đủ các nội dung, hình thức và thời điểm công khai quy định trong Quy chế này. </w:t>
      </w:r>
    </w:p>
    <w:p w14:paraId="448216A5"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Thông tin được công khai tại nhà trường theo Quy chế này được thực hiện chính xác, kịp thời và dễ dàng tiếp cận. </w:t>
      </w:r>
    </w:p>
    <w:p w14:paraId="4DAB9514"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II</w:t>
      </w:r>
    </w:p>
    <w:p w14:paraId="4A82F1A3"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THỰC HIỆN CÔNG KHAI CỦA NHÀ TRƯỜNG </w:t>
      </w:r>
    </w:p>
    <w:p w14:paraId="1C7CDE19" w14:textId="77777777" w:rsidR="00434C3C" w:rsidRPr="008065A6" w:rsidRDefault="00434C3C" w:rsidP="000A7D53">
      <w:pPr>
        <w:spacing w:before="80" w:after="0"/>
        <w:jc w:val="both"/>
        <w:rPr>
          <w:rFonts w:ascii="Times New Roman" w:eastAsia="Times New Roman" w:hAnsi="Times New Roman"/>
          <w:color w:val="000000"/>
          <w:sz w:val="28"/>
          <w:szCs w:val="28"/>
          <w:lang w:eastAsia="vi-VN"/>
        </w:rPr>
      </w:pPr>
      <w:r w:rsidRPr="008065A6">
        <w:rPr>
          <w:rFonts w:ascii="Times New Roman" w:eastAsia="Times New Roman" w:hAnsi="Times New Roman"/>
          <w:b/>
          <w:bCs/>
          <w:color w:val="000000"/>
          <w:sz w:val="28"/>
          <w:szCs w:val="28"/>
          <w:lang w:val="nl-NL" w:eastAsia="vi-VN"/>
        </w:rPr>
        <w:tab/>
        <w:t>Điều 4: Nội dung công khai</w:t>
      </w:r>
    </w:p>
    <w:p w14:paraId="7D611D6D" w14:textId="77777777"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eastAsia="vi-VN"/>
        </w:rPr>
        <w:tab/>
      </w:r>
      <w:r w:rsidRPr="008065A6">
        <w:rPr>
          <w:rFonts w:ascii="Times New Roman" w:eastAsia="Times New Roman" w:hAnsi="Times New Roman"/>
          <w:b/>
          <w:bCs/>
          <w:i/>
          <w:iCs/>
          <w:color w:val="000000"/>
          <w:sz w:val="28"/>
          <w:szCs w:val="28"/>
          <w:lang w:val="nl-NL" w:eastAsia="vi-VN"/>
        </w:rPr>
        <w:t>1. Công khai cam kết chất lượng giáo dục và chất lượng giáo dục thực tế:</w:t>
      </w:r>
    </w:p>
    <w:p w14:paraId="11B2CF38" w14:textId="77777777" w:rsidR="00434C3C" w:rsidRPr="006C009D" w:rsidRDefault="00434C3C" w:rsidP="000A7D53">
      <w:pPr>
        <w:spacing w:before="120" w:after="120"/>
        <w:ind w:firstLine="720"/>
        <w:jc w:val="both"/>
        <w:rPr>
          <w:rFonts w:ascii="Times New Roman" w:hAnsi="Times New Roman"/>
          <w:i/>
          <w:color w:val="000000"/>
          <w:sz w:val="28"/>
          <w:lang w:val="nl-NL"/>
        </w:rPr>
      </w:pPr>
      <w:r w:rsidRPr="008065A6">
        <w:rPr>
          <w:rFonts w:ascii="Times New Roman" w:hAnsi="Times New Roman"/>
          <w:color w:val="000000"/>
          <w:sz w:val="28"/>
          <w:lang w:val="nl-NL"/>
        </w:rPr>
        <w:lastRenderedPageBreak/>
        <w:t xml:space="preserve">a) Cam kết chất lượng giáo dục: điều kiện về đối tượng tuyển sinh, chương trình giáo dục mà cơ sở giáo dục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học sinh </w:t>
      </w:r>
      <w:r w:rsidRPr="006C009D">
        <w:rPr>
          <w:rFonts w:ascii="Times New Roman" w:hAnsi="Times New Roman"/>
          <w:i/>
          <w:color w:val="000000"/>
          <w:sz w:val="28"/>
          <w:lang w:val="nl-NL"/>
        </w:rPr>
        <w:t>(Theo Biểu mẫu 05).</w:t>
      </w:r>
    </w:p>
    <w:p w14:paraId="13C44B1F" w14:textId="77777777" w:rsidR="00434C3C" w:rsidRPr="006C009D" w:rsidRDefault="00434C3C" w:rsidP="000A7D53">
      <w:pPr>
        <w:spacing w:before="120" w:after="120"/>
        <w:ind w:firstLine="720"/>
        <w:jc w:val="both"/>
        <w:rPr>
          <w:rFonts w:ascii="Times New Roman" w:hAnsi="Times New Roman"/>
          <w:i/>
          <w:color w:val="000000"/>
          <w:sz w:val="28"/>
          <w:lang w:val="nl-NL"/>
        </w:rPr>
      </w:pPr>
      <w:r w:rsidRPr="008065A6">
        <w:rPr>
          <w:rFonts w:ascii="Times New Roman" w:hAnsi="Times New Roman"/>
          <w:color w:val="000000"/>
          <w:sz w:val="28"/>
          <w:lang w:val="nl-NL"/>
        </w:rPr>
        <w:t xml:space="preserve">b) Chất lượng giáo dục thực tế: số học sinh xếp loại theo môn học và các hoạt động giáo dục; năng lực, phẩm chất, tổng hợp kết quả cuối năm; tình hình sức khỏe của học sinh; số học sinh đạt giải các kỳ thi học sinh giỏi, số học sinh dự xét và được công nhận hoàn thành chương trình tiểu học </w:t>
      </w:r>
      <w:r w:rsidRPr="006C009D">
        <w:rPr>
          <w:rFonts w:ascii="Times New Roman" w:hAnsi="Times New Roman"/>
          <w:i/>
          <w:color w:val="000000"/>
          <w:sz w:val="28"/>
          <w:lang w:val="nl-NL"/>
        </w:rPr>
        <w:t>(theo Biểu mẫu 06);</w:t>
      </w:r>
    </w:p>
    <w:p w14:paraId="6C82AB71" w14:textId="77777777"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c) Mức chất lượng tối thiểu, đạt chuẩn quốc gia: kế hoạch thực hiện mức chất lượng tối thiểu và kết quả đánh giá mức chất lượng tối thiểu. Kế hoạch xây dựng nhà trường đạt chuẩn quốc gia và kết quả đạt được.</w:t>
      </w:r>
    </w:p>
    <w:p w14:paraId="6BF7FD51" w14:textId="77777777"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d) Kiểm định cơ sở giáo dục: kế hoạch kiểm định chất lượng giáo dục, báo cáo tự đánh giá, kết quả công nhận đạt hoặc không đạt tiêu chuẩn chất lượng giáo dục.</w:t>
      </w:r>
    </w:p>
    <w:p w14:paraId="23BE0297" w14:textId="77777777"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eastAsia="Times New Roman" w:hAnsi="Times New Roman"/>
          <w:b/>
          <w:bCs/>
          <w:i/>
          <w:iCs/>
          <w:color w:val="000000"/>
          <w:sz w:val="28"/>
          <w:szCs w:val="28"/>
          <w:lang w:val="nl-NL" w:eastAsia="vi-VN"/>
        </w:rPr>
        <w:t>2. Công khai điều kiện đảm bảo chất lượng giáo dục:</w:t>
      </w:r>
    </w:p>
    <w:p w14:paraId="4B761F90" w14:textId="77777777" w:rsidR="00434C3C" w:rsidRPr="006C009D" w:rsidRDefault="00434C3C" w:rsidP="000A7D53">
      <w:pPr>
        <w:spacing w:before="80" w:after="0"/>
        <w:ind w:firstLine="720"/>
        <w:jc w:val="both"/>
        <w:rPr>
          <w:rFonts w:ascii="Times New Roman" w:eastAsia="Times New Roman" w:hAnsi="Times New Roman"/>
          <w:i/>
          <w:color w:val="000000"/>
          <w:sz w:val="28"/>
          <w:szCs w:val="28"/>
          <w:lang w:val="vi-VN" w:eastAsia="vi-VN"/>
        </w:rPr>
      </w:pPr>
      <w:r w:rsidRPr="008065A6">
        <w:rPr>
          <w:rFonts w:ascii="Times New Roman" w:eastAsia="Times New Roman" w:hAnsi="Times New Roman"/>
          <w:color w:val="000000"/>
          <w:sz w:val="28"/>
          <w:szCs w:val="28"/>
          <w:lang w:val="nl-NL" w:eastAsia="vi-VN"/>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w:t>
      </w:r>
      <w:r w:rsidR="006C009D">
        <w:rPr>
          <w:rFonts w:ascii="Times New Roman" w:eastAsia="Times New Roman" w:hAnsi="Times New Roman"/>
          <w:color w:val="000000"/>
          <w:sz w:val="28"/>
          <w:szCs w:val="28"/>
          <w:lang w:val="nl-NL" w:eastAsia="vi-VN"/>
        </w:rPr>
        <w:t xml:space="preserve"> nhóm hoặc lớp </w:t>
      </w:r>
      <w:r w:rsidR="006C009D" w:rsidRPr="006C009D">
        <w:rPr>
          <w:rFonts w:ascii="Times New Roman" w:eastAsia="Times New Roman" w:hAnsi="Times New Roman"/>
          <w:i/>
          <w:color w:val="000000"/>
          <w:sz w:val="28"/>
          <w:szCs w:val="28"/>
          <w:lang w:val="nl-NL" w:eastAsia="vi-VN"/>
        </w:rPr>
        <w:t>(Theo Biểu mẫu 07</w:t>
      </w:r>
      <w:r w:rsidRPr="006C009D">
        <w:rPr>
          <w:rFonts w:ascii="Times New Roman" w:eastAsia="Times New Roman" w:hAnsi="Times New Roman"/>
          <w:i/>
          <w:color w:val="000000"/>
          <w:sz w:val="28"/>
          <w:szCs w:val="28"/>
          <w:lang w:val="nl-NL" w:eastAsia="vi-VN"/>
        </w:rPr>
        <w:t>).</w:t>
      </w:r>
    </w:p>
    <w:p w14:paraId="0DA5C6CF" w14:textId="77777777" w:rsidR="00434C3C" w:rsidRPr="006C009D" w:rsidRDefault="00434C3C" w:rsidP="000A7D53">
      <w:pPr>
        <w:spacing w:before="80" w:after="0"/>
        <w:ind w:firstLine="720"/>
        <w:jc w:val="both"/>
        <w:rPr>
          <w:rFonts w:ascii="Times New Roman" w:eastAsia="Times New Roman" w:hAnsi="Times New Roman"/>
          <w:i/>
          <w:color w:val="000000"/>
          <w:sz w:val="28"/>
          <w:szCs w:val="28"/>
          <w:lang w:val="vi-VN" w:eastAsia="vi-VN"/>
        </w:rPr>
      </w:pPr>
      <w:r w:rsidRPr="008065A6">
        <w:rPr>
          <w:rFonts w:ascii="Times New Roman" w:eastAsia="Times New Roman" w:hAnsi="Times New Roman"/>
          <w:color w:val="000000"/>
          <w:sz w:val="28"/>
          <w:szCs w:val="28"/>
          <w:lang w:val="nl-NL" w:eastAsia="vi-VN"/>
        </w:rPr>
        <w:t>b) Đội ngũ nhà giáo, cán bộ quản lý và nhân viên: Số lượng, chức danh có phân biệt theo hình thức tuyển dụng và tr</w:t>
      </w:r>
      <w:r w:rsidR="006C009D">
        <w:rPr>
          <w:rFonts w:ascii="Times New Roman" w:eastAsia="Times New Roman" w:hAnsi="Times New Roman"/>
          <w:color w:val="000000"/>
          <w:sz w:val="28"/>
          <w:szCs w:val="28"/>
          <w:lang w:val="nl-NL" w:eastAsia="vi-VN"/>
        </w:rPr>
        <w:t xml:space="preserve">ình độ đào tạo </w:t>
      </w:r>
      <w:r w:rsidR="006C009D" w:rsidRPr="006C009D">
        <w:rPr>
          <w:rFonts w:ascii="Times New Roman" w:eastAsia="Times New Roman" w:hAnsi="Times New Roman"/>
          <w:i/>
          <w:color w:val="000000"/>
          <w:sz w:val="28"/>
          <w:szCs w:val="28"/>
          <w:lang w:val="nl-NL" w:eastAsia="vi-VN"/>
        </w:rPr>
        <w:t>(Theo Biểu mẫu 08</w:t>
      </w:r>
      <w:r w:rsidRPr="006C009D">
        <w:rPr>
          <w:rFonts w:ascii="Times New Roman" w:eastAsia="Times New Roman" w:hAnsi="Times New Roman"/>
          <w:i/>
          <w:color w:val="000000"/>
          <w:sz w:val="28"/>
          <w:szCs w:val="28"/>
          <w:lang w:val="nl-NL" w:eastAsia="vi-VN"/>
        </w:rPr>
        <w:t>).</w:t>
      </w:r>
    </w:p>
    <w:p w14:paraId="2BC8B177"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eastAsia="vi-VN"/>
        </w:rPr>
      </w:pPr>
      <w:r w:rsidRPr="008065A6">
        <w:rPr>
          <w:rFonts w:ascii="Times New Roman" w:eastAsia="Times New Roman" w:hAnsi="Times New Roman"/>
          <w:color w:val="000000"/>
          <w:sz w:val="28"/>
          <w:szCs w:val="28"/>
          <w:lang w:val="nl-NL" w:eastAsia="vi-VN"/>
        </w:rPr>
        <w:t>Số lượng giáo viên, cán bộ quản lý và nhân viên được đào tạo, bồi dưỡng; hình thức, nội dung, trình độ và thời gian đào tạo và bồi dưỡng trong năm học và 2 năm tiếp theo.</w:t>
      </w:r>
    </w:p>
    <w:p w14:paraId="4D4CF9E5"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i/>
          <w:iCs/>
          <w:color w:val="000000"/>
          <w:sz w:val="28"/>
          <w:szCs w:val="28"/>
          <w:lang w:val="nl-NL" w:eastAsia="vi-VN"/>
        </w:rPr>
        <w:t>3. Công khai thu chi tài chính:</w:t>
      </w:r>
    </w:p>
    <w:p w14:paraId="1D1BB3F7"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a) Tình hình tài chính của nhà trường:</w:t>
      </w:r>
    </w:p>
    <w:p w14:paraId="4AD3C22D"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Thực hiện quy chế công khai tài chính theo Thông tư số 61/2017/TT-BTC ngày 15 tháng 6 năm 2017 của Bộ Tài chính h</w:t>
      </w:r>
      <w:r w:rsidRPr="008065A6">
        <w:rPr>
          <w:rFonts w:ascii="Times New Roman" w:eastAsia="Times New Roman" w:hAnsi="Times New Roman"/>
          <w:color w:val="000000"/>
          <w:spacing w:val="10"/>
          <w:sz w:val="28"/>
          <w:szCs w:val="28"/>
          <w:lang w:val="nl-NL" w:eastAsia="vi-VN"/>
        </w:rPr>
        <w:t>ướng dẫn </w:t>
      </w:r>
      <w:r w:rsidRPr="008065A6">
        <w:rPr>
          <w:rFonts w:ascii="Times New Roman" w:eastAsia="Times New Roman" w:hAnsi="Times New Roman"/>
          <w:color w:val="000000"/>
          <w:sz w:val="28"/>
          <w:szCs w:val="28"/>
          <w:lang w:val="nl-NL" w:eastAsia="vi-VN"/>
        </w:rPr>
        <w:t>thực hiện quy chế công khai tài chính đối với các đơn vị dự toán ngân sách và các tổ chức được ngân sách nhà nước hỗ trợ; Thông tư số 90/2018/TT-BTC ngày 28/9/2018 về việc sửa đổi bổ sung một số điều của Thông tư 61/2017/TT-BTC.</w:t>
      </w:r>
    </w:p>
    <w:p w14:paraId="38CD2212"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 Học phí và các khoản thu khác từ người học: Mức thu học phí và các khoản thu khác theo từng năm học và dự kiến cho 2 năm học tiếp theo.</w:t>
      </w:r>
    </w:p>
    <w:p w14:paraId="30A0F1B2"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lastRenderedPageBreak/>
        <w:t xml:space="preserve">c) Các khoản chi theo từng năm học: Các khoản chi lương, chi </w:t>
      </w:r>
      <w:r w:rsidR="00B963DF">
        <w:rPr>
          <w:rFonts w:ascii="Times New Roman" w:eastAsia="Times New Roman" w:hAnsi="Times New Roman"/>
          <w:color w:val="000000"/>
          <w:sz w:val="28"/>
          <w:szCs w:val="28"/>
          <w:lang w:val="nl-NL" w:eastAsia="vi-VN"/>
        </w:rPr>
        <w:t>công tác</w:t>
      </w:r>
      <w:r w:rsidRPr="008065A6">
        <w:rPr>
          <w:rFonts w:ascii="Times New Roman" w:eastAsia="Times New Roman" w:hAnsi="Times New Roman"/>
          <w:color w:val="000000"/>
          <w:sz w:val="28"/>
          <w:szCs w:val="28"/>
          <w:lang w:val="nl-NL" w:eastAsia="vi-VN"/>
        </w:rPr>
        <w:t xml:space="preserve"> chuyên môn, chi hội</w:t>
      </w:r>
      <w:r w:rsidRPr="008065A6">
        <w:rPr>
          <w:rFonts w:ascii="Times New Roman" w:eastAsia="Times New Roman" w:hAnsi="Times New Roman"/>
          <w:b/>
          <w:bCs/>
          <w:color w:val="000000"/>
          <w:sz w:val="28"/>
          <w:szCs w:val="28"/>
          <w:lang w:val="nl-NL" w:eastAsia="vi-VN"/>
        </w:rPr>
        <w:t> </w:t>
      </w:r>
      <w:r w:rsidR="00B963DF">
        <w:rPr>
          <w:rFonts w:ascii="Times New Roman" w:eastAsia="Times New Roman" w:hAnsi="Times New Roman"/>
          <w:color w:val="000000"/>
          <w:sz w:val="28"/>
          <w:szCs w:val="28"/>
          <w:lang w:val="nl-NL" w:eastAsia="vi-VN"/>
        </w:rPr>
        <w:t>họp, hội thảo</w:t>
      </w:r>
      <w:r w:rsidRPr="008065A6">
        <w:rPr>
          <w:rFonts w:ascii="Times New Roman" w:eastAsia="Times New Roman" w:hAnsi="Times New Roman"/>
          <w:color w:val="000000"/>
          <w:sz w:val="28"/>
          <w:szCs w:val="28"/>
          <w:lang w:val="nl-NL" w:eastAsia="vi-VN"/>
        </w:rPr>
        <w:t>; mức chi thường xuyên; chi đầu tư xây dựng, sửa chữa, mua sắm trang thiết bị.</w:t>
      </w:r>
    </w:p>
    <w:p w14:paraId="2964F562"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nl-NL" w:eastAsia="vi-VN"/>
        </w:rPr>
      </w:pPr>
      <w:r w:rsidRPr="008065A6">
        <w:rPr>
          <w:rFonts w:ascii="Times New Roman" w:eastAsia="Times New Roman" w:hAnsi="Times New Roman"/>
          <w:color w:val="000000"/>
          <w:sz w:val="28"/>
          <w:szCs w:val="28"/>
          <w:lang w:val="nl-NL" w:eastAsia="vi-VN"/>
        </w:rPr>
        <w:t>d) Chính sách và kết quả thực hiện chính sách hàng năm về trợ cấp và miễn, giảm học phí đối với học sinh thuộc diện được hưởng chính sách xã hội.</w:t>
      </w:r>
    </w:p>
    <w:p w14:paraId="21268187"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đ)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14:paraId="5D43D21C"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Điều 5. Hình thức và thời điểm công khai</w:t>
      </w:r>
    </w:p>
    <w:p w14:paraId="0DE0739C"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1. Đối với các nội dung quy định tại Điều 4 của Quy chế này:</w:t>
      </w:r>
    </w:p>
    <w:p w14:paraId="76BFEFAD"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Niêm yết công khai tại nhà trường đảm bảo thuận tiện cho cha mẹ học sinh xem xét. Thời điểm công khai là sơ kết HK I, cuối năm học và cập nhật đầu năm học (sau khai giảng) hoặc khi có thay đổi nội dung liên quan.</w:t>
      </w:r>
    </w:p>
    <w:p w14:paraId="3C5AAF0B"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14:paraId="7DFA01BF"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Đối với nội dung quy định tại điểm b khoản 3 Điều 4 của Quy chế này, nhà trường thực hiện công khai như sau:</w:t>
      </w:r>
    </w:p>
    <w:p w14:paraId="7B220AE6" w14:textId="77777777"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a) Đối với học sinh tuyển mới vào lớp 1: phổ biến trong cuộc họp cha mẹ học sinh đầu năm.</w:t>
      </w:r>
    </w:p>
    <w:p w14:paraId="640905F9" w14:textId="77777777"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 xml:space="preserve">b) Đối với học sinh các khối lớp 2; 3; 4; 5: phát tài liệu cho cha mẹ học sinh trước khi tổ chức họp cha mẹ học sinh vào đầu năm học mới. </w:t>
      </w:r>
    </w:p>
    <w:p w14:paraId="49371B5D"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Chương III</w:t>
      </w:r>
    </w:p>
    <w:p w14:paraId="6221ACEE"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TỔ CHỨC THỰC HIỆN </w:t>
      </w:r>
    </w:p>
    <w:p w14:paraId="40F400C0"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Điều </w:t>
      </w:r>
      <w:r w:rsidRPr="008065A6">
        <w:rPr>
          <w:rFonts w:ascii="Times New Roman" w:eastAsia="Times New Roman" w:hAnsi="Times New Roman"/>
          <w:b/>
          <w:bCs/>
          <w:color w:val="000000"/>
          <w:sz w:val="28"/>
          <w:szCs w:val="28"/>
          <w:lang w:val="nl-NL" w:eastAsia="vi-VN"/>
        </w:rPr>
        <w:t>6</w:t>
      </w:r>
      <w:r w:rsidRPr="008065A6">
        <w:rPr>
          <w:rFonts w:ascii="Times New Roman" w:eastAsia="Times New Roman" w:hAnsi="Times New Roman"/>
          <w:b/>
          <w:bCs/>
          <w:color w:val="000000"/>
          <w:sz w:val="28"/>
          <w:szCs w:val="28"/>
          <w:lang w:val="vi-VN" w:eastAsia="vi-VN"/>
        </w:rPr>
        <w:t>. </w:t>
      </w:r>
      <w:r w:rsidRPr="008065A6">
        <w:rPr>
          <w:rFonts w:ascii="Times New Roman" w:eastAsia="Times New Roman" w:hAnsi="Times New Roman"/>
          <w:b/>
          <w:bCs/>
          <w:color w:val="000000"/>
          <w:sz w:val="28"/>
          <w:szCs w:val="28"/>
          <w:lang w:val="nl-NL" w:eastAsia="vi-VN"/>
        </w:rPr>
        <w:t>Trách nhiệm của Hiệu trưởng</w:t>
      </w:r>
    </w:p>
    <w:p w14:paraId="6BCD9ADE"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14:paraId="49BB1DAD"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Báo cáo kết quả thực hiện quy chế công khai của năm học trước và kế hoạch triển khai quy chế công khai của năm học sắp tới cho Phòng Giáo dục và Đào tạo.</w:t>
      </w:r>
    </w:p>
    <w:p w14:paraId="2A6E4666"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3. Tạo điều kiện thuận lợi cho công tác kiểm tra việc thực hiện công khai của nhà trường của Phòng Giáo dục và Đào tạo huyện.</w:t>
      </w:r>
    </w:p>
    <w:p w14:paraId="638F74A5"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lastRenderedPageBreak/>
        <w:t>4. Thực hiện công bố kết quả kiểm tra vào thời điểm không quá 5 ngày sau khi nhận được kết quả kiểm tra của Phòng Giáo dục và Đào tạo huyện, chủ trì tổ chức kiểm tra và bằng các hình thức sau đây:</w:t>
      </w:r>
    </w:p>
    <w:p w14:paraId="117AC39F"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a) Công bố công khai trong cuộc họp với cán bộ, giáo viên, nhân viên của nhà trường.</w:t>
      </w:r>
    </w:p>
    <w:p w14:paraId="2DAF70E5"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 Niêm yết công khai kết quả kiểm tra nhà trường đảm bảo thuận tiện cho cán bộ, giáo viên, nhân viên, cha mẹ học sinh xem xét.</w:t>
      </w:r>
    </w:p>
    <w:p w14:paraId="3E8ADBA1" w14:textId="77777777"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c) Đưa lên trang thông tin điện tử của nhà trường.</w:t>
      </w:r>
    </w:p>
    <w:p w14:paraId="7018928A"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IV</w:t>
      </w:r>
    </w:p>
    <w:p w14:paraId="79BABD47" w14:textId="77777777"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TRÁCH NHIỆM THI HÀNH </w:t>
      </w:r>
    </w:p>
    <w:p w14:paraId="0BFC4475" w14:textId="77777777"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7.</w:t>
      </w:r>
      <w:r w:rsidRPr="008065A6">
        <w:rPr>
          <w:rFonts w:ascii="Times New Roman" w:eastAsia="Times New Roman" w:hAnsi="Times New Roman"/>
          <w:color w:val="000000"/>
          <w:sz w:val="28"/>
          <w:szCs w:val="28"/>
          <w:lang w:val="vi-VN" w:eastAsia="vi-VN"/>
        </w:rPr>
        <w:t> Hiệu trưởng có trách nhiệm phổ biến Quy chế công khai này đến công chức, viên chức, nhân viên trong đơn vị để thực hiện.</w:t>
      </w:r>
    </w:p>
    <w:p w14:paraId="67DAF320" w14:textId="77777777" w:rsidR="00434C3C"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8.</w:t>
      </w:r>
      <w:r w:rsidRPr="008065A6">
        <w:rPr>
          <w:rFonts w:ascii="Times New Roman" w:eastAsia="Times New Roman" w:hAnsi="Times New Roman"/>
          <w:color w:val="000000"/>
          <w:sz w:val="28"/>
          <w:szCs w:val="28"/>
          <w:lang w:val="vi-VN" w:eastAsia="vi-VN"/>
        </w:rPr>
        <w:t> Quy chế này có 4 Chương 8 Điều; Phó Hiệu trưởng, Chủ tịch Công đoàn, Bí thư chi đoàn, các tổ trưởng chuyên môn, tổ trưởng có trách nhiệm triển khai thực hiện Quy chế và báo cáo định kỳ hoặc đột xuất tình hình thực hiện Quy chế công khai cho Hiệu trưởng./.</w:t>
      </w:r>
    </w:p>
    <w:p w14:paraId="55ADFC6C" w14:textId="77777777" w:rsidR="00FD6A73" w:rsidRDefault="00FD6A73" w:rsidP="000A7D53">
      <w:pPr>
        <w:spacing w:before="80" w:after="0"/>
        <w:jc w:val="both"/>
        <w:rPr>
          <w:rFonts w:ascii="Times New Roman" w:eastAsia="Times New Roman" w:hAnsi="Times New Roman"/>
          <w:color w:val="000000"/>
          <w:sz w:val="28"/>
          <w:szCs w:val="28"/>
          <w:lang w:val="vi-VN" w:eastAsia="vi-VN"/>
        </w:rPr>
      </w:pPr>
    </w:p>
    <w:p w14:paraId="0EB9A75C" w14:textId="77777777" w:rsidR="00FD6A73" w:rsidRPr="008065A6" w:rsidRDefault="00135858" w:rsidP="00FD6A73">
      <w:pPr>
        <w:spacing w:before="80" w:after="0"/>
        <w:ind w:left="4320"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eastAsia="vi-VN"/>
        </w:rPr>
        <w:t xml:space="preserve">    </w:t>
      </w:r>
      <w:r w:rsidR="00FD6A73" w:rsidRPr="008065A6">
        <w:rPr>
          <w:rFonts w:ascii="Times New Roman" w:eastAsia="Times New Roman" w:hAnsi="Times New Roman"/>
          <w:b/>
          <w:bCs/>
          <w:color w:val="000000"/>
          <w:sz w:val="28"/>
          <w:szCs w:val="28"/>
          <w:lang w:val="vi-VN" w:eastAsia="vi-VN"/>
        </w:rPr>
        <w:t>HIỆU TRƯỞNG   </w:t>
      </w:r>
    </w:p>
    <w:p w14:paraId="03562C06"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14:paraId="1BE38D1E"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14:paraId="03A96E73"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14:paraId="15FEEE3F"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14:paraId="7006B0C3"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4BB82CCA"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739B1646"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FB273EB"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C15B4D9"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07C79E56"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011F0E2"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B52C4F4"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515A769E"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6856B29"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176CBC9E"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418CC022"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4FB39DCF" w14:textId="77777777" w:rsidR="00434C3C" w:rsidRPr="008065A6" w:rsidRDefault="00434C3C" w:rsidP="000A7D53">
      <w:pPr>
        <w:spacing w:after="0" w:line="240" w:lineRule="auto"/>
        <w:jc w:val="center"/>
        <w:rPr>
          <w:rFonts w:ascii="Times New Roman" w:eastAsia="Times New Roman" w:hAnsi="Times New Roman"/>
          <w:b/>
          <w:bCs/>
          <w:color w:val="000000"/>
          <w:sz w:val="28"/>
          <w:szCs w:val="28"/>
        </w:rPr>
      </w:pPr>
    </w:p>
    <w:p w14:paraId="5963EF6C" w14:textId="77777777" w:rsidR="00434C3C" w:rsidRPr="008065A6" w:rsidRDefault="00434C3C" w:rsidP="000A7D53">
      <w:pPr>
        <w:spacing w:after="0"/>
        <w:rPr>
          <w:vanish/>
        </w:rPr>
      </w:pPr>
    </w:p>
    <w:sectPr w:rsidR="00434C3C" w:rsidRPr="008065A6" w:rsidSect="00E6667D">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1DFC" w14:textId="77777777" w:rsidR="00D9001F" w:rsidRDefault="00D9001F">
      <w:pPr>
        <w:spacing w:after="0" w:line="240" w:lineRule="auto"/>
      </w:pPr>
      <w:r>
        <w:separator/>
      </w:r>
    </w:p>
  </w:endnote>
  <w:endnote w:type="continuationSeparator" w:id="0">
    <w:p w14:paraId="2CC404A4" w14:textId="77777777" w:rsidR="00D9001F" w:rsidRDefault="00D9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052E" w14:textId="77777777" w:rsidR="00D9001F" w:rsidRDefault="00D9001F">
      <w:pPr>
        <w:spacing w:after="0" w:line="240" w:lineRule="auto"/>
      </w:pPr>
      <w:r>
        <w:separator/>
      </w:r>
    </w:p>
  </w:footnote>
  <w:footnote w:type="continuationSeparator" w:id="0">
    <w:p w14:paraId="3014F33F" w14:textId="77777777" w:rsidR="00D9001F" w:rsidRDefault="00D9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F028C"/>
    <w:multiLevelType w:val="hybridMultilevel"/>
    <w:tmpl w:val="6B38D54E"/>
    <w:lvl w:ilvl="0" w:tplc="91920656">
      <w:numFmt w:val="bullet"/>
      <w:suff w:val="space"/>
      <w:lvlText w:val="-"/>
      <w:lvlJc w:val="left"/>
      <w:pPr>
        <w:ind w:left="0" w:firstLine="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0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4C3C"/>
    <w:rsid w:val="000216BE"/>
    <w:rsid w:val="000400F5"/>
    <w:rsid w:val="000A7D53"/>
    <w:rsid w:val="00135858"/>
    <w:rsid w:val="00154DCC"/>
    <w:rsid w:val="001E1F2A"/>
    <w:rsid w:val="00211DA7"/>
    <w:rsid w:val="0029371B"/>
    <w:rsid w:val="002A564E"/>
    <w:rsid w:val="00351276"/>
    <w:rsid w:val="003F4363"/>
    <w:rsid w:val="00434C3C"/>
    <w:rsid w:val="004E22CC"/>
    <w:rsid w:val="005C1A91"/>
    <w:rsid w:val="005E79FE"/>
    <w:rsid w:val="00635458"/>
    <w:rsid w:val="006608F9"/>
    <w:rsid w:val="006B351A"/>
    <w:rsid w:val="006C009D"/>
    <w:rsid w:val="00825D36"/>
    <w:rsid w:val="00867F78"/>
    <w:rsid w:val="00923E9F"/>
    <w:rsid w:val="0097311A"/>
    <w:rsid w:val="00A11730"/>
    <w:rsid w:val="00A25474"/>
    <w:rsid w:val="00A431AF"/>
    <w:rsid w:val="00A60609"/>
    <w:rsid w:val="00AB2831"/>
    <w:rsid w:val="00B31D03"/>
    <w:rsid w:val="00B963DF"/>
    <w:rsid w:val="00BA0536"/>
    <w:rsid w:val="00BB1142"/>
    <w:rsid w:val="00BC0A4E"/>
    <w:rsid w:val="00BD08E6"/>
    <w:rsid w:val="00C05B5C"/>
    <w:rsid w:val="00C46EDE"/>
    <w:rsid w:val="00D02609"/>
    <w:rsid w:val="00D151BE"/>
    <w:rsid w:val="00D2061E"/>
    <w:rsid w:val="00D35122"/>
    <w:rsid w:val="00D9001F"/>
    <w:rsid w:val="00DA120A"/>
    <w:rsid w:val="00DA542F"/>
    <w:rsid w:val="00DB4D4D"/>
    <w:rsid w:val="00DD3756"/>
    <w:rsid w:val="00E05E7B"/>
    <w:rsid w:val="00E15880"/>
    <w:rsid w:val="00E242D3"/>
    <w:rsid w:val="00E6667D"/>
    <w:rsid w:val="00EE3921"/>
    <w:rsid w:val="00F41F55"/>
    <w:rsid w:val="00FD6A73"/>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B8A8CFC"/>
  <w15:docId w15:val="{ED6C96A1-214D-4913-8625-CC232293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4C3C"/>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34C3C"/>
    <w:rPr>
      <w:rFonts w:ascii="Times New Roman" w:eastAsia="Times New Roman" w:hAnsi="Times New Roman"/>
      <w:sz w:val="24"/>
      <w:szCs w:val="24"/>
    </w:rPr>
  </w:style>
  <w:style w:type="paragraph" w:styleId="BodyText2">
    <w:name w:val="Body Text 2"/>
    <w:basedOn w:val="Normal"/>
    <w:link w:val="BodyText2Char"/>
    <w:rsid w:val="00434C3C"/>
    <w:pPr>
      <w:spacing w:after="120" w:line="480" w:lineRule="auto"/>
    </w:pPr>
  </w:style>
  <w:style w:type="character" w:customStyle="1" w:styleId="BodyText2Char">
    <w:name w:val="Body Text 2 Char"/>
    <w:link w:val="BodyText2"/>
    <w:rsid w:val="00434C3C"/>
    <w:rPr>
      <w:sz w:val="22"/>
      <w:szCs w:val="22"/>
    </w:rPr>
  </w:style>
  <w:style w:type="paragraph" w:styleId="BalloonText">
    <w:name w:val="Balloon Text"/>
    <w:basedOn w:val="Normal"/>
    <w:link w:val="BalloonTextChar"/>
    <w:uiPriority w:val="99"/>
    <w:semiHidden/>
    <w:unhideWhenUsed/>
    <w:rsid w:val="006B351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B351A"/>
    <w:rPr>
      <w:rFonts w:ascii="Tahoma" w:hAnsi="Tahoma" w:cs="Tahoma"/>
      <w:sz w:val="16"/>
      <w:szCs w:val="16"/>
    </w:rPr>
  </w:style>
  <w:style w:type="table" w:styleId="TableGrid">
    <w:name w:val="Table Grid"/>
    <w:basedOn w:val="TableNormal"/>
    <w:uiPriority w:val="59"/>
    <w:rsid w:val="00F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AED5-E97F-4737-843F-0706A8C4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Khatmau_sr</dc:creator>
  <cp:lastModifiedBy>HP</cp:lastModifiedBy>
  <cp:revision>15</cp:revision>
  <cp:lastPrinted>2022-10-28T07:52:00Z</cp:lastPrinted>
  <dcterms:created xsi:type="dcterms:W3CDTF">2021-08-13T02:16:00Z</dcterms:created>
  <dcterms:modified xsi:type="dcterms:W3CDTF">2022-10-28T12:48:00Z</dcterms:modified>
</cp:coreProperties>
</file>