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insideH w:val="single" w:sz="4" w:space="0" w:color="auto"/>
        </w:tblBorders>
        <w:tblLook w:val="04A0" w:firstRow="1" w:lastRow="0" w:firstColumn="1" w:lastColumn="0" w:noHBand="0" w:noVBand="1"/>
      </w:tblPr>
      <w:tblGrid>
        <w:gridCol w:w="3510"/>
        <w:gridCol w:w="6521"/>
      </w:tblGrid>
      <w:tr w:rsidR="00CC7162" w:rsidRPr="00E11AF7" w:rsidTr="00914119">
        <w:tc>
          <w:tcPr>
            <w:tcW w:w="3510" w:type="dxa"/>
            <w:shd w:val="clear" w:color="auto" w:fill="auto"/>
          </w:tcPr>
          <w:p w:rsidR="00CC7162" w:rsidRPr="00E11AF7" w:rsidRDefault="00CC7162" w:rsidP="0094716E">
            <w:pPr>
              <w:spacing w:after="0" w:line="240" w:lineRule="auto"/>
              <w:rPr>
                <w:rFonts w:ascii="Times New Roman" w:eastAsia="Calibri" w:hAnsi="Times New Roman" w:cs="Times New Roman"/>
                <w:b/>
                <w:sz w:val="26"/>
                <w:szCs w:val="26"/>
                <w:lang w:val="en-SG"/>
              </w:rPr>
            </w:pPr>
            <w:r w:rsidRPr="00E11AF7">
              <w:rPr>
                <w:rFonts w:ascii="Times New Roman" w:eastAsia="Calibri" w:hAnsi="Times New Roman" w:cs="Times New Roman"/>
                <w:b/>
                <w:sz w:val="26"/>
                <w:szCs w:val="26"/>
                <w:lang w:val="en-SG"/>
              </w:rPr>
              <w:t>TRƯỜNG THPT KIẾN AN</w:t>
            </w:r>
          </w:p>
          <w:p w:rsidR="00CC7162" w:rsidRPr="00E11AF7" w:rsidRDefault="00CC7162" w:rsidP="0094716E">
            <w:pPr>
              <w:spacing w:after="0" w:line="240" w:lineRule="auto"/>
              <w:jc w:val="center"/>
              <w:rPr>
                <w:rFonts w:ascii="Times New Roman" w:eastAsia="Calibri" w:hAnsi="Times New Roman" w:cs="Times New Roman"/>
                <w:b/>
                <w:sz w:val="26"/>
                <w:szCs w:val="26"/>
                <w:lang w:val="en-SG"/>
              </w:rPr>
            </w:pPr>
            <w:r w:rsidRPr="00E11AF7">
              <w:rPr>
                <w:rFonts w:ascii="Times New Roman" w:eastAsia="Calibri" w:hAnsi="Times New Roman" w:cs="Times New Roman"/>
                <w:b/>
                <w:sz w:val="26"/>
                <w:szCs w:val="26"/>
                <w:lang w:val="en-SG"/>
              </w:rPr>
              <w:t>TỔ TOÁN</w:t>
            </w:r>
          </w:p>
        </w:tc>
        <w:tc>
          <w:tcPr>
            <w:tcW w:w="6521" w:type="dxa"/>
            <w:shd w:val="clear" w:color="auto" w:fill="auto"/>
          </w:tcPr>
          <w:p w:rsidR="00CC7162" w:rsidRPr="00E11AF7" w:rsidRDefault="00CC7162" w:rsidP="0094716E">
            <w:pPr>
              <w:spacing w:after="0" w:line="240" w:lineRule="auto"/>
              <w:jc w:val="center"/>
              <w:rPr>
                <w:rFonts w:ascii="Times New Roman" w:eastAsia="Calibri" w:hAnsi="Times New Roman" w:cs="Times New Roman"/>
                <w:b/>
                <w:sz w:val="26"/>
                <w:szCs w:val="26"/>
                <w:lang w:val="en-SG"/>
              </w:rPr>
            </w:pPr>
            <w:r w:rsidRPr="00E11AF7">
              <w:rPr>
                <w:rFonts w:ascii="Times New Roman" w:eastAsia="Calibri" w:hAnsi="Times New Roman" w:cs="Times New Roman"/>
                <w:b/>
                <w:sz w:val="26"/>
                <w:szCs w:val="26"/>
                <w:lang w:val="en-SG"/>
              </w:rPr>
              <w:t>CỘNG HÒA XÃ HỘI CHỦ NGHĨA VIỆT NAM</w:t>
            </w:r>
          </w:p>
          <w:p w:rsidR="00CC7162" w:rsidRPr="00E11AF7" w:rsidRDefault="00CC7162" w:rsidP="0094716E">
            <w:pPr>
              <w:spacing w:after="0" w:line="240" w:lineRule="auto"/>
              <w:jc w:val="center"/>
              <w:rPr>
                <w:rFonts w:ascii="Times New Roman" w:eastAsia="Calibri" w:hAnsi="Times New Roman" w:cs="Times New Roman"/>
                <w:b/>
                <w:sz w:val="26"/>
                <w:szCs w:val="26"/>
                <w:lang w:val="en-SG"/>
              </w:rPr>
            </w:pPr>
            <w:r w:rsidRPr="00E11AF7">
              <w:rPr>
                <w:rFonts w:ascii="Times New Roman" w:eastAsia="Calibri" w:hAnsi="Times New Roman" w:cs="Times New Roman"/>
                <w:b/>
                <w:sz w:val="26"/>
                <w:szCs w:val="26"/>
                <w:lang w:val="en-SG"/>
              </w:rPr>
              <w:t>Độc lập - Tự do - Hạnh phúc</w:t>
            </w:r>
          </w:p>
        </w:tc>
      </w:tr>
    </w:tbl>
    <w:p w:rsidR="00CC7162" w:rsidRPr="00E11AF7" w:rsidRDefault="00CC7162" w:rsidP="0094716E">
      <w:pPr>
        <w:spacing w:after="0" w:line="240" w:lineRule="auto"/>
        <w:jc w:val="center"/>
        <w:rPr>
          <w:rFonts w:ascii="Times New Roman" w:hAnsi="Times New Roman" w:cs="Times New Roman"/>
          <w:b/>
          <w:sz w:val="26"/>
          <w:szCs w:val="26"/>
        </w:rPr>
      </w:pPr>
    </w:p>
    <w:p w:rsidR="005A3218" w:rsidRPr="00E11AF7" w:rsidRDefault="005A3218" w:rsidP="0094716E">
      <w:pPr>
        <w:spacing w:after="0" w:line="240" w:lineRule="auto"/>
        <w:jc w:val="center"/>
        <w:rPr>
          <w:rFonts w:ascii="Times New Roman" w:hAnsi="Times New Roman" w:cs="Times New Roman"/>
          <w:b/>
          <w:sz w:val="26"/>
          <w:szCs w:val="26"/>
        </w:rPr>
      </w:pPr>
      <w:r w:rsidRPr="00E11AF7">
        <w:rPr>
          <w:rFonts w:ascii="Times New Roman" w:hAnsi="Times New Roman" w:cs="Times New Roman"/>
          <w:b/>
          <w:sz w:val="26"/>
          <w:szCs w:val="26"/>
        </w:rPr>
        <w:t>KẾ HOẠCH</w:t>
      </w:r>
    </w:p>
    <w:p w:rsidR="00F9006B" w:rsidRPr="00E11AF7" w:rsidRDefault="005A3218" w:rsidP="0094716E">
      <w:pPr>
        <w:spacing w:after="0" w:line="240" w:lineRule="auto"/>
        <w:jc w:val="center"/>
        <w:rPr>
          <w:rFonts w:ascii="Times New Roman" w:hAnsi="Times New Roman" w:cs="Times New Roman"/>
          <w:b/>
          <w:sz w:val="26"/>
          <w:szCs w:val="26"/>
        </w:rPr>
      </w:pPr>
      <w:r w:rsidRPr="00E11AF7">
        <w:rPr>
          <w:rFonts w:ascii="Times New Roman" w:hAnsi="Times New Roman" w:cs="Times New Roman"/>
          <w:b/>
          <w:sz w:val="26"/>
          <w:szCs w:val="26"/>
        </w:rPr>
        <w:t>TỔ CHỨC ÔN THI TỐT NGHIỆP THPT NĂM</w:t>
      </w:r>
      <w:r w:rsidR="00191793">
        <w:rPr>
          <w:rFonts w:ascii="Times New Roman" w:hAnsi="Times New Roman" w:cs="Times New Roman"/>
          <w:b/>
          <w:sz w:val="26"/>
          <w:szCs w:val="26"/>
        </w:rPr>
        <w:t xml:space="preserve"> 2022 -2023</w:t>
      </w:r>
    </w:p>
    <w:p w:rsidR="00936B71" w:rsidRPr="00E11AF7" w:rsidRDefault="00936B71" w:rsidP="0094716E">
      <w:pPr>
        <w:spacing w:after="0" w:line="240" w:lineRule="auto"/>
        <w:jc w:val="center"/>
        <w:rPr>
          <w:rFonts w:ascii="Times New Roman" w:hAnsi="Times New Roman" w:cs="Times New Roman"/>
          <w:b/>
          <w:sz w:val="26"/>
          <w:szCs w:val="26"/>
        </w:rPr>
      </w:pPr>
      <w:r w:rsidRPr="00E11AF7">
        <w:rPr>
          <w:rFonts w:ascii="Times New Roman" w:hAnsi="Times New Roman" w:cs="Times New Roman"/>
          <w:b/>
          <w:sz w:val="26"/>
          <w:szCs w:val="26"/>
        </w:rPr>
        <w:t>TỔ TOÁN</w:t>
      </w:r>
    </w:p>
    <w:p w:rsidR="005A3218" w:rsidRPr="00E11AF7" w:rsidRDefault="005A3218" w:rsidP="0094716E">
      <w:pPr>
        <w:spacing w:after="0" w:line="240" w:lineRule="auto"/>
        <w:jc w:val="center"/>
        <w:rPr>
          <w:rFonts w:ascii="Times New Roman" w:hAnsi="Times New Roman" w:cs="Times New Roman"/>
          <w:b/>
          <w:sz w:val="26"/>
          <w:szCs w:val="26"/>
        </w:rPr>
      </w:pPr>
    </w:p>
    <w:p w:rsidR="005A3218" w:rsidRPr="00E11AF7" w:rsidRDefault="005A3218" w:rsidP="0094716E">
      <w:pPr>
        <w:pStyle w:val="ListParagraph"/>
        <w:numPr>
          <w:ilvl w:val="0"/>
          <w:numId w:val="6"/>
        </w:numPr>
        <w:spacing w:after="0" w:line="240" w:lineRule="auto"/>
        <w:ind w:left="709" w:hanging="349"/>
        <w:rPr>
          <w:rFonts w:ascii="Times New Roman" w:hAnsi="Times New Roman" w:cs="Times New Roman"/>
          <w:b/>
          <w:sz w:val="26"/>
          <w:szCs w:val="26"/>
        </w:rPr>
      </w:pPr>
      <w:r w:rsidRPr="00E11AF7">
        <w:rPr>
          <w:rFonts w:ascii="Times New Roman" w:hAnsi="Times New Roman" w:cs="Times New Roman"/>
          <w:b/>
          <w:sz w:val="26"/>
          <w:szCs w:val="26"/>
        </w:rPr>
        <w:t>CƠ SỞ XÂY DỰNG KẾ HOẠCH</w:t>
      </w:r>
    </w:p>
    <w:p w:rsidR="00CC7162" w:rsidRPr="00E11AF7" w:rsidRDefault="00CC7162" w:rsidP="0094716E">
      <w:pPr>
        <w:spacing w:after="0" w:line="240" w:lineRule="auto"/>
        <w:ind w:left="284"/>
        <w:jc w:val="both"/>
        <w:rPr>
          <w:rFonts w:ascii="Times New Roman" w:eastAsia="Times New Roman" w:hAnsi="Times New Roman"/>
          <w:i/>
          <w:iCs/>
          <w:sz w:val="26"/>
          <w:szCs w:val="26"/>
        </w:rPr>
      </w:pPr>
      <w:r w:rsidRPr="00E11AF7">
        <w:rPr>
          <w:rFonts w:ascii="Times New Roman" w:eastAsia="Times New Roman" w:hAnsi="Times New Roman"/>
          <w:i/>
          <w:iCs/>
          <w:sz w:val="26"/>
          <w:szCs w:val="26"/>
        </w:rPr>
        <w:t>- Căn cứ kế hoạch chỉ đạo của Sở Giáo dục và Đào tạo Hải Phòng về việc hướng dẫn</w:t>
      </w:r>
      <w:r w:rsidR="00A639B1">
        <w:rPr>
          <w:rFonts w:ascii="Times New Roman" w:eastAsia="Times New Roman" w:hAnsi="Times New Roman"/>
          <w:i/>
          <w:iCs/>
          <w:sz w:val="26"/>
          <w:szCs w:val="26"/>
        </w:rPr>
        <w:t xml:space="preserve"> ôn thi Tốt nghiệp THPT năm 2023</w:t>
      </w:r>
      <w:r w:rsidRPr="00E11AF7">
        <w:rPr>
          <w:rFonts w:ascii="Times New Roman" w:eastAsia="Times New Roman" w:hAnsi="Times New Roman"/>
          <w:i/>
          <w:iCs/>
          <w:sz w:val="26"/>
          <w:szCs w:val="26"/>
        </w:rPr>
        <w:t>;</w:t>
      </w:r>
    </w:p>
    <w:p w:rsidR="00CC7162" w:rsidRPr="00E11AF7" w:rsidRDefault="00CC7162" w:rsidP="0094716E">
      <w:pPr>
        <w:spacing w:after="0" w:line="240" w:lineRule="auto"/>
        <w:ind w:left="284"/>
        <w:jc w:val="both"/>
        <w:rPr>
          <w:rFonts w:ascii="Times New Roman" w:hAnsi="Times New Roman"/>
          <w:i/>
          <w:sz w:val="26"/>
          <w:szCs w:val="26"/>
          <w:lang w:val="en-SG"/>
        </w:rPr>
      </w:pPr>
      <w:r w:rsidRPr="00E11AF7">
        <w:rPr>
          <w:rFonts w:ascii="Times New Roman" w:hAnsi="Times New Roman"/>
          <w:i/>
          <w:sz w:val="26"/>
          <w:szCs w:val="26"/>
          <w:lang w:val="en-SG"/>
        </w:rPr>
        <w:t>- Căn cứ vào chương trình nhà trường THPT Kiến An năm họ</w:t>
      </w:r>
      <w:r w:rsidR="00A639B1">
        <w:rPr>
          <w:rFonts w:ascii="Times New Roman" w:hAnsi="Times New Roman"/>
          <w:i/>
          <w:sz w:val="26"/>
          <w:szCs w:val="26"/>
          <w:lang w:val="en-SG"/>
        </w:rPr>
        <w:t>c 2022-2023</w:t>
      </w:r>
      <w:r w:rsidRPr="00E11AF7">
        <w:rPr>
          <w:rFonts w:ascii="Times New Roman" w:hAnsi="Times New Roman"/>
          <w:i/>
          <w:sz w:val="26"/>
          <w:szCs w:val="26"/>
          <w:lang w:val="en-SG"/>
        </w:rPr>
        <w:t>;</w:t>
      </w:r>
    </w:p>
    <w:p w:rsidR="00CC7162" w:rsidRPr="00E11AF7" w:rsidRDefault="00CC7162" w:rsidP="0094716E">
      <w:pPr>
        <w:spacing w:after="0" w:line="240" w:lineRule="auto"/>
        <w:ind w:left="284"/>
        <w:rPr>
          <w:rFonts w:ascii="Times New Roman" w:hAnsi="Times New Roman"/>
          <w:i/>
          <w:sz w:val="26"/>
          <w:szCs w:val="26"/>
          <w:lang w:val="en-SG"/>
        </w:rPr>
      </w:pPr>
      <w:r w:rsidRPr="00E11AF7">
        <w:rPr>
          <w:rFonts w:ascii="Times New Roman" w:hAnsi="Times New Roman"/>
          <w:i/>
          <w:sz w:val="26"/>
          <w:szCs w:val="26"/>
          <w:lang w:val="en-SG"/>
        </w:rPr>
        <w:t>- Căn cứ vào kế hoạch ôn thi Tốt nghiệp THPT năm họ</w:t>
      </w:r>
      <w:r w:rsidR="00A639B1">
        <w:rPr>
          <w:rFonts w:ascii="Times New Roman" w:hAnsi="Times New Roman"/>
          <w:i/>
          <w:sz w:val="26"/>
          <w:szCs w:val="26"/>
          <w:lang w:val="en-SG"/>
        </w:rPr>
        <w:t>c 2022</w:t>
      </w:r>
      <w:r w:rsidRPr="00E11AF7">
        <w:rPr>
          <w:rFonts w:ascii="Times New Roman" w:hAnsi="Times New Roman"/>
          <w:i/>
          <w:sz w:val="26"/>
          <w:szCs w:val="26"/>
          <w:lang w:val="en-SG"/>
        </w:rPr>
        <w:t>-202</w:t>
      </w:r>
      <w:r w:rsidR="00A639B1">
        <w:rPr>
          <w:rFonts w:ascii="Times New Roman" w:hAnsi="Times New Roman"/>
          <w:i/>
          <w:sz w:val="26"/>
          <w:szCs w:val="26"/>
          <w:lang w:val="en-SG"/>
        </w:rPr>
        <w:t>3</w:t>
      </w:r>
      <w:r w:rsidRPr="00E11AF7">
        <w:rPr>
          <w:rFonts w:ascii="Times New Roman" w:hAnsi="Times New Roman"/>
          <w:i/>
          <w:sz w:val="26"/>
          <w:szCs w:val="26"/>
          <w:lang w:val="en-SG"/>
        </w:rPr>
        <w:t xml:space="preserve"> của trường THPT Kiến An.</w:t>
      </w:r>
    </w:p>
    <w:p w:rsidR="005A3218" w:rsidRPr="00E11AF7" w:rsidRDefault="005A3218" w:rsidP="0094716E">
      <w:pPr>
        <w:pStyle w:val="ListParagraph"/>
        <w:numPr>
          <w:ilvl w:val="0"/>
          <w:numId w:val="6"/>
        </w:numPr>
        <w:spacing w:after="0" w:line="240" w:lineRule="auto"/>
        <w:jc w:val="both"/>
        <w:rPr>
          <w:rFonts w:ascii="Times New Roman" w:hAnsi="Times New Roman" w:cs="Times New Roman"/>
          <w:b/>
          <w:sz w:val="26"/>
          <w:szCs w:val="26"/>
        </w:rPr>
      </w:pPr>
      <w:r w:rsidRPr="00E11AF7">
        <w:rPr>
          <w:rFonts w:ascii="Times New Roman" w:hAnsi="Times New Roman" w:cs="Times New Roman"/>
          <w:b/>
          <w:sz w:val="26"/>
          <w:szCs w:val="26"/>
        </w:rPr>
        <w:t>ĐẶC ĐIỂM TÌNH HÌNH</w:t>
      </w:r>
    </w:p>
    <w:p w:rsidR="005A3218" w:rsidRPr="00E11AF7" w:rsidRDefault="005A3218" w:rsidP="0094716E">
      <w:pPr>
        <w:pStyle w:val="ListParagraph"/>
        <w:numPr>
          <w:ilvl w:val="0"/>
          <w:numId w:val="2"/>
        </w:numPr>
        <w:spacing w:after="0" w:line="240" w:lineRule="auto"/>
        <w:ind w:left="426" w:firstLine="0"/>
        <w:rPr>
          <w:rFonts w:ascii="Times New Roman" w:hAnsi="Times New Roman" w:cs="Times New Roman"/>
          <w:b/>
          <w:i/>
          <w:sz w:val="26"/>
          <w:szCs w:val="26"/>
        </w:rPr>
      </w:pPr>
      <w:r w:rsidRPr="00E11AF7">
        <w:rPr>
          <w:rFonts w:ascii="Times New Roman" w:hAnsi="Times New Roman" w:cs="Times New Roman"/>
          <w:b/>
          <w:i/>
          <w:sz w:val="26"/>
          <w:szCs w:val="26"/>
        </w:rPr>
        <w:t>Tình hình chung</w:t>
      </w:r>
    </w:p>
    <w:p w:rsidR="005A3218" w:rsidRPr="00E11AF7" w:rsidRDefault="005A3218" w:rsidP="0094716E">
      <w:pPr>
        <w:pStyle w:val="ListParagraph"/>
        <w:numPr>
          <w:ilvl w:val="0"/>
          <w:numId w:val="3"/>
        </w:numPr>
        <w:spacing w:after="0" w:line="240" w:lineRule="auto"/>
        <w:ind w:left="709" w:hanging="283"/>
        <w:rPr>
          <w:rFonts w:ascii="Times New Roman" w:hAnsi="Times New Roman" w:cs="Times New Roman"/>
          <w:sz w:val="26"/>
          <w:szCs w:val="26"/>
        </w:rPr>
      </w:pPr>
      <w:r w:rsidRPr="00E11AF7">
        <w:rPr>
          <w:rFonts w:ascii="Times New Roman" w:hAnsi="Times New Roman" w:cs="Times New Roman"/>
          <w:sz w:val="26"/>
          <w:szCs w:val="26"/>
        </w:rPr>
        <w:t>Số lượng học sinh khối 12</w:t>
      </w:r>
      <w:r w:rsidR="00455EA5" w:rsidRPr="00E11AF7">
        <w:rPr>
          <w:rFonts w:ascii="Times New Roman" w:hAnsi="Times New Roman" w:cs="Times New Roman"/>
          <w:sz w:val="26"/>
          <w:szCs w:val="26"/>
        </w:rPr>
        <w:t xml:space="preserve">: </w:t>
      </w:r>
      <w:r w:rsidR="00133204">
        <w:rPr>
          <w:rFonts w:ascii="Times New Roman" w:hAnsi="Times New Roman" w:cs="Times New Roman"/>
          <w:sz w:val="26"/>
          <w:szCs w:val="26"/>
        </w:rPr>
        <w:t>491</w:t>
      </w:r>
      <w:r w:rsidR="00912127" w:rsidRPr="00E11AF7">
        <w:rPr>
          <w:rFonts w:ascii="Times New Roman" w:hAnsi="Times New Roman" w:cs="Times New Roman"/>
          <w:sz w:val="26"/>
          <w:szCs w:val="26"/>
        </w:rPr>
        <w:t xml:space="preserve"> học sinh</w:t>
      </w:r>
    </w:p>
    <w:p w:rsidR="005A3218" w:rsidRPr="00E11AF7" w:rsidRDefault="005A3218" w:rsidP="0094716E">
      <w:pPr>
        <w:pStyle w:val="ListParagraph"/>
        <w:numPr>
          <w:ilvl w:val="0"/>
          <w:numId w:val="3"/>
        </w:numPr>
        <w:spacing w:after="0" w:line="240" w:lineRule="auto"/>
        <w:ind w:left="709" w:hanging="283"/>
        <w:rPr>
          <w:rFonts w:ascii="Times New Roman" w:hAnsi="Times New Roman" w:cs="Times New Roman"/>
          <w:sz w:val="26"/>
          <w:szCs w:val="26"/>
        </w:rPr>
      </w:pPr>
      <w:r w:rsidRPr="00E11AF7">
        <w:rPr>
          <w:rFonts w:ascii="Times New Roman" w:hAnsi="Times New Roman" w:cs="Times New Roman"/>
          <w:sz w:val="26"/>
          <w:szCs w:val="26"/>
        </w:rPr>
        <w:t>Chất lượng học sinh</w:t>
      </w:r>
      <w:r w:rsidR="00EB65E8" w:rsidRPr="00E11AF7">
        <w:rPr>
          <w:rFonts w:ascii="Times New Roman" w:hAnsi="Times New Roman" w:cs="Times New Roman"/>
          <w:sz w:val="26"/>
          <w:szCs w:val="26"/>
        </w:rPr>
        <w:t xml:space="preserve">: </w:t>
      </w:r>
    </w:p>
    <w:p w:rsidR="005A3218" w:rsidRPr="00E11AF7" w:rsidRDefault="005A3218" w:rsidP="0094716E">
      <w:pPr>
        <w:pStyle w:val="ListParagraph"/>
        <w:spacing w:after="0" w:line="240" w:lineRule="auto"/>
        <w:ind w:left="709" w:hanging="283"/>
        <w:rPr>
          <w:rFonts w:ascii="Times New Roman" w:hAnsi="Times New Roman" w:cs="Times New Roman"/>
          <w:sz w:val="26"/>
          <w:szCs w:val="26"/>
        </w:rPr>
      </w:pPr>
      <w:r w:rsidRPr="00E11AF7">
        <w:rPr>
          <w:rFonts w:ascii="Times New Roman" w:hAnsi="Times New Roman" w:cs="Times New Roman"/>
          <w:sz w:val="26"/>
          <w:szCs w:val="26"/>
        </w:rPr>
        <w:t>KẾT QUẢ HỌC TẬP HỌC SINH TRONG HỌC KỲ 1 NĂM HỌC</w:t>
      </w:r>
      <w:r w:rsidR="00625026" w:rsidRPr="00E11AF7">
        <w:rPr>
          <w:rFonts w:ascii="Times New Roman" w:hAnsi="Times New Roman" w:cs="Times New Roman"/>
          <w:sz w:val="26"/>
          <w:szCs w:val="26"/>
        </w:rPr>
        <w:t xml:space="preserve"> 2021 - 2022</w:t>
      </w:r>
    </w:p>
    <w:p w:rsidR="003210CC" w:rsidRPr="00E11AF7" w:rsidRDefault="003210CC" w:rsidP="0094716E">
      <w:pPr>
        <w:pStyle w:val="ListParagraph"/>
        <w:spacing w:after="0" w:line="240" w:lineRule="auto"/>
        <w:ind w:left="1800"/>
        <w:rPr>
          <w:rFonts w:ascii="Times New Roman" w:hAnsi="Times New Roman" w:cs="Times New Roman"/>
          <w:sz w:val="26"/>
          <w:szCs w:val="26"/>
        </w:rPr>
      </w:pPr>
    </w:p>
    <w:tbl>
      <w:tblPr>
        <w:tblStyle w:val="TableGrid"/>
        <w:tblW w:w="0" w:type="auto"/>
        <w:tblInd w:w="534" w:type="dxa"/>
        <w:tblLayout w:type="fixed"/>
        <w:tblLook w:val="04A0" w:firstRow="1" w:lastRow="0" w:firstColumn="1" w:lastColumn="0" w:noHBand="0" w:noVBand="1"/>
      </w:tblPr>
      <w:tblGrid>
        <w:gridCol w:w="1417"/>
        <w:gridCol w:w="850"/>
        <w:gridCol w:w="851"/>
        <w:gridCol w:w="850"/>
        <w:gridCol w:w="851"/>
        <w:gridCol w:w="850"/>
        <w:gridCol w:w="851"/>
        <w:gridCol w:w="850"/>
        <w:gridCol w:w="851"/>
        <w:gridCol w:w="850"/>
        <w:gridCol w:w="851"/>
      </w:tblGrid>
      <w:tr w:rsidR="004270EA" w:rsidRPr="00D144E0" w:rsidTr="00207B46">
        <w:tc>
          <w:tcPr>
            <w:tcW w:w="1417" w:type="dxa"/>
            <w:vMerge w:val="restart"/>
          </w:tcPr>
          <w:p w:rsidR="004270EA" w:rsidRPr="00D144E0" w:rsidRDefault="004270EA" w:rsidP="0094716E">
            <w:pPr>
              <w:pStyle w:val="ListParagraph"/>
              <w:ind w:left="0"/>
              <w:jc w:val="left"/>
              <w:rPr>
                <w:b/>
                <w:sz w:val="26"/>
                <w:szCs w:val="26"/>
              </w:rPr>
            </w:pPr>
            <w:r w:rsidRPr="00D144E0">
              <w:rPr>
                <w:b/>
                <w:sz w:val="26"/>
                <w:szCs w:val="26"/>
              </w:rPr>
              <w:t>Tống số học sinh khối 12</w:t>
            </w:r>
          </w:p>
        </w:tc>
        <w:tc>
          <w:tcPr>
            <w:tcW w:w="8505" w:type="dxa"/>
            <w:gridSpan w:val="10"/>
          </w:tcPr>
          <w:p w:rsidR="004270EA" w:rsidRPr="00D144E0" w:rsidRDefault="004270EA" w:rsidP="0094716E">
            <w:pPr>
              <w:pStyle w:val="ListParagraph"/>
              <w:ind w:left="0"/>
              <w:jc w:val="center"/>
              <w:rPr>
                <w:b/>
                <w:sz w:val="26"/>
                <w:szCs w:val="26"/>
              </w:rPr>
            </w:pPr>
            <w:r w:rsidRPr="00D144E0">
              <w:rPr>
                <w:b/>
                <w:sz w:val="26"/>
                <w:szCs w:val="26"/>
              </w:rPr>
              <w:t>Học lực</w:t>
            </w:r>
          </w:p>
        </w:tc>
      </w:tr>
      <w:tr w:rsidR="008579AA" w:rsidRPr="00D144E0" w:rsidTr="00207B46">
        <w:tc>
          <w:tcPr>
            <w:tcW w:w="1417" w:type="dxa"/>
            <w:vMerge/>
          </w:tcPr>
          <w:p w:rsidR="008579AA" w:rsidRPr="00D144E0" w:rsidRDefault="008579AA" w:rsidP="0094716E">
            <w:pPr>
              <w:pStyle w:val="ListParagraph"/>
              <w:ind w:left="0"/>
              <w:rPr>
                <w:b/>
                <w:sz w:val="26"/>
                <w:szCs w:val="26"/>
              </w:rPr>
            </w:pPr>
          </w:p>
        </w:tc>
        <w:tc>
          <w:tcPr>
            <w:tcW w:w="1701" w:type="dxa"/>
            <w:gridSpan w:val="2"/>
          </w:tcPr>
          <w:p w:rsidR="008579AA" w:rsidRPr="00D144E0" w:rsidRDefault="008579AA" w:rsidP="0094716E">
            <w:pPr>
              <w:pStyle w:val="ListParagraph"/>
              <w:ind w:left="0"/>
              <w:rPr>
                <w:b/>
                <w:sz w:val="26"/>
                <w:szCs w:val="26"/>
              </w:rPr>
            </w:pPr>
            <w:r w:rsidRPr="00D144E0">
              <w:rPr>
                <w:b/>
                <w:sz w:val="26"/>
                <w:szCs w:val="26"/>
              </w:rPr>
              <w:t>Giỏi</w:t>
            </w:r>
          </w:p>
        </w:tc>
        <w:tc>
          <w:tcPr>
            <w:tcW w:w="1701" w:type="dxa"/>
            <w:gridSpan w:val="2"/>
          </w:tcPr>
          <w:p w:rsidR="008579AA" w:rsidRPr="00D144E0" w:rsidRDefault="008579AA" w:rsidP="0094716E">
            <w:pPr>
              <w:pStyle w:val="ListParagraph"/>
              <w:ind w:left="0"/>
              <w:rPr>
                <w:b/>
                <w:sz w:val="26"/>
                <w:szCs w:val="26"/>
              </w:rPr>
            </w:pPr>
            <w:r w:rsidRPr="00D144E0">
              <w:rPr>
                <w:b/>
                <w:sz w:val="26"/>
                <w:szCs w:val="26"/>
              </w:rPr>
              <w:t>Khá</w:t>
            </w:r>
          </w:p>
        </w:tc>
        <w:tc>
          <w:tcPr>
            <w:tcW w:w="1701" w:type="dxa"/>
            <w:gridSpan w:val="2"/>
          </w:tcPr>
          <w:p w:rsidR="008579AA" w:rsidRPr="00D144E0" w:rsidRDefault="008579AA" w:rsidP="0094716E">
            <w:pPr>
              <w:pStyle w:val="ListParagraph"/>
              <w:ind w:left="0"/>
              <w:rPr>
                <w:b/>
                <w:sz w:val="26"/>
                <w:szCs w:val="26"/>
              </w:rPr>
            </w:pPr>
            <w:r w:rsidRPr="00D144E0">
              <w:rPr>
                <w:b/>
                <w:sz w:val="26"/>
                <w:szCs w:val="26"/>
              </w:rPr>
              <w:t>TB</w:t>
            </w:r>
          </w:p>
        </w:tc>
        <w:tc>
          <w:tcPr>
            <w:tcW w:w="1701" w:type="dxa"/>
            <w:gridSpan w:val="2"/>
          </w:tcPr>
          <w:p w:rsidR="008579AA" w:rsidRPr="00D144E0" w:rsidRDefault="008579AA" w:rsidP="0094716E">
            <w:pPr>
              <w:pStyle w:val="ListParagraph"/>
              <w:ind w:left="0"/>
              <w:rPr>
                <w:b/>
                <w:sz w:val="26"/>
                <w:szCs w:val="26"/>
              </w:rPr>
            </w:pPr>
            <w:r w:rsidRPr="00D144E0">
              <w:rPr>
                <w:b/>
                <w:sz w:val="26"/>
                <w:szCs w:val="26"/>
              </w:rPr>
              <w:t>Yếu</w:t>
            </w:r>
          </w:p>
        </w:tc>
        <w:tc>
          <w:tcPr>
            <w:tcW w:w="1701" w:type="dxa"/>
            <w:gridSpan w:val="2"/>
          </w:tcPr>
          <w:p w:rsidR="008579AA" w:rsidRPr="00D144E0" w:rsidRDefault="008579AA" w:rsidP="0094716E">
            <w:pPr>
              <w:pStyle w:val="ListParagraph"/>
              <w:ind w:left="0"/>
              <w:rPr>
                <w:b/>
                <w:sz w:val="26"/>
                <w:szCs w:val="26"/>
              </w:rPr>
            </w:pPr>
            <w:r w:rsidRPr="00D144E0">
              <w:rPr>
                <w:b/>
                <w:sz w:val="26"/>
                <w:szCs w:val="26"/>
              </w:rPr>
              <w:t>Kém</w:t>
            </w:r>
          </w:p>
        </w:tc>
      </w:tr>
      <w:tr w:rsidR="004270EA" w:rsidRPr="00D144E0" w:rsidTr="00207B46">
        <w:tc>
          <w:tcPr>
            <w:tcW w:w="1417" w:type="dxa"/>
            <w:vMerge w:val="restart"/>
            <w:vAlign w:val="center"/>
          </w:tcPr>
          <w:p w:rsidR="004270EA" w:rsidRPr="00D144E0" w:rsidRDefault="00133204" w:rsidP="0094716E">
            <w:pPr>
              <w:pStyle w:val="ListParagraph"/>
              <w:ind w:left="0"/>
              <w:jc w:val="center"/>
              <w:rPr>
                <w:b/>
                <w:sz w:val="26"/>
                <w:szCs w:val="26"/>
              </w:rPr>
            </w:pPr>
            <w:r>
              <w:rPr>
                <w:b/>
                <w:sz w:val="26"/>
                <w:szCs w:val="26"/>
              </w:rPr>
              <w:t>491</w:t>
            </w:r>
          </w:p>
        </w:tc>
        <w:tc>
          <w:tcPr>
            <w:tcW w:w="850" w:type="dxa"/>
          </w:tcPr>
          <w:p w:rsidR="004270EA" w:rsidRPr="00D144E0" w:rsidRDefault="004270EA" w:rsidP="0094716E">
            <w:pPr>
              <w:pStyle w:val="ListParagraph"/>
              <w:ind w:left="0"/>
              <w:rPr>
                <w:b/>
                <w:sz w:val="26"/>
                <w:szCs w:val="26"/>
              </w:rPr>
            </w:pPr>
            <w:r w:rsidRPr="00D144E0">
              <w:rPr>
                <w:b/>
                <w:sz w:val="26"/>
                <w:szCs w:val="26"/>
              </w:rPr>
              <w:t>SL</w:t>
            </w:r>
          </w:p>
        </w:tc>
        <w:tc>
          <w:tcPr>
            <w:tcW w:w="851" w:type="dxa"/>
          </w:tcPr>
          <w:p w:rsidR="00207B46" w:rsidRPr="00D144E0" w:rsidRDefault="004270EA" w:rsidP="0094716E">
            <w:pPr>
              <w:pStyle w:val="ListParagraph"/>
              <w:ind w:left="0"/>
              <w:rPr>
                <w:b/>
                <w:sz w:val="26"/>
                <w:szCs w:val="26"/>
              </w:rPr>
            </w:pPr>
            <w:r w:rsidRPr="00D144E0">
              <w:rPr>
                <w:b/>
                <w:sz w:val="26"/>
                <w:szCs w:val="26"/>
              </w:rPr>
              <w:t>TL</w:t>
            </w:r>
          </w:p>
          <w:p w:rsidR="004270EA" w:rsidRPr="00D144E0" w:rsidRDefault="004270EA" w:rsidP="0094716E">
            <w:pPr>
              <w:pStyle w:val="ListParagraph"/>
              <w:ind w:left="0"/>
              <w:rPr>
                <w:b/>
                <w:sz w:val="26"/>
                <w:szCs w:val="26"/>
              </w:rPr>
            </w:pPr>
            <w:r w:rsidRPr="00D144E0">
              <w:rPr>
                <w:b/>
                <w:sz w:val="26"/>
                <w:szCs w:val="26"/>
              </w:rPr>
              <w:t>(%)</w:t>
            </w:r>
          </w:p>
        </w:tc>
        <w:tc>
          <w:tcPr>
            <w:tcW w:w="850" w:type="dxa"/>
          </w:tcPr>
          <w:p w:rsidR="004270EA" w:rsidRPr="00D144E0" w:rsidRDefault="004270EA" w:rsidP="0094716E">
            <w:pPr>
              <w:pStyle w:val="ListParagraph"/>
              <w:ind w:left="0"/>
              <w:rPr>
                <w:b/>
                <w:sz w:val="26"/>
                <w:szCs w:val="26"/>
              </w:rPr>
            </w:pPr>
            <w:r w:rsidRPr="00D144E0">
              <w:rPr>
                <w:b/>
                <w:sz w:val="26"/>
                <w:szCs w:val="26"/>
              </w:rPr>
              <w:t>SL</w:t>
            </w:r>
          </w:p>
        </w:tc>
        <w:tc>
          <w:tcPr>
            <w:tcW w:w="851" w:type="dxa"/>
          </w:tcPr>
          <w:p w:rsidR="00207B46" w:rsidRPr="00D144E0" w:rsidRDefault="004270EA" w:rsidP="0094716E">
            <w:pPr>
              <w:pStyle w:val="ListParagraph"/>
              <w:ind w:left="0"/>
              <w:rPr>
                <w:b/>
                <w:sz w:val="26"/>
                <w:szCs w:val="26"/>
              </w:rPr>
            </w:pPr>
            <w:r w:rsidRPr="00D144E0">
              <w:rPr>
                <w:b/>
                <w:sz w:val="26"/>
                <w:szCs w:val="26"/>
              </w:rPr>
              <w:t>TL</w:t>
            </w:r>
          </w:p>
          <w:p w:rsidR="004270EA" w:rsidRPr="00D144E0" w:rsidRDefault="004270EA" w:rsidP="0094716E">
            <w:pPr>
              <w:pStyle w:val="ListParagraph"/>
              <w:ind w:left="0"/>
              <w:rPr>
                <w:b/>
                <w:sz w:val="26"/>
                <w:szCs w:val="26"/>
              </w:rPr>
            </w:pPr>
            <w:r w:rsidRPr="00D144E0">
              <w:rPr>
                <w:b/>
                <w:sz w:val="26"/>
                <w:szCs w:val="26"/>
              </w:rPr>
              <w:t>(%)</w:t>
            </w:r>
          </w:p>
        </w:tc>
        <w:tc>
          <w:tcPr>
            <w:tcW w:w="850" w:type="dxa"/>
          </w:tcPr>
          <w:p w:rsidR="004270EA" w:rsidRPr="00D144E0" w:rsidRDefault="004270EA" w:rsidP="0094716E">
            <w:pPr>
              <w:pStyle w:val="ListParagraph"/>
              <w:ind w:left="0"/>
              <w:rPr>
                <w:b/>
                <w:sz w:val="26"/>
                <w:szCs w:val="26"/>
              </w:rPr>
            </w:pPr>
            <w:r w:rsidRPr="00D144E0">
              <w:rPr>
                <w:b/>
                <w:sz w:val="26"/>
                <w:szCs w:val="26"/>
              </w:rPr>
              <w:t>SL</w:t>
            </w:r>
          </w:p>
        </w:tc>
        <w:tc>
          <w:tcPr>
            <w:tcW w:w="851" w:type="dxa"/>
          </w:tcPr>
          <w:p w:rsidR="00207B46" w:rsidRPr="00D144E0" w:rsidRDefault="004270EA" w:rsidP="0094716E">
            <w:pPr>
              <w:pStyle w:val="ListParagraph"/>
              <w:ind w:left="0"/>
              <w:rPr>
                <w:b/>
                <w:sz w:val="26"/>
                <w:szCs w:val="26"/>
              </w:rPr>
            </w:pPr>
            <w:r w:rsidRPr="00D144E0">
              <w:rPr>
                <w:b/>
                <w:sz w:val="26"/>
                <w:szCs w:val="26"/>
              </w:rPr>
              <w:t>TL</w:t>
            </w:r>
          </w:p>
          <w:p w:rsidR="004270EA" w:rsidRPr="00D144E0" w:rsidRDefault="004270EA" w:rsidP="0094716E">
            <w:pPr>
              <w:pStyle w:val="ListParagraph"/>
              <w:ind w:left="0"/>
              <w:rPr>
                <w:b/>
                <w:sz w:val="26"/>
                <w:szCs w:val="26"/>
              </w:rPr>
            </w:pPr>
            <w:r w:rsidRPr="00D144E0">
              <w:rPr>
                <w:b/>
                <w:sz w:val="26"/>
                <w:szCs w:val="26"/>
              </w:rPr>
              <w:t>(%)</w:t>
            </w:r>
          </w:p>
        </w:tc>
        <w:tc>
          <w:tcPr>
            <w:tcW w:w="850" w:type="dxa"/>
          </w:tcPr>
          <w:p w:rsidR="004270EA" w:rsidRPr="00D144E0" w:rsidRDefault="004270EA" w:rsidP="0094716E">
            <w:pPr>
              <w:pStyle w:val="ListParagraph"/>
              <w:ind w:left="0"/>
              <w:rPr>
                <w:b/>
                <w:sz w:val="26"/>
                <w:szCs w:val="26"/>
              </w:rPr>
            </w:pPr>
            <w:r w:rsidRPr="00D144E0">
              <w:rPr>
                <w:b/>
                <w:sz w:val="26"/>
                <w:szCs w:val="26"/>
              </w:rPr>
              <w:t>SL</w:t>
            </w:r>
          </w:p>
        </w:tc>
        <w:tc>
          <w:tcPr>
            <w:tcW w:w="851" w:type="dxa"/>
          </w:tcPr>
          <w:p w:rsidR="00207B46" w:rsidRPr="00D144E0" w:rsidRDefault="004270EA" w:rsidP="0094716E">
            <w:pPr>
              <w:pStyle w:val="ListParagraph"/>
              <w:ind w:left="0"/>
              <w:rPr>
                <w:b/>
                <w:sz w:val="26"/>
                <w:szCs w:val="26"/>
              </w:rPr>
            </w:pPr>
            <w:r w:rsidRPr="00D144E0">
              <w:rPr>
                <w:b/>
                <w:sz w:val="26"/>
                <w:szCs w:val="26"/>
              </w:rPr>
              <w:t>TL</w:t>
            </w:r>
          </w:p>
          <w:p w:rsidR="004270EA" w:rsidRPr="00D144E0" w:rsidRDefault="004270EA" w:rsidP="0094716E">
            <w:pPr>
              <w:pStyle w:val="ListParagraph"/>
              <w:ind w:left="0"/>
              <w:rPr>
                <w:b/>
                <w:sz w:val="26"/>
                <w:szCs w:val="26"/>
              </w:rPr>
            </w:pPr>
            <w:r w:rsidRPr="00D144E0">
              <w:rPr>
                <w:b/>
                <w:sz w:val="26"/>
                <w:szCs w:val="26"/>
              </w:rPr>
              <w:t>(%)</w:t>
            </w:r>
          </w:p>
        </w:tc>
        <w:tc>
          <w:tcPr>
            <w:tcW w:w="850" w:type="dxa"/>
          </w:tcPr>
          <w:p w:rsidR="004270EA" w:rsidRPr="00D144E0" w:rsidRDefault="004270EA" w:rsidP="0094716E">
            <w:pPr>
              <w:pStyle w:val="ListParagraph"/>
              <w:ind w:left="0"/>
              <w:rPr>
                <w:b/>
                <w:sz w:val="26"/>
                <w:szCs w:val="26"/>
              </w:rPr>
            </w:pPr>
            <w:r w:rsidRPr="00D144E0">
              <w:rPr>
                <w:b/>
                <w:sz w:val="26"/>
                <w:szCs w:val="26"/>
              </w:rPr>
              <w:t>SL</w:t>
            </w:r>
          </w:p>
        </w:tc>
        <w:tc>
          <w:tcPr>
            <w:tcW w:w="851" w:type="dxa"/>
          </w:tcPr>
          <w:p w:rsidR="00207B46" w:rsidRPr="00D144E0" w:rsidRDefault="004270EA" w:rsidP="0094716E">
            <w:pPr>
              <w:pStyle w:val="ListParagraph"/>
              <w:ind w:left="0"/>
              <w:rPr>
                <w:b/>
                <w:sz w:val="26"/>
                <w:szCs w:val="26"/>
              </w:rPr>
            </w:pPr>
            <w:r w:rsidRPr="00D144E0">
              <w:rPr>
                <w:b/>
                <w:sz w:val="26"/>
                <w:szCs w:val="26"/>
              </w:rPr>
              <w:t>TL</w:t>
            </w:r>
          </w:p>
          <w:p w:rsidR="004270EA" w:rsidRPr="00D144E0" w:rsidRDefault="004270EA" w:rsidP="0094716E">
            <w:pPr>
              <w:pStyle w:val="ListParagraph"/>
              <w:ind w:left="0"/>
              <w:rPr>
                <w:b/>
                <w:sz w:val="26"/>
                <w:szCs w:val="26"/>
              </w:rPr>
            </w:pPr>
            <w:r w:rsidRPr="00D144E0">
              <w:rPr>
                <w:b/>
                <w:sz w:val="26"/>
                <w:szCs w:val="26"/>
              </w:rPr>
              <w:t>(%)</w:t>
            </w:r>
          </w:p>
        </w:tc>
      </w:tr>
      <w:tr w:rsidR="004270EA" w:rsidRPr="00D144E0" w:rsidTr="00625026">
        <w:trPr>
          <w:trHeight w:val="773"/>
        </w:trPr>
        <w:tc>
          <w:tcPr>
            <w:tcW w:w="1417" w:type="dxa"/>
            <w:vMerge/>
          </w:tcPr>
          <w:p w:rsidR="004270EA" w:rsidRPr="00D144E0" w:rsidRDefault="004270EA" w:rsidP="0094716E">
            <w:pPr>
              <w:pStyle w:val="ListParagraph"/>
              <w:ind w:left="0"/>
              <w:rPr>
                <w:b/>
                <w:sz w:val="26"/>
                <w:szCs w:val="26"/>
              </w:rPr>
            </w:pPr>
          </w:p>
        </w:tc>
        <w:tc>
          <w:tcPr>
            <w:tcW w:w="850" w:type="dxa"/>
            <w:vAlign w:val="center"/>
          </w:tcPr>
          <w:p w:rsidR="004270EA" w:rsidRPr="00D144E0" w:rsidRDefault="00133204" w:rsidP="0094716E">
            <w:pPr>
              <w:pStyle w:val="ListParagraph"/>
              <w:ind w:left="0"/>
              <w:jc w:val="center"/>
              <w:rPr>
                <w:b/>
                <w:sz w:val="26"/>
                <w:szCs w:val="26"/>
              </w:rPr>
            </w:pPr>
            <w:r>
              <w:rPr>
                <w:b/>
                <w:sz w:val="26"/>
                <w:szCs w:val="26"/>
              </w:rPr>
              <w:t>420</w:t>
            </w:r>
          </w:p>
        </w:tc>
        <w:tc>
          <w:tcPr>
            <w:tcW w:w="851" w:type="dxa"/>
            <w:vAlign w:val="center"/>
          </w:tcPr>
          <w:p w:rsidR="004270EA" w:rsidRPr="00D144E0" w:rsidRDefault="00133204" w:rsidP="0094716E">
            <w:pPr>
              <w:pStyle w:val="ListParagraph"/>
              <w:ind w:left="0"/>
              <w:jc w:val="center"/>
              <w:rPr>
                <w:b/>
                <w:sz w:val="26"/>
                <w:szCs w:val="26"/>
              </w:rPr>
            </w:pPr>
            <w:r>
              <w:rPr>
                <w:b/>
                <w:sz w:val="26"/>
                <w:szCs w:val="26"/>
              </w:rPr>
              <w:t>85,54</w:t>
            </w:r>
          </w:p>
        </w:tc>
        <w:tc>
          <w:tcPr>
            <w:tcW w:w="850" w:type="dxa"/>
            <w:vAlign w:val="center"/>
          </w:tcPr>
          <w:p w:rsidR="004270EA" w:rsidRPr="00D144E0" w:rsidRDefault="00133204" w:rsidP="0094716E">
            <w:pPr>
              <w:pStyle w:val="ListParagraph"/>
              <w:ind w:left="0"/>
              <w:jc w:val="center"/>
              <w:rPr>
                <w:b/>
                <w:sz w:val="26"/>
                <w:szCs w:val="26"/>
              </w:rPr>
            </w:pPr>
            <w:r>
              <w:rPr>
                <w:b/>
                <w:sz w:val="26"/>
                <w:szCs w:val="26"/>
              </w:rPr>
              <w:t>71</w:t>
            </w:r>
          </w:p>
        </w:tc>
        <w:tc>
          <w:tcPr>
            <w:tcW w:w="851" w:type="dxa"/>
            <w:vAlign w:val="center"/>
          </w:tcPr>
          <w:p w:rsidR="004270EA" w:rsidRPr="00D144E0" w:rsidRDefault="00133204" w:rsidP="0094716E">
            <w:pPr>
              <w:pStyle w:val="ListParagraph"/>
              <w:ind w:left="0"/>
              <w:jc w:val="center"/>
              <w:rPr>
                <w:b/>
                <w:sz w:val="26"/>
                <w:szCs w:val="26"/>
              </w:rPr>
            </w:pPr>
            <w:r>
              <w:rPr>
                <w:b/>
                <w:sz w:val="26"/>
                <w:szCs w:val="26"/>
              </w:rPr>
              <w:t>14,46</w:t>
            </w:r>
          </w:p>
        </w:tc>
        <w:tc>
          <w:tcPr>
            <w:tcW w:w="850" w:type="dxa"/>
            <w:vAlign w:val="center"/>
          </w:tcPr>
          <w:p w:rsidR="004270EA" w:rsidRPr="00D144E0" w:rsidRDefault="00133204" w:rsidP="0094716E">
            <w:pPr>
              <w:pStyle w:val="ListParagraph"/>
              <w:ind w:left="0"/>
              <w:jc w:val="center"/>
              <w:rPr>
                <w:b/>
                <w:sz w:val="26"/>
                <w:szCs w:val="26"/>
              </w:rPr>
            </w:pPr>
            <w:r>
              <w:rPr>
                <w:b/>
                <w:sz w:val="26"/>
                <w:szCs w:val="26"/>
              </w:rPr>
              <w:t>0</w:t>
            </w:r>
          </w:p>
        </w:tc>
        <w:tc>
          <w:tcPr>
            <w:tcW w:w="851" w:type="dxa"/>
            <w:vAlign w:val="center"/>
          </w:tcPr>
          <w:p w:rsidR="004270EA" w:rsidRPr="00D144E0" w:rsidRDefault="00133204" w:rsidP="0094716E">
            <w:pPr>
              <w:pStyle w:val="ListParagraph"/>
              <w:ind w:left="0"/>
              <w:jc w:val="center"/>
              <w:rPr>
                <w:b/>
                <w:sz w:val="26"/>
                <w:szCs w:val="26"/>
              </w:rPr>
            </w:pPr>
            <w:r>
              <w:rPr>
                <w:b/>
                <w:sz w:val="26"/>
                <w:szCs w:val="26"/>
              </w:rPr>
              <w:t>0</w:t>
            </w:r>
          </w:p>
        </w:tc>
        <w:tc>
          <w:tcPr>
            <w:tcW w:w="850" w:type="dxa"/>
            <w:vAlign w:val="center"/>
          </w:tcPr>
          <w:p w:rsidR="004270EA" w:rsidRPr="00D144E0" w:rsidRDefault="004270EA" w:rsidP="0094716E">
            <w:pPr>
              <w:pStyle w:val="ListParagraph"/>
              <w:ind w:left="0"/>
              <w:jc w:val="center"/>
              <w:rPr>
                <w:b/>
                <w:sz w:val="26"/>
                <w:szCs w:val="26"/>
              </w:rPr>
            </w:pPr>
            <w:r w:rsidRPr="00D144E0">
              <w:rPr>
                <w:b/>
                <w:sz w:val="26"/>
                <w:szCs w:val="26"/>
              </w:rPr>
              <w:t>0</w:t>
            </w:r>
          </w:p>
        </w:tc>
        <w:tc>
          <w:tcPr>
            <w:tcW w:w="851" w:type="dxa"/>
            <w:vAlign w:val="center"/>
          </w:tcPr>
          <w:p w:rsidR="004270EA" w:rsidRPr="00D144E0" w:rsidRDefault="004270EA" w:rsidP="0094716E">
            <w:pPr>
              <w:pStyle w:val="ListParagraph"/>
              <w:ind w:left="0"/>
              <w:jc w:val="center"/>
              <w:rPr>
                <w:b/>
                <w:sz w:val="26"/>
                <w:szCs w:val="26"/>
              </w:rPr>
            </w:pPr>
            <w:r w:rsidRPr="00D144E0">
              <w:rPr>
                <w:b/>
                <w:sz w:val="26"/>
                <w:szCs w:val="26"/>
              </w:rPr>
              <w:t>0</w:t>
            </w:r>
          </w:p>
        </w:tc>
        <w:tc>
          <w:tcPr>
            <w:tcW w:w="850" w:type="dxa"/>
            <w:vAlign w:val="center"/>
          </w:tcPr>
          <w:p w:rsidR="004270EA" w:rsidRPr="00D144E0" w:rsidRDefault="004270EA" w:rsidP="0094716E">
            <w:pPr>
              <w:pStyle w:val="ListParagraph"/>
              <w:ind w:left="0"/>
              <w:jc w:val="center"/>
              <w:rPr>
                <w:b/>
                <w:sz w:val="26"/>
                <w:szCs w:val="26"/>
              </w:rPr>
            </w:pPr>
            <w:r w:rsidRPr="00D144E0">
              <w:rPr>
                <w:b/>
                <w:sz w:val="26"/>
                <w:szCs w:val="26"/>
              </w:rPr>
              <w:t>0</w:t>
            </w:r>
          </w:p>
        </w:tc>
        <w:tc>
          <w:tcPr>
            <w:tcW w:w="851" w:type="dxa"/>
            <w:vAlign w:val="center"/>
          </w:tcPr>
          <w:p w:rsidR="004270EA" w:rsidRPr="00D144E0" w:rsidRDefault="004270EA" w:rsidP="0094716E">
            <w:pPr>
              <w:pStyle w:val="ListParagraph"/>
              <w:ind w:left="0"/>
              <w:jc w:val="center"/>
              <w:rPr>
                <w:b/>
                <w:sz w:val="26"/>
                <w:szCs w:val="26"/>
              </w:rPr>
            </w:pPr>
            <w:r w:rsidRPr="00D144E0">
              <w:rPr>
                <w:b/>
                <w:sz w:val="26"/>
                <w:szCs w:val="26"/>
              </w:rPr>
              <w:t>0</w:t>
            </w:r>
          </w:p>
        </w:tc>
      </w:tr>
    </w:tbl>
    <w:p w:rsidR="003210CC" w:rsidRPr="00E11AF7" w:rsidRDefault="003210CC" w:rsidP="0094716E">
      <w:pPr>
        <w:pStyle w:val="ListParagraph"/>
        <w:spacing w:after="0" w:line="240" w:lineRule="auto"/>
        <w:ind w:left="1800"/>
        <w:rPr>
          <w:rFonts w:ascii="Times New Roman" w:hAnsi="Times New Roman" w:cs="Times New Roman"/>
          <w:sz w:val="26"/>
          <w:szCs w:val="26"/>
        </w:rPr>
      </w:pPr>
    </w:p>
    <w:p w:rsidR="00104D3F" w:rsidRDefault="00104D3F" w:rsidP="0094716E">
      <w:pPr>
        <w:pStyle w:val="ListParagraph"/>
        <w:numPr>
          <w:ilvl w:val="0"/>
          <w:numId w:val="3"/>
        </w:numPr>
        <w:spacing w:after="0" w:line="240" w:lineRule="auto"/>
        <w:ind w:left="709" w:hanging="283"/>
        <w:rPr>
          <w:rFonts w:ascii="Times New Roman" w:hAnsi="Times New Roman" w:cs="Times New Roman"/>
          <w:sz w:val="26"/>
          <w:szCs w:val="26"/>
        </w:rPr>
      </w:pPr>
      <w:r w:rsidRPr="00E11AF7">
        <w:rPr>
          <w:rFonts w:ascii="Times New Roman" w:hAnsi="Times New Roman" w:cs="Times New Roman"/>
          <w:sz w:val="26"/>
          <w:szCs w:val="26"/>
        </w:rPr>
        <w:t xml:space="preserve">Phân công giáo viên giảng dạy </w:t>
      </w:r>
      <w:r w:rsidR="00EE2871" w:rsidRPr="00E11AF7">
        <w:rPr>
          <w:rFonts w:ascii="Times New Roman" w:hAnsi="Times New Roman" w:cs="Times New Roman"/>
          <w:sz w:val="26"/>
          <w:szCs w:val="26"/>
        </w:rPr>
        <w:t xml:space="preserve">môn Toán </w:t>
      </w:r>
      <w:r w:rsidRPr="00E11AF7">
        <w:rPr>
          <w:rFonts w:ascii="Times New Roman" w:hAnsi="Times New Roman" w:cs="Times New Roman"/>
          <w:sz w:val="26"/>
          <w:szCs w:val="26"/>
        </w:rPr>
        <w:t>khối 12</w:t>
      </w:r>
    </w:p>
    <w:p w:rsidR="00D144E0" w:rsidRPr="00E11AF7" w:rsidRDefault="00D144E0" w:rsidP="00D144E0">
      <w:pPr>
        <w:pStyle w:val="ListParagraph"/>
        <w:spacing w:after="0" w:line="240" w:lineRule="auto"/>
        <w:ind w:left="709"/>
        <w:rPr>
          <w:rFonts w:ascii="Times New Roman" w:hAnsi="Times New Roman" w:cs="Times New Roman"/>
          <w:sz w:val="26"/>
          <w:szCs w:val="26"/>
        </w:rPr>
      </w:pPr>
    </w:p>
    <w:tbl>
      <w:tblPr>
        <w:tblStyle w:val="TableGrid"/>
        <w:tblW w:w="9264" w:type="dxa"/>
        <w:tblInd w:w="534" w:type="dxa"/>
        <w:tblLook w:val="04A0" w:firstRow="1" w:lastRow="0" w:firstColumn="1" w:lastColumn="0" w:noHBand="0" w:noVBand="1"/>
      </w:tblPr>
      <w:tblGrid>
        <w:gridCol w:w="794"/>
        <w:gridCol w:w="795"/>
        <w:gridCol w:w="805"/>
        <w:gridCol w:w="806"/>
        <w:gridCol w:w="795"/>
        <w:gridCol w:w="795"/>
        <w:gridCol w:w="795"/>
        <w:gridCol w:w="838"/>
        <w:gridCol w:w="993"/>
        <w:gridCol w:w="924"/>
        <w:gridCol w:w="924"/>
      </w:tblGrid>
      <w:tr w:rsidR="00493550" w:rsidRPr="00D144E0" w:rsidTr="00493550">
        <w:tc>
          <w:tcPr>
            <w:tcW w:w="794" w:type="dxa"/>
          </w:tcPr>
          <w:p w:rsidR="00493550" w:rsidRPr="00D144E0" w:rsidRDefault="00493550" w:rsidP="0094716E">
            <w:pPr>
              <w:pStyle w:val="ListParagraph"/>
              <w:ind w:left="0"/>
              <w:rPr>
                <w:b/>
                <w:sz w:val="26"/>
                <w:szCs w:val="26"/>
              </w:rPr>
            </w:pPr>
            <w:r w:rsidRPr="00D144E0">
              <w:rPr>
                <w:b/>
                <w:sz w:val="26"/>
                <w:szCs w:val="26"/>
              </w:rPr>
              <w:t>12A1</w:t>
            </w:r>
          </w:p>
        </w:tc>
        <w:tc>
          <w:tcPr>
            <w:tcW w:w="794" w:type="dxa"/>
          </w:tcPr>
          <w:p w:rsidR="00493550" w:rsidRPr="00D144E0" w:rsidRDefault="00493550" w:rsidP="0094716E">
            <w:pPr>
              <w:pStyle w:val="ListParagraph"/>
              <w:ind w:left="0"/>
              <w:rPr>
                <w:b/>
                <w:sz w:val="26"/>
                <w:szCs w:val="26"/>
              </w:rPr>
            </w:pPr>
            <w:r w:rsidRPr="00D144E0">
              <w:rPr>
                <w:b/>
                <w:sz w:val="26"/>
                <w:szCs w:val="26"/>
              </w:rPr>
              <w:t>12A2</w:t>
            </w:r>
          </w:p>
        </w:tc>
        <w:tc>
          <w:tcPr>
            <w:tcW w:w="806" w:type="dxa"/>
          </w:tcPr>
          <w:p w:rsidR="00493550" w:rsidRPr="00D144E0" w:rsidRDefault="00493550" w:rsidP="0094716E">
            <w:pPr>
              <w:pStyle w:val="ListParagraph"/>
              <w:ind w:left="0"/>
              <w:rPr>
                <w:b/>
                <w:sz w:val="26"/>
                <w:szCs w:val="26"/>
              </w:rPr>
            </w:pPr>
            <w:r w:rsidRPr="00D144E0">
              <w:rPr>
                <w:b/>
                <w:sz w:val="26"/>
                <w:szCs w:val="26"/>
              </w:rPr>
              <w:t>12A3</w:t>
            </w:r>
          </w:p>
        </w:tc>
        <w:tc>
          <w:tcPr>
            <w:tcW w:w="807" w:type="dxa"/>
          </w:tcPr>
          <w:p w:rsidR="00493550" w:rsidRPr="00D144E0" w:rsidRDefault="00493550" w:rsidP="0094716E">
            <w:pPr>
              <w:pStyle w:val="ListParagraph"/>
              <w:ind w:left="0"/>
              <w:rPr>
                <w:b/>
                <w:sz w:val="26"/>
                <w:szCs w:val="26"/>
              </w:rPr>
            </w:pPr>
            <w:r w:rsidRPr="00D144E0">
              <w:rPr>
                <w:b/>
                <w:sz w:val="26"/>
                <w:szCs w:val="26"/>
              </w:rPr>
              <w:t>12A4</w:t>
            </w:r>
          </w:p>
        </w:tc>
        <w:tc>
          <w:tcPr>
            <w:tcW w:w="795" w:type="dxa"/>
          </w:tcPr>
          <w:p w:rsidR="00493550" w:rsidRPr="00D144E0" w:rsidRDefault="00493550" w:rsidP="0094716E">
            <w:pPr>
              <w:pStyle w:val="ListParagraph"/>
              <w:ind w:left="0"/>
              <w:rPr>
                <w:b/>
                <w:sz w:val="26"/>
                <w:szCs w:val="26"/>
              </w:rPr>
            </w:pPr>
            <w:r w:rsidRPr="00D144E0">
              <w:rPr>
                <w:b/>
                <w:sz w:val="26"/>
                <w:szCs w:val="26"/>
              </w:rPr>
              <w:t>12A5</w:t>
            </w:r>
          </w:p>
        </w:tc>
        <w:tc>
          <w:tcPr>
            <w:tcW w:w="794" w:type="dxa"/>
          </w:tcPr>
          <w:p w:rsidR="00493550" w:rsidRPr="00D144E0" w:rsidRDefault="00493550" w:rsidP="0094716E">
            <w:pPr>
              <w:pStyle w:val="ListParagraph"/>
              <w:ind w:left="0"/>
              <w:rPr>
                <w:b/>
                <w:sz w:val="26"/>
                <w:szCs w:val="26"/>
              </w:rPr>
            </w:pPr>
            <w:r w:rsidRPr="00D144E0">
              <w:rPr>
                <w:b/>
                <w:sz w:val="26"/>
                <w:szCs w:val="26"/>
              </w:rPr>
              <w:t>12A6</w:t>
            </w:r>
          </w:p>
        </w:tc>
        <w:tc>
          <w:tcPr>
            <w:tcW w:w="795" w:type="dxa"/>
          </w:tcPr>
          <w:p w:rsidR="00493550" w:rsidRPr="00D144E0" w:rsidRDefault="00493550" w:rsidP="0094716E">
            <w:pPr>
              <w:pStyle w:val="ListParagraph"/>
              <w:ind w:left="0"/>
              <w:rPr>
                <w:b/>
                <w:sz w:val="26"/>
                <w:szCs w:val="26"/>
              </w:rPr>
            </w:pPr>
            <w:r w:rsidRPr="00D144E0">
              <w:rPr>
                <w:b/>
                <w:sz w:val="26"/>
                <w:szCs w:val="26"/>
              </w:rPr>
              <w:t>12A7</w:t>
            </w:r>
          </w:p>
        </w:tc>
        <w:tc>
          <w:tcPr>
            <w:tcW w:w="838" w:type="dxa"/>
          </w:tcPr>
          <w:p w:rsidR="00493550" w:rsidRPr="00D144E0" w:rsidRDefault="00493550" w:rsidP="0094716E">
            <w:pPr>
              <w:pStyle w:val="ListParagraph"/>
              <w:ind w:left="0"/>
              <w:rPr>
                <w:b/>
                <w:sz w:val="26"/>
                <w:szCs w:val="26"/>
              </w:rPr>
            </w:pPr>
            <w:r w:rsidRPr="00D144E0">
              <w:rPr>
                <w:b/>
                <w:sz w:val="26"/>
                <w:szCs w:val="26"/>
              </w:rPr>
              <w:t>12A8</w:t>
            </w:r>
          </w:p>
        </w:tc>
        <w:tc>
          <w:tcPr>
            <w:tcW w:w="993" w:type="dxa"/>
          </w:tcPr>
          <w:p w:rsidR="00493550" w:rsidRPr="00D144E0" w:rsidRDefault="00493550" w:rsidP="0094716E">
            <w:pPr>
              <w:pStyle w:val="ListParagraph"/>
              <w:ind w:left="0"/>
              <w:rPr>
                <w:b/>
                <w:sz w:val="26"/>
                <w:szCs w:val="26"/>
              </w:rPr>
            </w:pPr>
            <w:r w:rsidRPr="00D144E0">
              <w:rPr>
                <w:b/>
                <w:sz w:val="26"/>
                <w:szCs w:val="26"/>
              </w:rPr>
              <w:t>12A9</w:t>
            </w:r>
          </w:p>
        </w:tc>
        <w:tc>
          <w:tcPr>
            <w:tcW w:w="924" w:type="dxa"/>
          </w:tcPr>
          <w:p w:rsidR="00493550" w:rsidRPr="00D144E0" w:rsidRDefault="00493550" w:rsidP="0094716E">
            <w:pPr>
              <w:pStyle w:val="ListParagraph"/>
              <w:ind w:left="0"/>
              <w:rPr>
                <w:b/>
                <w:sz w:val="26"/>
                <w:szCs w:val="26"/>
              </w:rPr>
            </w:pPr>
            <w:r w:rsidRPr="00D144E0">
              <w:rPr>
                <w:b/>
                <w:sz w:val="26"/>
                <w:szCs w:val="26"/>
              </w:rPr>
              <w:t>12A10</w:t>
            </w:r>
          </w:p>
        </w:tc>
        <w:tc>
          <w:tcPr>
            <w:tcW w:w="924" w:type="dxa"/>
          </w:tcPr>
          <w:p w:rsidR="00493550" w:rsidRPr="00D144E0" w:rsidRDefault="00493550" w:rsidP="0094716E">
            <w:pPr>
              <w:pStyle w:val="ListParagraph"/>
              <w:ind w:left="0"/>
              <w:rPr>
                <w:b/>
                <w:sz w:val="26"/>
                <w:szCs w:val="26"/>
              </w:rPr>
            </w:pPr>
            <w:r w:rsidRPr="00D144E0">
              <w:rPr>
                <w:b/>
                <w:sz w:val="26"/>
                <w:szCs w:val="26"/>
              </w:rPr>
              <w:t>12A11</w:t>
            </w:r>
          </w:p>
        </w:tc>
      </w:tr>
      <w:tr w:rsidR="00493550" w:rsidRPr="00D144E0" w:rsidTr="00493550">
        <w:trPr>
          <w:trHeight w:val="1182"/>
        </w:trPr>
        <w:tc>
          <w:tcPr>
            <w:tcW w:w="794" w:type="dxa"/>
          </w:tcPr>
          <w:p w:rsidR="00493550" w:rsidRPr="00D144E0" w:rsidRDefault="00493550" w:rsidP="0094716E">
            <w:pPr>
              <w:pStyle w:val="ListParagraph"/>
              <w:ind w:left="0"/>
              <w:rPr>
                <w:b/>
                <w:sz w:val="26"/>
                <w:szCs w:val="26"/>
              </w:rPr>
            </w:pPr>
            <w:r>
              <w:rPr>
                <w:b/>
                <w:sz w:val="26"/>
                <w:szCs w:val="26"/>
              </w:rPr>
              <w:t>Cô Huệ</w:t>
            </w:r>
          </w:p>
        </w:tc>
        <w:tc>
          <w:tcPr>
            <w:tcW w:w="794" w:type="dxa"/>
          </w:tcPr>
          <w:p w:rsidR="00493550" w:rsidRPr="00D144E0" w:rsidRDefault="00493550" w:rsidP="0094716E">
            <w:pPr>
              <w:pStyle w:val="ListParagraph"/>
              <w:ind w:left="0"/>
              <w:rPr>
                <w:b/>
                <w:sz w:val="26"/>
                <w:szCs w:val="26"/>
              </w:rPr>
            </w:pPr>
            <w:r>
              <w:rPr>
                <w:b/>
                <w:sz w:val="26"/>
                <w:szCs w:val="26"/>
              </w:rPr>
              <w:t>Thầy Đại</w:t>
            </w:r>
          </w:p>
        </w:tc>
        <w:tc>
          <w:tcPr>
            <w:tcW w:w="806" w:type="dxa"/>
          </w:tcPr>
          <w:p w:rsidR="00493550" w:rsidRPr="00D144E0" w:rsidRDefault="00493550" w:rsidP="0094716E">
            <w:pPr>
              <w:pStyle w:val="ListParagraph"/>
              <w:ind w:left="0"/>
              <w:rPr>
                <w:b/>
                <w:sz w:val="26"/>
                <w:szCs w:val="26"/>
              </w:rPr>
            </w:pPr>
            <w:r>
              <w:rPr>
                <w:b/>
                <w:sz w:val="26"/>
                <w:szCs w:val="26"/>
              </w:rPr>
              <w:t>Cô Huệ</w:t>
            </w:r>
          </w:p>
        </w:tc>
        <w:tc>
          <w:tcPr>
            <w:tcW w:w="807" w:type="dxa"/>
          </w:tcPr>
          <w:p w:rsidR="00493550" w:rsidRPr="00D144E0" w:rsidRDefault="00493550" w:rsidP="0094716E">
            <w:pPr>
              <w:pStyle w:val="ListParagraph"/>
              <w:ind w:left="0"/>
              <w:rPr>
                <w:b/>
                <w:sz w:val="26"/>
                <w:szCs w:val="26"/>
              </w:rPr>
            </w:pPr>
            <w:r>
              <w:rPr>
                <w:b/>
                <w:sz w:val="26"/>
                <w:szCs w:val="26"/>
              </w:rPr>
              <w:t>Cô Hà</w:t>
            </w:r>
          </w:p>
        </w:tc>
        <w:tc>
          <w:tcPr>
            <w:tcW w:w="795" w:type="dxa"/>
          </w:tcPr>
          <w:p w:rsidR="00493550" w:rsidRPr="00D144E0" w:rsidRDefault="00493550" w:rsidP="0094716E">
            <w:pPr>
              <w:pStyle w:val="ListParagraph"/>
              <w:ind w:left="0"/>
              <w:rPr>
                <w:b/>
                <w:sz w:val="26"/>
                <w:szCs w:val="26"/>
              </w:rPr>
            </w:pPr>
            <w:r>
              <w:rPr>
                <w:b/>
                <w:sz w:val="26"/>
                <w:szCs w:val="26"/>
              </w:rPr>
              <w:t>Cô Toan</w:t>
            </w:r>
          </w:p>
        </w:tc>
        <w:tc>
          <w:tcPr>
            <w:tcW w:w="794" w:type="dxa"/>
          </w:tcPr>
          <w:p w:rsidR="00493550" w:rsidRPr="00D144E0" w:rsidRDefault="00493550" w:rsidP="0094716E">
            <w:pPr>
              <w:pStyle w:val="ListParagraph"/>
              <w:ind w:left="0"/>
              <w:rPr>
                <w:b/>
                <w:sz w:val="26"/>
                <w:szCs w:val="26"/>
              </w:rPr>
            </w:pPr>
            <w:r>
              <w:rPr>
                <w:b/>
                <w:sz w:val="26"/>
                <w:szCs w:val="26"/>
              </w:rPr>
              <w:t>Thầy</w:t>
            </w:r>
            <w:r w:rsidRPr="00D144E0">
              <w:rPr>
                <w:b/>
                <w:sz w:val="26"/>
                <w:szCs w:val="26"/>
              </w:rPr>
              <w:t xml:space="preserve">  Mỹ</w:t>
            </w:r>
          </w:p>
        </w:tc>
        <w:tc>
          <w:tcPr>
            <w:tcW w:w="795" w:type="dxa"/>
          </w:tcPr>
          <w:p w:rsidR="00493550" w:rsidRPr="00D144E0" w:rsidRDefault="00493550" w:rsidP="0094716E">
            <w:pPr>
              <w:pStyle w:val="ListParagraph"/>
              <w:ind w:left="0"/>
              <w:rPr>
                <w:b/>
                <w:sz w:val="26"/>
                <w:szCs w:val="26"/>
              </w:rPr>
            </w:pPr>
            <w:r>
              <w:rPr>
                <w:b/>
                <w:sz w:val="26"/>
                <w:szCs w:val="26"/>
              </w:rPr>
              <w:t>Cô Toan</w:t>
            </w:r>
          </w:p>
        </w:tc>
        <w:tc>
          <w:tcPr>
            <w:tcW w:w="838" w:type="dxa"/>
          </w:tcPr>
          <w:p w:rsidR="00493550" w:rsidRPr="00D144E0" w:rsidRDefault="00493550" w:rsidP="0094716E">
            <w:pPr>
              <w:pStyle w:val="ListParagraph"/>
              <w:ind w:left="0"/>
              <w:rPr>
                <w:b/>
                <w:sz w:val="26"/>
                <w:szCs w:val="26"/>
              </w:rPr>
            </w:pPr>
            <w:r>
              <w:rPr>
                <w:b/>
                <w:sz w:val="26"/>
                <w:szCs w:val="26"/>
              </w:rPr>
              <w:t>Cô Hạnh</w:t>
            </w:r>
          </w:p>
        </w:tc>
        <w:tc>
          <w:tcPr>
            <w:tcW w:w="993" w:type="dxa"/>
          </w:tcPr>
          <w:p w:rsidR="00493550" w:rsidRPr="00D144E0" w:rsidRDefault="00493550" w:rsidP="0094716E">
            <w:pPr>
              <w:pStyle w:val="ListParagraph"/>
              <w:ind w:left="0"/>
              <w:rPr>
                <w:b/>
                <w:sz w:val="26"/>
                <w:szCs w:val="26"/>
              </w:rPr>
            </w:pPr>
            <w:r>
              <w:rPr>
                <w:b/>
                <w:sz w:val="26"/>
                <w:szCs w:val="26"/>
              </w:rPr>
              <w:t>Cô Hương</w:t>
            </w:r>
          </w:p>
        </w:tc>
        <w:tc>
          <w:tcPr>
            <w:tcW w:w="924" w:type="dxa"/>
          </w:tcPr>
          <w:p w:rsidR="00493550" w:rsidRDefault="00493550" w:rsidP="0094716E">
            <w:pPr>
              <w:pStyle w:val="ListParagraph"/>
              <w:ind w:left="0"/>
              <w:rPr>
                <w:b/>
                <w:sz w:val="26"/>
                <w:szCs w:val="26"/>
              </w:rPr>
            </w:pPr>
            <w:r>
              <w:rPr>
                <w:b/>
                <w:sz w:val="26"/>
                <w:szCs w:val="26"/>
              </w:rPr>
              <w:t xml:space="preserve">Cô </w:t>
            </w:r>
          </w:p>
          <w:p w:rsidR="00493550" w:rsidRPr="00D144E0" w:rsidRDefault="00493550" w:rsidP="0094716E">
            <w:pPr>
              <w:pStyle w:val="ListParagraph"/>
              <w:ind w:left="0"/>
              <w:rPr>
                <w:b/>
                <w:sz w:val="26"/>
                <w:szCs w:val="26"/>
              </w:rPr>
            </w:pPr>
            <w:r>
              <w:rPr>
                <w:b/>
                <w:sz w:val="26"/>
                <w:szCs w:val="26"/>
              </w:rPr>
              <w:t>Hà</w:t>
            </w:r>
          </w:p>
        </w:tc>
        <w:tc>
          <w:tcPr>
            <w:tcW w:w="924" w:type="dxa"/>
          </w:tcPr>
          <w:p w:rsidR="00493550" w:rsidRPr="00D144E0" w:rsidRDefault="00493550" w:rsidP="0094716E">
            <w:pPr>
              <w:pStyle w:val="ListParagraph"/>
              <w:ind w:left="0"/>
              <w:rPr>
                <w:b/>
                <w:sz w:val="26"/>
                <w:szCs w:val="26"/>
              </w:rPr>
            </w:pPr>
            <w:r>
              <w:rPr>
                <w:b/>
                <w:sz w:val="26"/>
                <w:szCs w:val="26"/>
              </w:rPr>
              <w:t>Cô Tâm</w:t>
            </w:r>
          </w:p>
        </w:tc>
      </w:tr>
    </w:tbl>
    <w:p w:rsidR="00104D3F" w:rsidRPr="00E11AF7" w:rsidRDefault="00104D3F" w:rsidP="0094716E">
      <w:pPr>
        <w:pStyle w:val="ListParagraph"/>
        <w:spacing w:after="0" w:line="240" w:lineRule="auto"/>
        <w:ind w:left="1440"/>
        <w:jc w:val="center"/>
        <w:rPr>
          <w:rFonts w:ascii="Times New Roman" w:hAnsi="Times New Roman" w:cs="Times New Roman"/>
          <w:sz w:val="26"/>
          <w:szCs w:val="26"/>
        </w:rPr>
      </w:pPr>
    </w:p>
    <w:p w:rsidR="005A3218" w:rsidRPr="00E11AF7" w:rsidRDefault="005A3218" w:rsidP="0094716E">
      <w:pPr>
        <w:pStyle w:val="ListParagraph"/>
        <w:numPr>
          <w:ilvl w:val="0"/>
          <w:numId w:val="2"/>
        </w:numPr>
        <w:spacing w:after="0" w:line="240" w:lineRule="auto"/>
        <w:ind w:left="426" w:hanging="54"/>
        <w:rPr>
          <w:rFonts w:ascii="Times New Roman" w:hAnsi="Times New Roman" w:cs="Times New Roman"/>
          <w:b/>
          <w:i/>
          <w:sz w:val="26"/>
          <w:szCs w:val="26"/>
        </w:rPr>
      </w:pPr>
      <w:r w:rsidRPr="00E11AF7">
        <w:rPr>
          <w:rFonts w:ascii="Times New Roman" w:hAnsi="Times New Roman" w:cs="Times New Roman"/>
          <w:b/>
          <w:i/>
          <w:sz w:val="26"/>
          <w:szCs w:val="26"/>
        </w:rPr>
        <w:t>Kết quả thi tốt nghiệ</w:t>
      </w:r>
      <w:r w:rsidR="0084670C">
        <w:rPr>
          <w:rFonts w:ascii="Times New Roman" w:hAnsi="Times New Roman" w:cs="Times New Roman"/>
          <w:b/>
          <w:i/>
          <w:sz w:val="26"/>
          <w:szCs w:val="26"/>
        </w:rPr>
        <w:t>p THPT năm học 2021-2022</w:t>
      </w:r>
    </w:p>
    <w:p w:rsidR="00104D3F" w:rsidRPr="00E11AF7" w:rsidRDefault="00E23EFD" w:rsidP="0094716E">
      <w:pPr>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xml:space="preserve">+ </w:t>
      </w:r>
      <w:r w:rsidR="00104D3F" w:rsidRPr="00E11AF7">
        <w:rPr>
          <w:rFonts w:ascii="Times New Roman" w:hAnsi="Times New Roman" w:cs="Times New Roman"/>
          <w:sz w:val="26"/>
          <w:szCs w:val="26"/>
        </w:rPr>
        <w:t>Kết quả đạt được</w:t>
      </w:r>
      <w:r w:rsidR="00407240" w:rsidRPr="00E11AF7">
        <w:rPr>
          <w:rFonts w:ascii="Times New Roman" w:hAnsi="Times New Roman" w:cs="Times New Roman"/>
          <w:sz w:val="26"/>
          <w:szCs w:val="26"/>
        </w:rPr>
        <w:t>: Đứng thứ</w:t>
      </w:r>
      <w:r w:rsidR="0084670C">
        <w:rPr>
          <w:rFonts w:ascii="Times New Roman" w:hAnsi="Times New Roman" w:cs="Times New Roman"/>
          <w:sz w:val="26"/>
          <w:szCs w:val="26"/>
        </w:rPr>
        <w:t xml:space="preserve"> 6</w:t>
      </w:r>
      <w:r w:rsidR="00407240" w:rsidRPr="00E11AF7">
        <w:rPr>
          <w:rFonts w:ascii="Times New Roman" w:hAnsi="Times New Roman" w:cs="Times New Roman"/>
          <w:sz w:val="26"/>
          <w:szCs w:val="26"/>
        </w:rPr>
        <w:t xml:space="preserve"> toàn thành ph</w:t>
      </w:r>
      <w:r w:rsidRPr="00E11AF7">
        <w:rPr>
          <w:rFonts w:ascii="Times New Roman" w:hAnsi="Times New Roman" w:cs="Times New Roman"/>
          <w:sz w:val="26"/>
          <w:szCs w:val="26"/>
        </w:rPr>
        <w:t>ố</w:t>
      </w:r>
    </w:p>
    <w:p w:rsidR="005A3218" w:rsidRPr="00E11AF7" w:rsidRDefault="005A3218" w:rsidP="0094716E">
      <w:pPr>
        <w:pStyle w:val="ListParagraph"/>
        <w:numPr>
          <w:ilvl w:val="0"/>
          <w:numId w:val="2"/>
        </w:numPr>
        <w:spacing w:after="0" w:line="240" w:lineRule="auto"/>
        <w:ind w:left="426" w:hanging="54"/>
        <w:rPr>
          <w:rFonts w:ascii="Times New Roman" w:hAnsi="Times New Roman" w:cs="Times New Roman"/>
          <w:b/>
          <w:i/>
          <w:sz w:val="26"/>
          <w:szCs w:val="26"/>
        </w:rPr>
      </w:pPr>
      <w:r w:rsidRPr="00E11AF7">
        <w:rPr>
          <w:rFonts w:ascii="Times New Roman" w:hAnsi="Times New Roman" w:cs="Times New Roman"/>
          <w:b/>
          <w:i/>
          <w:sz w:val="26"/>
          <w:szCs w:val="26"/>
        </w:rPr>
        <w:t>Thuận lợi, khó khăn</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a.Thuận lợi :</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BGH quan tâm chỉ đạo sát sao, tạo điều kiện thuận lợi cho công tác ôn tập</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GV có ý thức và trách nhiệm cao trong công tác bồi dưỡng ôn tập, thực hiện đúng các quy định về chuyên môn đề ra của BGH cũng như tổ chuyên môn.</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Phụ huynh quan tâm đến việc học tập của học sinh.</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Cấu trúc Đề thi TN THPT cơ bản quen thuộc như năm học 2021-2022.</w:t>
      </w:r>
    </w:p>
    <w:p w:rsidR="00313391"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Phạm vi kiến thức đã được tinh giản, không gây áp lực quá tải cho học sinh</w:t>
      </w:r>
      <w:r w:rsidR="00D144E0">
        <w:rPr>
          <w:rFonts w:ascii="Times New Roman" w:hAnsi="Times New Roman" w:cs="Times New Roman"/>
          <w:sz w:val="26"/>
          <w:szCs w:val="26"/>
        </w:rPr>
        <w:t>.</w:t>
      </w:r>
    </w:p>
    <w:p w:rsidR="00D144E0" w:rsidRDefault="00D144E0" w:rsidP="0094716E">
      <w:pPr>
        <w:pStyle w:val="ListParagraph"/>
        <w:spacing w:after="0" w:line="240" w:lineRule="auto"/>
        <w:ind w:left="426" w:hanging="54"/>
        <w:rPr>
          <w:rFonts w:ascii="Times New Roman" w:hAnsi="Times New Roman" w:cs="Times New Roman"/>
          <w:sz w:val="26"/>
          <w:szCs w:val="26"/>
        </w:rPr>
      </w:pPr>
    </w:p>
    <w:p w:rsidR="00D144E0" w:rsidRDefault="00D144E0" w:rsidP="0094716E">
      <w:pPr>
        <w:pStyle w:val="ListParagraph"/>
        <w:spacing w:after="0" w:line="240" w:lineRule="auto"/>
        <w:ind w:left="426" w:hanging="54"/>
        <w:rPr>
          <w:rFonts w:ascii="Times New Roman" w:hAnsi="Times New Roman" w:cs="Times New Roman"/>
          <w:sz w:val="26"/>
          <w:szCs w:val="26"/>
        </w:rPr>
      </w:pPr>
    </w:p>
    <w:p w:rsidR="00D144E0" w:rsidRPr="00E11AF7" w:rsidRDefault="00D144E0" w:rsidP="0094716E">
      <w:pPr>
        <w:pStyle w:val="ListParagraph"/>
        <w:spacing w:after="0" w:line="240" w:lineRule="auto"/>
        <w:ind w:left="426" w:hanging="54"/>
        <w:rPr>
          <w:rFonts w:ascii="Times New Roman" w:hAnsi="Times New Roman" w:cs="Times New Roman"/>
          <w:sz w:val="26"/>
          <w:szCs w:val="26"/>
        </w:rPr>
      </w:pP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lastRenderedPageBreak/>
        <w:t>b. Khó khăn :</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Ý thức tự học của một bộ phận học sinh chưa cao.</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 Số lượng các trường Đại học xét tuyển bằng học bạ, điểm thi TN THPT có xu hướng giảm tỉ lệ % và tăng % ở các hình thức xét tuyển khác.</w:t>
      </w:r>
    </w:p>
    <w:p w:rsidR="00313391" w:rsidRPr="00E11AF7" w:rsidRDefault="00313391" w:rsidP="0094716E">
      <w:pPr>
        <w:pStyle w:val="ListParagraph"/>
        <w:spacing w:after="0" w:line="240" w:lineRule="auto"/>
        <w:ind w:left="426" w:hanging="54"/>
        <w:rPr>
          <w:rFonts w:ascii="Times New Roman" w:hAnsi="Times New Roman" w:cs="Times New Roman"/>
          <w:sz w:val="26"/>
          <w:szCs w:val="26"/>
        </w:rPr>
      </w:pPr>
      <w:r w:rsidRPr="00E11AF7">
        <w:rPr>
          <w:rFonts w:ascii="Times New Roman" w:hAnsi="Times New Roman" w:cs="Times New Roman"/>
          <w:sz w:val="26"/>
          <w:szCs w:val="26"/>
        </w:rPr>
        <w:t>+)Năm họ</w:t>
      </w:r>
      <w:r w:rsidR="0084670C">
        <w:rPr>
          <w:rFonts w:ascii="Times New Roman" w:hAnsi="Times New Roman" w:cs="Times New Roman"/>
          <w:sz w:val="26"/>
          <w:szCs w:val="26"/>
        </w:rPr>
        <w:t>c 2022 – 2023</w:t>
      </w:r>
      <w:r w:rsidRPr="00E11AF7">
        <w:rPr>
          <w:rFonts w:ascii="Times New Roman" w:hAnsi="Times New Roman" w:cs="Times New Roman"/>
          <w:sz w:val="26"/>
          <w:szCs w:val="26"/>
        </w:rPr>
        <w:t xml:space="preserve"> là năm học </w:t>
      </w:r>
      <w:r w:rsidR="0084670C">
        <w:rPr>
          <w:rFonts w:ascii="Times New Roman" w:hAnsi="Times New Roman" w:cs="Times New Roman"/>
          <w:sz w:val="26"/>
          <w:szCs w:val="26"/>
        </w:rPr>
        <w:t xml:space="preserve">vẫn còn dư âm </w:t>
      </w:r>
      <w:r w:rsidRPr="00E11AF7">
        <w:rPr>
          <w:rFonts w:ascii="Times New Roman" w:hAnsi="Times New Roman" w:cs="Times New Roman"/>
          <w:sz w:val="26"/>
          <w:szCs w:val="26"/>
        </w:rPr>
        <w:t xml:space="preserve">do ảnh hưởng của dịch Covid-19, học sinh </w:t>
      </w:r>
      <w:r w:rsidR="0084670C">
        <w:rPr>
          <w:rFonts w:ascii="Times New Roman" w:hAnsi="Times New Roman" w:cs="Times New Roman"/>
          <w:sz w:val="26"/>
          <w:szCs w:val="26"/>
        </w:rPr>
        <w:t>bị hổng kiến thức cơ bản của lớp dưới nên việc ôn tập vất vả hơn</w:t>
      </w:r>
      <w:r w:rsidRPr="00E11AF7">
        <w:rPr>
          <w:rFonts w:ascii="Times New Roman" w:hAnsi="Times New Roman" w:cs="Times New Roman"/>
          <w:sz w:val="26"/>
          <w:szCs w:val="26"/>
        </w:rPr>
        <w:t>.</w:t>
      </w:r>
    </w:p>
    <w:p w:rsidR="00104D3F" w:rsidRPr="000B0AA1" w:rsidRDefault="0075790B" w:rsidP="0094716E">
      <w:pPr>
        <w:pStyle w:val="ListParagraph"/>
        <w:numPr>
          <w:ilvl w:val="0"/>
          <w:numId w:val="6"/>
        </w:numPr>
        <w:spacing w:after="0" w:line="240" w:lineRule="auto"/>
        <w:ind w:left="641" w:hanging="357"/>
        <w:rPr>
          <w:rFonts w:ascii="Times New Roman" w:hAnsi="Times New Roman" w:cs="Times New Roman"/>
          <w:b/>
          <w:sz w:val="26"/>
          <w:szCs w:val="26"/>
        </w:rPr>
      </w:pPr>
      <w:r w:rsidRPr="000B0AA1">
        <w:rPr>
          <w:rFonts w:ascii="Times New Roman" w:hAnsi="Times New Roman" w:cs="Times New Roman"/>
          <w:b/>
          <w:sz w:val="26"/>
          <w:szCs w:val="26"/>
        </w:rPr>
        <w:t xml:space="preserve">YÊU CẦU, </w:t>
      </w:r>
      <w:r w:rsidR="00104D3F" w:rsidRPr="000B0AA1">
        <w:rPr>
          <w:rFonts w:ascii="Times New Roman" w:hAnsi="Times New Roman" w:cs="Times New Roman"/>
          <w:b/>
          <w:sz w:val="26"/>
          <w:szCs w:val="26"/>
        </w:rPr>
        <w:t>MỤC TIÊU</w:t>
      </w:r>
    </w:p>
    <w:p w:rsidR="0075790B" w:rsidRPr="00E11AF7" w:rsidRDefault="0075790B" w:rsidP="0094716E">
      <w:pPr>
        <w:pStyle w:val="ListParagraph"/>
        <w:numPr>
          <w:ilvl w:val="0"/>
          <w:numId w:val="4"/>
        </w:numPr>
        <w:tabs>
          <w:tab w:val="left" w:pos="426"/>
          <w:tab w:val="left" w:pos="567"/>
        </w:tabs>
        <w:spacing w:after="0" w:line="240" w:lineRule="auto"/>
        <w:ind w:left="284" w:firstLine="0"/>
        <w:rPr>
          <w:rFonts w:ascii="Times New Roman" w:hAnsi="Times New Roman" w:cs="Times New Roman"/>
          <w:b/>
          <w:i/>
          <w:sz w:val="26"/>
          <w:szCs w:val="26"/>
        </w:rPr>
      </w:pPr>
      <w:r w:rsidRPr="00E11AF7">
        <w:rPr>
          <w:rFonts w:ascii="Times New Roman" w:hAnsi="Times New Roman" w:cs="Times New Roman"/>
          <w:b/>
          <w:i/>
          <w:sz w:val="26"/>
          <w:szCs w:val="26"/>
        </w:rPr>
        <w:t>Yêu cầu</w:t>
      </w:r>
    </w:p>
    <w:p w:rsidR="0075790B" w:rsidRPr="00E11AF7" w:rsidRDefault="0075790B" w:rsidP="003E7136">
      <w:pPr>
        <w:pStyle w:val="ListParagraph"/>
        <w:tabs>
          <w:tab w:val="left" w:pos="426"/>
          <w:tab w:val="left" w:pos="709"/>
          <w:tab w:val="left" w:pos="993"/>
        </w:tabs>
        <w:spacing w:after="0" w:line="240" w:lineRule="auto"/>
        <w:ind w:left="284" w:hanging="22"/>
        <w:jc w:val="both"/>
        <w:rPr>
          <w:rFonts w:ascii="Times New Roman" w:hAnsi="Times New Roman" w:cs="Times New Roman"/>
          <w:b/>
          <w:sz w:val="26"/>
          <w:szCs w:val="26"/>
        </w:rPr>
      </w:pPr>
      <w:r w:rsidRPr="00E11AF7">
        <w:rPr>
          <w:rFonts w:ascii="Times New Roman" w:hAnsi="Times New Roman" w:cs="Times New Roman"/>
          <w:sz w:val="26"/>
          <w:szCs w:val="26"/>
        </w:rPr>
        <w:t xml:space="preserve"> </w:t>
      </w:r>
      <w:r w:rsidR="003A15C2">
        <w:rPr>
          <w:rFonts w:ascii="Times New Roman" w:hAnsi="Times New Roman" w:cs="Times New Roman"/>
          <w:sz w:val="26"/>
          <w:szCs w:val="26"/>
        </w:rPr>
        <w:t xml:space="preserve">  +</w:t>
      </w:r>
      <w:r w:rsidR="003E7136">
        <w:rPr>
          <w:rFonts w:ascii="Times New Roman" w:hAnsi="Times New Roman" w:cs="Times New Roman"/>
          <w:sz w:val="26"/>
          <w:szCs w:val="26"/>
        </w:rPr>
        <w:t xml:space="preserve"> </w:t>
      </w:r>
      <w:r w:rsidRPr="00E11AF7">
        <w:rPr>
          <w:rFonts w:ascii="Times New Roman" w:hAnsi="Times New Roman" w:cs="Times New Roman"/>
          <w:sz w:val="26"/>
          <w:szCs w:val="26"/>
        </w:rPr>
        <w:t>Việc dạy ôn tập thi tốt nghiệp THPT cho học sinh 12 phải được thực hiện theo đúng tinh thần của Thông tư số 17/2012/TT-BGDĐT ngày 16 tháng 5 năm 2012 của Bộ giáo dục và Đào tạo ban hành quy định về dạy thêm học thêm và Quyết định số 2050/UBND ngày 21 tháng 11 năm 2012 của UBND thành phố qui định về dạy thêm, học thêm trên địa bàn thành phố,</w:t>
      </w:r>
      <w:r w:rsidRPr="00E11AF7">
        <w:rPr>
          <w:rFonts w:ascii="Times New Roman" w:hAnsi="Times New Roman" w:cs="Times New Roman"/>
          <w:b/>
          <w:sz w:val="26"/>
          <w:szCs w:val="26"/>
        </w:rPr>
        <w:t xml:space="preserve"> </w:t>
      </w:r>
      <w:r w:rsidRPr="00E11AF7">
        <w:rPr>
          <w:rFonts w:ascii="Times New Roman" w:hAnsi="Times New Roman" w:cs="Times New Roman"/>
          <w:sz w:val="26"/>
          <w:szCs w:val="26"/>
        </w:rPr>
        <w:t>đặc biệt phải được sự đồng thuận của học sinh và Cha mẹ học sinh.</w:t>
      </w:r>
    </w:p>
    <w:p w:rsidR="0075790B" w:rsidRPr="00E11AF7" w:rsidRDefault="00E45CDF" w:rsidP="0094716E">
      <w:pPr>
        <w:pStyle w:val="ListParagraph"/>
        <w:tabs>
          <w:tab w:val="left" w:pos="426"/>
          <w:tab w:val="left" w:pos="993"/>
        </w:tabs>
        <w:spacing w:after="0" w:line="240" w:lineRule="auto"/>
        <w:ind w:left="284" w:hanging="22"/>
        <w:jc w:val="both"/>
        <w:rPr>
          <w:rFonts w:ascii="Times New Roman" w:hAnsi="Times New Roman" w:cs="Times New Roman"/>
          <w:sz w:val="26"/>
          <w:szCs w:val="26"/>
        </w:rPr>
      </w:pPr>
      <w:r w:rsidRPr="00E11AF7">
        <w:rPr>
          <w:rFonts w:ascii="Times New Roman" w:hAnsi="Times New Roman" w:cs="Times New Roman"/>
          <w:sz w:val="26"/>
          <w:szCs w:val="26"/>
        </w:rPr>
        <w:t xml:space="preserve">  </w:t>
      </w:r>
      <w:r w:rsidR="003A15C2">
        <w:rPr>
          <w:rFonts w:ascii="Times New Roman" w:hAnsi="Times New Roman" w:cs="Times New Roman"/>
          <w:sz w:val="26"/>
          <w:szCs w:val="26"/>
        </w:rPr>
        <w:t xml:space="preserve"> +</w:t>
      </w:r>
      <w:r w:rsidR="003E7136">
        <w:rPr>
          <w:rFonts w:ascii="Times New Roman" w:hAnsi="Times New Roman" w:cs="Times New Roman"/>
          <w:sz w:val="26"/>
          <w:szCs w:val="26"/>
        </w:rPr>
        <w:t xml:space="preserve"> </w:t>
      </w:r>
      <w:r w:rsidR="0075790B" w:rsidRPr="00E11AF7">
        <w:rPr>
          <w:rFonts w:ascii="Times New Roman" w:hAnsi="Times New Roman" w:cs="Times New Roman"/>
          <w:sz w:val="26"/>
          <w:szCs w:val="26"/>
        </w:rPr>
        <w:t xml:space="preserve">Nội dung ôn tập phải bám sát theo hướng dẫn mới nhất của Bộ giáo dục và Đào tạo và xây dựng đề cương, đề ôn tập phải bám sát đề minh họa của Bộ GD và ĐT. </w:t>
      </w:r>
    </w:p>
    <w:p w:rsidR="00104D3F" w:rsidRPr="00E11AF7" w:rsidRDefault="00104D3F" w:rsidP="0094716E">
      <w:pPr>
        <w:pStyle w:val="ListParagraph"/>
        <w:numPr>
          <w:ilvl w:val="0"/>
          <w:numId w:val="4"/>
        </w:numPr>
        <w:tabs>
          <w:tab w:val="left" w:pos="426"/>
          <w:tab w:val="left" w:pos="567"/>
        </w:tabs>
        <w:spacing w:after="0" w:line="240" w:lineRule="auto"/>
        <w:ind w:left="284" w:hanging="22"/>
        <w:rPr>
          <w:rFonts w:ascii="Times New Roman" w:hAnsi="Times New Roman" w:cs="Times New Roman"/>
          <w:b/>
          <w:i/>
          <w:sz w:val="26"/>
          <w:szCs w:val="26"/>
        </w:rPr>
      </w:pPr>
      <w:r w:rsidRPr="00E11AF7">
        <w:rPr>
          <w:rFonts w:ascii="Times New Roman" w:hAnsi="Times New Roman" w:cs="Times New Roman"/>
          <w:b/>
          <w:i/>
          <w:sz w:val="26"/>
          <w:szCs w:val="26"/>
        </w:rPr>
        <w:t>Mụ</w:t>
      </w:r>
      <w:r w:rsidR="000B0AA1">
        <w:rPr>
          <w:rFonts w:ascii="Times New Roman" w:hAnsi="Times New Roman" w:cs="Times New Roman"/>
          <w:b/>
          <w:i/>
          <w:sz w:val="26"/>
          <w:szCs w:val="26"/>
        </w:rPr>
        <w:t xml:space="preserve">c tiêu </w:t>
      </w:r>
    </w:p>
    <w:p w:rsidR="00E45CDF" w:rsidRPr="00E11AF7" w:rsidRDefault="00E45CDF" w:rsidP="0094716E">
      <w:pPr>
        <w:pStyle w:val="ListParagraph"/>
        <w:tabs>
          <w:tab w:val="left" w:pos="426"/>
        </w:tabs>
        <w:spacing w:after="0" w:line="240" w:lineRule="auto"/>
        <w:ind w:left="284" w:hanging="22"/>
        <w:rPr>
          <w:rFonts w:ascii="Times New Roman" w:hAnsi="Times New Roman" w:cs="Times New Roman"/>
          <w:sz w:val="26"/>
          <w:szCs w:val="26"/>
        </w:rPr>
      </w:pPr>
      <w:r w:rsidRPr="00E11AF7">
        <w:rPr>
          <w:rFonts w:ascii="Times New Roman" w:hAnsi="Times New Roman" w:cs="Times New Roman"/>
          <w:sz w:val="26"/>
          <w:szCs w:val="26"/>
        </w:rPr>
        <w:t>+ Nhằm giúp học sinh hệ thống lại toàn bộ kiến thức thuộc chương trình học</w:t>
      </w:r>
    </w:p>
    <w:p w:rsidR="00E45CDF" w:rsidRPr="00E11AF7" w:rsidRDefault="00E45CDF" w:rsidP="0094716E">
      <w:pPr>
        <w:pStyle w:val="ListParagraph"/>
        <w:tabs>
          <w:tab w:val="left" w:pos="426"/>
        </w:tabs>
        <w:spacing w:after="0" w:line="240" w:lineRule="auto"/>
        <w:ind w:left="284" w:hanging="22"/>
        <w:rPr>
          <w:rFonts w:ascii="Times New Roman" w:hAnsi="Times New Roman" w:cs="Times New Roman"/>
          <w:sz w:val="26"/>
          <w:szCs w:val="26"/>
        </w:rPr>
      </w:pPr>
      <w:r w:rsidRPr="00E11AF7">
        <w:rPr>
          <w:rFonts w:ascii="Times New Roman" w:hAnsi="Times New Roman" w:cs="Times New Roman"/>
          <w:sz w:val="26"/>
          <w:szCs w:val="26"/>
        </w:rPr>
        <w:t>+ Hướng dẫn học sinh phương pháp giải từng dạng bài nằm trong cấu trúc đề thi tốt nghiệp THPT.</w:t>
      </w:r>
    </w:p>
    <w:p w:rsidR="00E45CDF" w:rsidRPr="00E11AF7" w:rsidRDefault="00E45CDF" w:rsidP="0094716E">
      <w:pPr>
        <w:pStyle w:val="ListParagraph"/>
        <w:tabs>
          <w:tab w:val="left" w:pos="426"/>
        </w:tabs>
        <w:spacing w:after="0" w:line="240" w:lineRule="auto"/>
        <w:ind w:left="284" w:hanging="22"/>
        <w:rPr>
          <w:rFonts w:ascii="Times New Roman" w:hAnsi="Times New Roman" w:cs="Times New Roman"/>
          <w:sz w:val="26"/>
          <w:szCs w:val="26"/>
        </w:rPr>
      </w:pPr>
      <w:r w:rsidRPr="00E11AF7">
        <w:rPr>
          <w:rFonts w:ascii="Times New Roman" w:hAnsi="Times New Roman" w:cs="Times New Roman"/>
          <w:sz w:val="26"/>
          <w:szCs w:val="26"/>
        </w:rPr>
        <w:t>+ Từ việc ôn luyện giúp phát hiện năng lực từng học sinh, quan tâm giúp đỡ những học sinh có học lực yếu để các em tiếp cận tốt hơn trong các tình huống của đề thi.</w:t>
      </w:r>
    </w:p>
    <w:p w:rsidR="00E45CDF" w:rsidRPr="00E11AF7" w:rsidRDefault="00E45CDF" w:rsidP="0094716E">
      <w:pPr>
        <w:pStyle w:val="ListParagraph"/>
        <w:tabs>
          <w:tab w:val="left" w:pos="426"/>
        </w:tabs>
        <w:spacing w:after="0" w:line="240" w:lineRule="auto"/>
        <w:ind w:left="284" w:hanging="22"/>
        <w:rPr>
          <w:rFonts w:ascii="Times New Roman" w:hAnsi="Times New Roman" w:cs="Times New Roman"/>
          <w:sz w:val="26"/>
          <w:szCs w:val="26"/>
        </w:rPr>
      </w:pPr>
      <w:r w:rsidRPr="00E11AF7">
        <w:rPr>
          <w:rFonts w:ascii="Times New Roman" w:hAnsi="Times New Roman" w:cs="Times New Roman"/>
          <w:sz w:val="26"/>
          <w:szCs w:val="26"/>
        </w:rPr>
        <w:t>+ Hướng dẫn các em kỹ năng làm bài, cách tiếp cận lựa chọn trong đề thi.</w:t>
      </w:r>
    </w:p>
    <w:p w:rsidR="00D00ED6" w:rsidRDefault="00E45CDF" w:rsidP="0094716E">
      <w:pPr>
        <w:pStyle w:val="ListParagraph"/>
        <w:tabs>
          <w:tab w:val="left" w:pos="426"/>
        </w:tabs>
        <w:spacing w:after="0" w:line="240" w:lineRule="auto"/>
        <w:ind w:left="284" w:hanging="22"/>
        <w:rPr>
          <w:rFonts w:ascii="Times New Roman" w:hAnsi="Times New Roman" w:cs="Times New Roman"/>
          <w:sz w:val="26"/>
          <w:szCs w:val="26"/>
        </w:rPr>
      </w:pPr>
      <w:r w:rsidRPr="00E11AF7">
        <w:rPr>
          <w:rFonts w:ascii="Times New Roman" w:hAnsi="Times New Roman" w:cs="Times New Roman"/>
          <w:sz w:val="26"/>
          <w:szCs w:val="26"/>
        </w:rPr>
        <w:t>+ Tổ chức ôn tập, cùng gia đình quản lý học sinh thực hiện đúng quy định quá trình ôn tập.</w:t>
      </w:r>
    </w:p>
    <w:p w:rsidR="00D00ED6" w:rsidRPr="00D00ED6" w:rsidRDefault="00D00ED6" w:rsidP="0094716E">
      <w:pPr>
        <w:tabs>
          <w:tab w:val="left" w:pos="284"/>
        </w:tabs>
        <w:spacing w:after="0" w:line="240" w:lineRule="auto"/>
        <w:rPr>
          <w:rFonts w:ascii="Times New Roman" w:hAnsi="Times New Roman" w:cs="Times New Roman"/>
          <w:sz w:val="26"/>
          <w:szCs w:val="26"/>
        </w:rPr>
      </w:pPr>
      <w:r w:rsidRPr="00D00ED6">
        <w:rPr>
          <w:rFonts w:ascii="Times New Roman" w:eastAsia="Calibri" w:hAnsi="Times New Roman" w:cs="Times New Roman"/>
          <w:b/>
          <w:color w:val="000000"/>
          <w:sz w:val="28"/>
          <w:szCs w:val="28"/>
        </w:rPr>
        <w:t xml:space="preserve">    </w:t>
      </w:r>
      <w:r w:rsidRPr="00D00ED6">
        <w:rPr>
          <w:rFonts w:ascii="Times New Roman" w:eastAsia="Calibri" w:hAnsi="Times New Roman" w:cs="Times New Roman"/>
          <w:b/>
          <w:color w:val="000000"/>
          <w:sz w:val="26"/>
          <w:szCs w:val="26"/>
        </w:rPr>
        <w:t>3</w:t>
      </w:r>
      <w:r w:rsidRPr="00D00ED6">
        <w:rPr>
          <w:rFonts w:ascii="Times New Roman" w:eastAsia="Calibri" w:hAnsi="Times New Roman" w:cs="Times New Roman"/>
          <w:b/>
          <w:color w:val="000000"/>
          <w:sz w:val="26"/>
          <w:szCs w:val="26"/>
          <w:lang w:val="vi-VN"/>
        </w:rPr>
        <w:t>.</w:t>
      </w:r>
      <w:r w:rsidRPr="00D00ED6">
        <w:rPr>
          <w:rFonts w:ascii="Times New Roman" w:eastAsia="Calibri" w:hAnsi="Times New Roman" w:cs="Times New Roman"/>
          <w:color w:val="000000"/>
          <w:sz w:val="26"/>
          <w:szCs w:val="26"/>
          <w:lang w:val="vi-VN"/>
        </w:rPr>
        <w:t xml:space="preserve"> </w:t>
      </w:r>
      <w:r w:rsidRPr="00D00ED6">
        <w:rPr>
          <w:rFonts w:ascii="Times New Roman" w:eastAsia="Calibri" w:hAnsi="Times New Roman" w:cs="Times New Roman"/>
          <w:b/>
          <w:color w:val="000000"/>
          <w:sz w:val="26"/>
          <w:szCs w:val="26"/>
          <w:lang w:val="vi-VN"/>
        </w:rPr>
        <w:t>Chỉ tiêu phấn đấu</w:t>
      </w:r>
    </w:p>
    <w:p w:rsidR="00D00ED6" w:rsidRPr="00D00ED6" w:rsidRDefault="00D00ED6" w:rsidP="0094716E">
      <w:pPr>
        <w:spacing w:after="0" w:line="240" w:lineRule="auto"/>
        <w:jc w:val="both"/>
        <w:rPr>
          <w:rFonts w:ascii="Times New Roman" w:eastAsia="Calibri" w:hAnsi="Times New Roman" w:cs="Times New Roman"/>
          <w:color w:val="000000"/>
          <w:sz w:val="26"/>
          <w:szCs w:val="26"/>
        </w:rPr>
      </w:pPr>
      <w:r w:rsidRPr="00D00ED6">
        <w:rPr>
          <w:rFonts w:ascii="Times New Roman" w:eastAsia="Calibri" w:hAnsi="Times New Roman" w:cs="Times New Roman"/>
          <w:color w:val="000000"/>
          <w:sz w:val="26"/>
          <w:szCs w:val="26"/>
        </w:rPr>
        <w:t xml:space="preserve">  </w:t>
      </w:r>
      <w:r w:rsidRPr="00D00ED6">
        <w:rPr>
          <w:rFonts w:ascii="Times New Roman" w:eastAsia="Calibri" w:hAnsi="Times New Roman" w:cs="Times New Roman"/>
          <w:color w:val="000000"/>
          <w:sz w:val="26"/>
          <w:szCs w:val="26"/>
          <w:lang w:val="vi-VN"/>
        </w:rPr>
        <w:t xml:space="preserve"> </w:t>
      </w:r>
      <w:r w:rsidR="00D144E0">
        <w:rPr>
          <w:rFonts w:ascii="Times New Roman" w:eastAsia="Calibri" w:hAnsi="Times New Roman" w:cs="Times New Roman"/>
          <w:color w:val="000000"/>
          <w:sz w:val="26"/>
          <w:szCs w:val="26"/>
        </w:rPr>
        <w:t xml:space="preserve">     </w:t>
      </w:r>
      <w:r w:rsidRPr="00D00ED6">
        <w:rPr>
          <w:rFonts w:ascii="Times New Roman" w:eastAsia="Calibri" w:hAnsi="Times New Roman" w:cs="Times New Roman"/>
          <w:color w:val="000000"/>
          <w:sz w:val="26"/>
          <w:szCs w:val="26"/>
        </w:rPr>
        <w:t>Kết quả thi TN THPT trung bình nằm trong tốp 5 của thành phố.</w:t>
      </w:r>
    </w:p>
    <w:p w:rsidR="00104D3F" w:rsidRPr="00E11AF7" w:rsidRDefault="00104D3F" w:rsidP="0094716E">
      <w:pPr>
        <w:pStyle w:val="ListParagraph"/>
        <w:numPr>
          <w:ilvl w:val="0"/>
          <w:numId w:val="6"/>
        </w:numPr>
        <w:spacing w:after="0" w:line="240" w:lineRule="auto"/>
        <w:ind w:hanging="436"/>
        <w:rPr>
          <w:rFonts w:ascii="Times New Roman" w:hAnsi="Times New Roman" w:cs="Times New Roman"/>
          <w:b/>
          <w:sz w:val="26"/>
          <w:szCs w:val="26"/>
        </w:rPr>
      </w:pPr>
      <w:r w:rsidRPr="00E11AF7">
        <w:rPr>
          <w:rFonts w:ascii="Times New Roman" w:hAnsi="Times New Roman" w:cs="Times New Roman"/>
          <w:b/>
          <w:sz w:val="26"/>
          <w:szCs w:val="26"/>
        </w:rPr>
        <w:t>GIẢI PHÁP THỰC HIỆN</w:t>
      </w:r>
    </w:p>
    <w:p w:rsidR="00801841" w:rsidRPr="0094716E" w:rsidRDefault="00801841" w:rsidP="0094716E">
      <w:pPr>
        <w:pStyle w:val="ListParagraph"/>
        <w:numPr>
          <w:ilvl w:val="0"/>
          <w:numId w:val="5"/>
        </w:numPr>
        <w:tabs>
          <w:tab w:val="left" w:pos="567"/>
        </w:tabs>
        <w:spacing w:after="0" w:line="240" w:lineRule="auto"/>
        <w:ind w:left="284" w:hanging="22"/>
        <w:rPr>
          <w:rFonts w:ascii="Times New Roman" w:hAnsi="Times New Roman" w:cs="Times New Roman"/>
          <w:b/>
          <w:i/>
          <w:sz w:val="26"/>
          <w:szCs w:val="26"/>
        </w:rPr>
      </w:pPr>
      <w:r w:rsidRPr="0094716E">
        <w:rPr>
          <w:rFonts w:ascii="Times New Roman" w:hAnsi="Times New Roman" w:cs="Times New Roman"/>
          <w:b/>
          <w:i/>
          <w:sz w:val="26"/>
          <w:szCs w:val="26"/>
        </w:rPr>
        <w:t>Đối với tổ chuyên môn</w:t>
      </w:r>
    </w:p>
    <w:p w:rsidR="00853195"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Ngay từ</w:t>
      </w:r>
      <w:r w:rsidR="0084670C">
        <w:rPr>
          <w:rFonts w:ascii="Times New Roman" w:hAnsi="Times New Roman" w:cs="Times New Roman"/>
          <w:sz w:val="26"/>
          <w:szCs w:val="26"/>
        </w:rPr>
        <w:t xml:space="preserve"> 9/2022</w:t>
      </w:r>
      <w:r w:rsidRPr="00853195">
        <w:rPr>
          <w:rFonts w:ascii="Times New Roman" w:hAnsi="Times New Roman" w:cs="Times New Roman"/>
          <w:sz w:val="26"/>
          <w:szCs w:val="26"/>
        </w:rPr>
        <w:t>:</w:t>
      </w:r>
      <w:r>
        <w:rPr>
          <w:rFonts w:ascii="Times New Roman" w:hAnsi="Times New Roman" w:cs="Times New Roman"/>
          <w:sz w:val="26"/>
          <w:szCs w:val="26"/>
        </w:rPr>
        <w:t xml:space="preserve"> Tổ chỉ đạo nhóm Toán 12</w:t>
      </w:r>
      <w:r w:rsidRPr="00853195">
        <w:rPr>
          <w:rFonts w:ascii="Times New Roman" w:hAnsi="Times New Roman" w:cs="Times New Roman"/>
          <w:sz w:val="26"/>
          <w:szCs w:val="26"/>
        </w:rPr>
        <w:t xml:space="preserve"> phân công sưu tầm, biên soạn tài liệu ôn thi; trên cơ sở đó GV ôn sẽ soạn kế hoạch giáo án theo quy định, theo đối tượng học sinh từng lớp mình dạy, bổ sung thêm các kiến thức nâng cao trong các đề</w:t>
      </w:r>
      <w:r w:rsidR="0084670C">
        <w:rPr>
          <w:rFonts w:ascii="Times New Roman" w:hAnsi="Times New Roman" w:cs="Times New Roman"/>
          <w:sz w:val="26"/>
          <w:szCs w:val="26"/>
        </w:rPr>
        <w:t xml:space="preserve"> thi tốt nghiệp THPT</w:t>
      </w:r>
      <w:r w:rsidRPr="00853195">
        <w:rPr>
          <w:rFonts w:ascii="Times New Roman" w:hAnsi="Times New Roman" w:cs="Times New Roman"/>
          <w:sz w:val="26"/>
          <w:szCs w:val="26"/>
        </w:rPr>
        <w:t>.</w:t>
      </w:r>
    </w:p>
    <w:p w:rsidR="00853195"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Hàng tuần tham gia dự giờ rút kinh nghiệm để trao đổi những kinh nghiệm ôn thi và phản ánh những vướng mắc trong quá trình ôn tập để bàn biện pháp xử lý kịp thời</w:t>
      </w:r>
    </w:p>
    <w:p w:rsidR="00853195"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Tăng cường bồi dưỡng nâng cao trình độ đội ngũ giáo viên dạy ôn thi</w:t>
      </w:r>
    </w:p>
    <w:p w:rsidR="00853195"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Dựa vào cấu trúc đề thi minh họa để ôn có trọng tâm, cả nhóm tham gia ra đề thi thử, đa dạng hóa các hình thức ôn thi , kết hợp cả trực tiếp và trực tuyến,  xây dựng đề cương ôn tập</w:t>
      </w:r>
      <w:r w:rsidR="009C0D43">
        <w:rPr>
          <w:rFonts w:ascii="Times New Roman" w:hAnsi="Times New Roman" w:cs="Times New Roman"/>
          <w:sz w:val="26"/>
          <w:szCs w:val="26"/>
        </w:rPr>
        <w:t xml:space="preserve"> .</w:t>
      </w:r>
      <w:r w:rsidRPr="00853195">
        <w:rPr>
          <w:rFonts w:ascii="Times New Roman" w:hAnsi="Times New Roman" w:cs="Times New Roman"/>
          <w:sz w:val="26"/>
          <w:szCs w:val="26"/>
        </w:rPr>
        <w:t xml:space="preserve">.. </w:t>
      </w:r>
    </w:p>
    <w:p w:rsidR="00853195"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Trong các tiết ôn tập có trách nhiệm quản lý học sinh đảm bảo việc ôn tập cho tất cả học sinh, kết hợp giáo viên chủ nhiệm giúp đỡ các học sinh yếu kém để các em có điều kiện theo kịp các bạn trong lớp.</w:t>
      </w:r>
    </w:p>
    <w:p w:rsidR="00F303AF" w:rsidRPr="00853195" w:rsidRDefault="00853195" w:rsidP="0094716E">
      <w:pPr>
        <w:pStyle w:val="ListParagraph"/>
        <w:spacing w:after="0" w:line="240" w:lineRule="auto"/>
        <w:ind w:left="284" w:hanging="22"/>
        <w:rPr>
          <w:rFonts w:ascii="Times New Roman" w:hAnsi="Times New Roman" w:cs="Times New Roman"/>
          <w:sz w:val="26"/>
          <w:szCs w:val="26"/>
        </w:rPr>
      </w:pPr>
      <w:r w:rsidRPr="00853195">
        <w:rPr>
          <w:rFonts w:ascii="Times New Roman" w:hAnsi="Times New Roman" w:cs="Times New Roman"/>
          <w:sz w:val="26"/>
          <w:szCs w:val="26"/>
        </w:rPr>
        <w:t>+ Tích cực rèn luyện kỹ năng làm bài thi cho học sinh, hướng dẫn các em kết hợp với máy tính cầm tay để làm bài, dành nhiều thời gian cho các mức độ nhận biết, thông hiểu và vận dụng thấp để đạt điểm bình quân cao.</w:t>
      </w:r>
    </w:p>
    <w:p w:rsidR="00801841" w:rsidRPr="0094716E" w:rsidRDefault="00801841" w:rsidP="0094716E">
      <w:pPr>
        <w:pStyle w:val="ListParagraph"/>
        <w:numPr>
          <w:ilvl w:val="0"/>
          <w:numId w:val="5"/>
        </w:numPr>
        <w:tabs>
          <w:tab w:val="left" w:pos="567"/>
        </w:tabs>
        <w:spacing w:after="0" w:line="240" w:lineRule="auto"/>
        <w:ind w:left="284" w:hanging="22"/>
        <w:rPr>
          <w:rFonts w:ascii="Times New Roman" w:hAnsi="Times New Roman" w:cs="Times New Roman"/>
          <w:b/>
          <w:i/>
          <w:sz w:val="26"/>
          <w:szCs w:val="26"/>
        </w:rPr>
      </w:pPr>
      <w:r w:rsidRPr="0094716E">
        <w:rPr>
          <w:rFonts w:ascii="Times New Roman" w:hAnsi="Times New Roman" w:cs="Times New Roman"/>
          <w:b/>
          <w:i/>
          <w:sz w:val="26"/>
          <w:szCs w:val="26"/>
        </w:rPr>
        <w:t>Đối với giáo viên, học sinh.</w:t>
      </w:r>
    </w:p>
    <w:p w:rsidR="00D02EA6" w:rsidRPr="00D02EA6" w:rsidRDefault="009C0D43" w:rsidP="0094716E">
      <w:pPr>
        <w:pStyle w:val="ListParagraph"/>
        <w:numPr>
          <w:ilvl w:val="0"/>
          <w:numId w:val="8"/>
        </w:numPr>
        <w:tabs>
          <w:tab w:val="left" w:pos="567"/>
        </w:tabs>
        <w:spacing w:after="0" w:line="240" w:lineRule="auto"/>
        <w:ind w:left="284" w:hanging="22"/>
        <w:jc w:val="both"/>
        <w:rPr>
          <w:rFonts w:ascii="Times New Roman" w:hAnsi="Times New Roman" w:cs="Times New Roman"/>
          <w:sz w:val="26"/>
          <w:szCs w:val="26"/>
        </w:rPr>
      </w:pPr>
      <w:r w:rsidRPr="00D02EA6">
        <w:rPr>
          <w:rFonts w:ascii="Times New Roman" w:hAnsi="Times New Roman" w:cs="Times New Roman"/>
          <w:sz w:val="26"/>
          <w:szCs w:val="26"/>
        </w:rPr>
        <w:t xml:space="preserve">Đối với giáo viên: </w:t>
      </w:r>
    </w:p>
    <w:p w:rsidR="00D02EA6" w:rsidRDefault="00D02EA6" w:rsidP="0094716E">
      <w:pPr>
        <w:pStyle w:val="ListParagraph"/>
        <w:spacing w:after="0" w:line="240" w:lineRule="auto"/>
        <w:ind w:left="284" w:hanging="22"/>
        <w:jc w:val="both"/>
        <w:rPr>
          <w:rFonts w:ascii="Times New Roman" w:hAnsi="Times New Roman" w:cs="Times New Roman"/>
          <w:sz w:val="26"/>
          <w:szCs w:val="26"/>
        </w:rPr>
      </w:pPr>
      <w:r>
        <w:rPr>
          <w:rFonts w:ascii="Times New Roman" w:hAnsi="Times New Roman" w:cs="Times New Roman"/>
          <w:sz w:val="26"/>
          <w:szCs w:val="26"/>
        </w:rPr>
        <w:t xml:space="preserve">+ </w:t>
      </w:r>
      <w:r w:rsidR="009C0D43" w:rsidRPr="00D02EA6">
        <w:rPr>
          <w:rFonts w:ascii="Times New Roman" w:hAnsi="Times New Roman" w:cs="Times New Roman"/>
          <w:sz w:val="26"/>
          <w:szCs w:val="26"/>
        </w:rPr>
        <w:t>Xây dựng kế hoạch ôn thi tốt nghiệ</w:t>
      </w:r>
      <w:r>
        <w:rPr>
          <w:rFonts w:ascii="Times New Roman" w:hAnsi="Times New Roman" w:cs="Times New Roman"/>
          <w:sz w:val="26"/>
          <w:szCs w:val="26"/>
        </w:rPr>
        <w:t>p THPT cá nhân.</w:t>
      </w:r>
      <w:r w:rsidR="009C0D43" w:rsidRPr="00D02EA6">
        <w:rPr>
          <w:rFonts w:ascii="Times New Roman" w:hAnsi="Times New Roman" w:cs="Times New Roman"/>
          <w:sz w:val="26"/>
          <w:szCs w:val="26"/>
        </w:rPr>
        <w:t xml:space="preserve"> </w:t>
      </w:r>
    </w:p>
    <w:p w:rsidR="00D02EA6" w:rsidRDefault="00D02EA6" w:rsidP="0094716E">
      <w:pPr>
        <w:pStyle w:val="ListParagraph"/>
        <w:spacing w:after="0" w:line="240" w:lineRule="auto"/>
        <w:ind w:left="284" w:hanging="22"/>
        <w:jc w:val="both"/>
        <w:rPr>
          <w:rFonts w:ascii="Times New Roman" w:eastAsia="Calibri" w:hAnsi="Times New Roman" w:cs="Times New Roman"/>
          <w:sz w:val="26"/>
          <w:szCs w:val="24"/>
          <w:lang w:val="en-SG"/>
        </w:rPr>
      </w:pPr>
      <w:r>
        <w:rPr>
          <w:rFonts w:ascii="Times New Roman" w:hAnsi="Times New Roman" w:cs="Times New Roman"/>
          <w:sz w:val="26"/>
          <w:szCs w:val="26"/>
        </w:rPr>
        <w:t xml:space="preserve">+ </w:t>
      </w:r>
      <w:r w:rsidR="009C0D43" w:rsidRPr="00D02EA6">
        <w:rPr>
          <w:rFonts w:ascii="Times New Roman" w:hAnsi="Times New Roman" w:cs="Times New Roman"/>
          <w:sz w:val="26"/>
          <w:szCs w:val="26"/>
        </w:rPr>
        <w:t>Xây dựng đề cương ôn thi tốt nghiệp THPT</w:t>
      </w:r>
      <w:r w:rsidR="00C10A65" w:rsidRPr="00D02EA6">
        <w:rPr>
          <w:rFonts w:ascii="Times New Roman" w:hAnsi="Times New Roman" w:cs="Times New Roman"/>
          <w:sz w:val="26"/>
          <w:szCs w:val="26"/>
        </w:rPr>
        <w:t xml:space="preserve"> theo từng mức độ đối tượng.</w:t>
      </w:r>
      <w:r w:rsidRPr="00D02EA6">
        <w:rPr>
          <w:rFonts w:ascii="Times New Roman" w:eastAsia="Calibri" w:hAnsi="Times New Roman" w:cs="Times New Roman"/>
          <w:sz w:val="26"/>
          <w:szCs w:val="24"/>
          <w:lang w:val="en-SG"/>
        </w:rPr>
        <w:t xml:space="preserve"> </w:t>
      </w:r>
    </w:p>
    <w:p w:rsidR="00D02EA6" w:rsidRPr="00D02EA6" w:rsidRDefault="00D02EA6" w:rsidP="0094716E">
      <w:pPr>
        <w:pStyle w:val="ListParagraph"/>
        <w:spacing w:after="0" w:line="240" w:lineRule="auto"/>
        <w:ind w:left="284" w:hanging="22"/>
        <w:jc w:val="both"/>
        <w:rPr>
          <w:rFonts w:ascii="Times New Roman" w:eastAsia="Calibri" w:hAnsi="Times New Roman" w:cs="Times New Roman"/>
          <w:sz w:val="26"/>
          <w:szCs w:val="24"/>
          <w:lang w:val="en-SG"/>
        </w:rPr>
      </w:pPr>
      <w:r>
        <w:rPr>
          <w:rFonts w:ascii="Times New Roman" w:eastAsia="Calibri" w:hAnsi="Times New Roman" w:cs="Times New Roman"/>
          <w:sz w:val="26"/>
          <w:szCs w:val="24"/>
          <w:lang w:val="en-SG"/>
        </w:rPr>
        <w:t>+</w:t>
      </w:r>
      <w:r w:rsidRPr="00D02EA6">
        <w:rPr>
          <w:rFonts w:ascii="Times New Roman" w:eastAsia="Calibri" w:hAnsi="Times New Roman" w:cs="Times New Roman"/>
          <w:sz w:val="26"/>
          <w:szCs w:val="24"/>
          <w:lang w:val="en-SG"/>
        </w:rPr>
        <w:t xml:space="preserve"> Giáo viên hướng dẫn cho học sinh về sự đổi mới của kì thi Tốt nghiệp </w:t>
      </w:r>
      <w:r w:rsidR="00210A05">
        <w:rPr>
          <w:rFonts w:ascii="Times New Roman" w:eastAsia="Calibri" w:hAnsi="Times New Roman" w:cs="Times New Roman"/>
          <w:sz w:val="26"/>
          <w:szCs w:val="24"/>
          <w:lang w:val="en-SG"/>
        </w:rPr>
        <w:t xml:space="preserve">THPT QG </w:t>
      </w:r>
      <w:r w:rsidRPr="00D02EA6">
        <w:rPr>
          <w:rFonts w:ascii="Times New Roman" w:eastAsia="Calibri" w:hAnsi="Times New Roman" w:cs="Times New Roman"/>
          <w:sz w:val="26"/>
          <w:szCs w:val="24"/>
          <w:lang w:val="en-SG"/>
        </w:rPr>
        <w:t xml:space="preserve">năm học </w:t>
      </w:r>
      <w:r w:rsidR="0084670C">
        <w:rPr>
          <w:rFonts w:ascii="Times New Roman" w:eastAsia="Calibri" w:hAnsi="Times New Roman" w:cs="Times New Roman"/>
          <w:sz w:val="26"/>
          <w:szCs w:val="24"/>
          <w:lang w:val="en-SG"/>
        </w:rPr>
        <w:t>2022-2023</w:t>
      </w:r>
      <w:r w:rsidRPr="00D02EA6">
        <w:rPr>
          <w:rFonts w:ascii="Times New Roman" w:eastAsia="Calibri" w:hAnsi="Times New Roman" w:cs="Times New Roman"/>
          <w:sz w:val="26"/>
          <w:szCs w:val="24"/>
          <w:lang w:val="en-SG"/>
        </w:rPr>
        <w:t>.</w:t>
      </w:r>
    </w:p>
    <w:p w:rsidR="00D02EA6" w:rsidRPr="00D02EA6" w:rsidRDefault="00D02EA6" w:rsidP="0094716E">
      <w:pPr>
        <w:tabs>
          <w:tab w:val="left" w:pos="709"/>
        </w:tabs>
        <w:spacing w:after="0" w:line="240" w:lineRule="auto"/>
        <w:ind w:left="284" w:hanging="22"/>
        <w:jc w:val="both"/>
        <w:rPr>
          <w:rFonts w:ascii="Times New Roman" w:eastAsia="Calibri" w:hAnsi="Times New Roman" w:cs="Times New Roman"/>
          <w:sz w:val="26"/>
          <w:szCs w:val="24"/>
          <w:lang w:val="en-SG"/>
        </w:rPr>
      </w:pPr>
      <w:r>
        <w:rPr>
          <w:rFonts w:ascii="Times New Roman" w:eastAsia="Calibri" w:hAnsi="Times New Roman" w:cs="Times New Roman"/>
          <w:sz w:val="26"/>
          <w:szCs w:val="24"/>
          <w:lang w:val="en-SG"/>
        </w:rPr>
        <w:t xml:space="preserve">+ </w:t>
      </w:r>
      <w:r w:rsidRPr="00D02EA6">
        <w:rPr>
          <w:rFonts w:ascii="Times New Roman" w:eastAsia="Calibri" w:hAnsi="Times New Roman" w:cs="Times New Roman"/>
          <w:sz w:val="26"/>
          <w:szCs w:val="24"/>
          <w:lang w:val="en-SG"/>
        </w:rPr>
        <w:t xml:space="preserve"> Phân loại học sinh để tiết ôn tập đạt kết quả tốt nhất.</w:t>
      </w:r>
    </w:p>
    <w:p w:rsidR="00C10A65" w:rsidRPr="0094716E" w:rsidRDefault="00C10A65" w:rsidP="0094716E">
      <w:pPr>
        <w:pStyle w:val="ListParagraph"/>
        <w:numPr>
          <w:ilvl w:val="0"/>
          <w:numId w:val="8"/>
        </w:numPr>
        <w:tabs>
          <w:tab w:val="left" w:pos="567"/>
          <w:tab w:val="left" w:pos="1276"/>
        </w:tabs>
        <w:spacing w:after="0" w:line="240" w:lineRule="auto"/>
        <w:jc w:val="both"/>
        <w:rPr>
          <w:rFonts w:ascii="Times New Roman" w:hAnsi="Times New Roman" w:cs="Times New Roman"/>
          <w:sz w:val="26"/>
          <w:szCs w:val="26"/>
        </w:rPr>
      </w:pPr>
      <w:r w:rsidRPr="0094716E">
        <w:rPr>
          <w:rFonts w:ascii="Times New Roman" w:hAnsi="Times New Roman" w:cs="Times New Roman"/>
          <w:sz w:val="26"/>
          <w:szCs w:val="26"/>
        </w:rPr>
        <w:lastRenderedPageBreak/>
        <w:t>Đối với học sinh: Ôn tập tích cực theo sự hướng dẫn của giáo viên</w:t>
      </w:r>
    </w:p>
    <w:p w:rsidR="0094716E" w:rsidRPr="0094716E" w:rsidRDefault="0094716E" w:rsidP="0094716E">
      <w:pPr>
        <w:tabs>
          <w:tab w:val="left" w:pos="567"/>
          <w:tab w:val="left" w:pos="1276"/>
        </w:tabs>
        <w:spacing w:after="0" w:line="240" w:lineRule="auto"/>
        <w:jc w:val="both"/>
        <w:rPr>
          <w:rFonts w:ascii="Times New Roman" w:hAnsi="Times New Roman" w:cs="Times New Roman"/>
          <w:sz w:val="26"/>
          <w:szCs w:val="26"/>
        </w:rPr>
      </w:pPr>
    </w:p>
    <w:p w:rsidR="00801841" w:rsidRDefault="00801841" w:rsidP="0094716E">
      <w:pPr>
        <w:pStyle w:val="ListParagraph"/>
        <w:numPr>
          <w:ilvl w:val="0"/>
          <w:numId w:val="6"/>
        </w:numPr>
        <w:spacing w:after="0" w:line="240" w:lineRule="auto"/>
        <w:rPr>
          <w:rFonts w:ascii="Times New Roman" w:hAnsi="Times New Roman" w:cs="Times New Roman"/>
          <w:b/>
          <w:sz w:val="26"/>
          <w:szCs w:val="26"/>
        </w:rPr>
      </w:pPr>
      <w:r w:rsidRPr="00E11AF7">
        <w:rPr>
          <w:rFonts w:ascii="Times New Roman" w:hAnsi="Times New Roman" w:cs="Times New Roman"/>
          <w:b/>
          <w:sz w:val="26"/>
          <w:szCs w:val="26"/>
        </w:rPr>
        <w:t>KẾ HOẠCH THỰC HIỆN</w:t>
      </w:r>
    </w:p>
    <w:p w:rsidR="0094716E" w:rsidRPr="00E11AF7" w:rsidRDefault="0094716E" w:rsidP="0094716E">
      <w:pPr>
        <w:pStyle w:val="ListParagraph"/>
        <w:spacing w:after="0" w:line="240" w:lineRule="auto"/>
        <w:rPr>
          <w:rFonts w:ascii="Times New Roman" w:hAnsi="Times New Roman" w:cs="Times New Roman"/>
          <w:b/>
          <w:sz w:val="26"/>
          <w:szCs w:val="26"/>
        </w:rPr>
      </w:pPr>
    </w:p>
    <w:tbl>
      <w:tblPr>
        <w:tblW w:w="100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30"/>
        <w:gridCol w:w="1657"/>
        <w:gridCol w:w="1934"/>
      </w:tblGrid>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b/>
                <w:color w:val="000000"/>
                <w:sz w:val="28"/>
                <w:szCs w:val="28"/>
              </w:rPr>
            </w:pPr>
            <w:r w:rsidRPr="00DF2E14">
              <w:rPr>
                <w:rFonts w:ascii="Times New Roman" w:eastAsia="Calibri" w:hAnsi="Times New Roman" w:cs="Times New Roman"/>
                <w:b/>
                <w:color w:val="000000"/>
                <w:sz w:val="28"/>
                <w:szCs w:val="28"/>
              </w:rPr>
              <w:t>Tuần</w:t>
            </w:r>
          </w:p>
        </w:tc>
        <w:tc>
          <w:tcPr>
            <w:tcW w:w="4930" w:type="dxa"/>
            <w:shd w:val="clear" w:color="auto" w:fill="auto"/>
          </w:tcPr>
          <w:p w:rsidR="00795F5B" w:rsidRPr="00DF2E14" w:rsidRDefault="00795F5B" w:rsidP="0094716E">
            <w:pPr>
              <w:spacing w:after="0" w:line="240" w:lineRule="auto"/>
              <w:jc w:val="center"/>
              <w:rPr>
                <w:rFonts w:ascii="Times New Roman" w:eastAsia="Calibri" w:hAnsi="Times New Roman" w:cs="Times New Roman"/>
                <w:b/>
                <w:color w:val="000000"/>
                <w:sz w:val="28"/>
                <w:szCs w:val="28"/>
              </w:rPr>
            </w:pPr>
            <w:r w:rsidRPr="00DF2E14">
              <w:rPr>
                <w:rFonts w:ascii="Times New Roman" w:eastAsia="Calibri" w:hAnsi="Times New Roman" w:cs="Times New Roman"/>
                <w:b/>
                <w:color w:val="000000"/>
                <w:sz w:val="28"/>
                <w:szCs w:val="28"/>
              </w:rPr>
              <w:t>Chủ đề</w:t>
            </w:r>
          </w:p>
        </w:tc>
        <w:tc>
          <w:tcPr>
            <w:tcW w:w="1657" w:type="dxa"/>
            <w:shd w:val="clear" w:color="auto" w:fill="auto"/>
          </w:tcPr>
          <w:p w:rsidR="00795F5B" w:rsidRPr="00DF2E14" w:rsidRDefault="00795F5B" w:rsidP="0094716E">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Số tiết</w:t>
            </w:r>
          </w:p>
        </w:tc>
        <w:tc>
          <w:tcPr>
            <w:tcW w:w="1934" w:type="dxa"/>
          </w:tcPr>
          <w:p w:rsidR="00795F5B" w:rsidRPr="00DF2E14" w:rsidRDefault="00795F5B" w:rsidP="0094716E">
            <w:p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Ghi chú</w:t>
            </w: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1</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Ứng dụng đạo hàm để khảo sát và vẽ đồ thị hàm số</w:t>
            </w:r>
          </w:p>
        </w:tc>
        <w:tc>
          <w:tcPr>
            <w:tcW w:w="1657" w:type="dxa"/>
            <w:shd w:val="clear" w:color="auto" w:fill="auto"/>
          </w:tcPr>
          <w:p w:rsidR="00795F5B" w:rsidRPr="00DF2E14" w:rsidRDefault="00455395"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2</w:t>
            </w:r>
          </w:p>
        </w:tc>
        <w:tc>
          <w:tcPr>
            <w:tcW w:w="4930" w:type="dxa"/>
            <w:shd w:val="clear" w:color="auto" w:fill="auto"/>
          </w:tcPr>
          <w:p w:rsidR="00FD20C8"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 xml:space="preserve">Thể tích khối đa diện; </w:t>
            </w:r>
          </w:p>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Góc-khoảng cách</w:t>
            </w:r>
          </w:p>
        </w:tc>
        <w:tc>
          <w:tcPr>
            <w:tcW w:w="1657" w:type="dxa"/>
            <w:shd w:val="clear" w:color="auto" w:fill="auto"/>
          </w:tcPr>
          <w:p w:rsidR="00795F5B" w:rsidRDefault="00FD20C8"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455395">
              <w:rPr>
                <w:rFonts w:ascii="Times New Roman" w:eastAsia="Calibri" w:hAnsi="Times New Roman" w:cs="Times New Roman"/>
                <w:color w:val="000000"/>
                <w:sz w:val="28"/>
                <w:szCs w:val="28"/>
              </w:rPr>
              <w:t xml:space="preserve"> tiết</w:t>
            </w:r>
          </w:p>
          <w:p w:rsidR="00FD20C8" w:rsidRPr="00DF2E14" w:rsidRDefault="00FD20C8"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3</w:t>
            </w:r>
          </w:p>
        </w:tc>
        <w:tc>
          <w:tcPr>
            <w:tcW w:w="4930" w:type="dxa"/>
            <w:shd w:val="clear" w:color="auto" w:fill="auto"/>
          </w:tcPr>
          <w:p w:rsidR="00FD20C8"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 xml:space="preserve">Hàm số mũ, hàm số logarit; </w:t>
            </w:r>
          </w:p>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Tổ hợp xác suất</w:t>
            </w:r>
          </w:p>
        </w:tc>
        <w:tc>
          <w:tcPr>
            <w:tcW w:w="1657" w:type="dxa"/>
            <w:shd w:val="clear" w:color="auto" w:fill="auto"/>
          </w:tcPr>
          <w:p w:rsidR="00795F5B" w:rsidRDefault="00FD20C8"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6</w:t>
            </w:r>
            <w:r w:rsidR="00455395">
              <w:rPr>
                <w:rFonts w:ascii="Times New Roman" w:eastAsia="Calibri" w:hAnsi="Times New Roman" w:cs="Times New Roman"/>
                <w:color w:val="000000"/>
                <w:sz w:val="28"/>
                <w:szCs w:val="28"/>
              </w:rPr>
              <w:t xml:space="preserve"> tiết</w:t>
            </w:r>
          </w:p>
          <w:p w:rsidR="00FD20C8" w:rsidRPr="00DF2E14" w:rsidRDefault="00FD20C8"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4</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Nguyên hàm-Tích phân ; Cấp số cộng, cấp số nhân</w:t>
            </w:r>
          </w:p>
        </w:tc>
        <w:tc>
          <w:tcPr>
            <w:tcW w:w="1657" w:type="dxa"/>
            <w:shd w:val="clear" w:color="auto" w:fill="auto"/>
          </w:tcPr>
          <w:p w:rsidR="00795F5B" w:rsidRDefault="0046307A"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006B6F44">
              <w:rPr>
                <w:rFonts w:ascii="Times New Roman" w:eastAsia="Calibri" w:hAnsi="Times New Roman" w:cs="Times New Roman"/>
                <w:color w:val="000000"/>
                <w:sz w:val="28"/>
                <w:szCs w:val="28"/>
              </w:rPr>
              <w:t xml:space="preserve"> tiết</w:t>
            </w:r>
          </w:p>
          <w:p w:rsidR="00FD20C8" w:rsidRPr="00DF2E14" w:rsidRDefault="00FD20C8"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5</w:t>
            </w:r>
          </w:p>
        </w:tc>
        <w:tc>
          <w:tcPr>
            <w:tcW w:w="4930" w:type="dxa"/>
            <w:shd w:val="clear" w:color="auto" w:fill="auto"/>
          </w:tcPr>
          <w:p w:rsidR="001F5439"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 xml:space="preserve">Khối tròn xoay; </w:t>
            </w:r>
          </w:p>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Số phức</w:t>
            </w:r>
          </w:p>
        </w:tc>
        <w:tc>
          <w:tcPr>
            <w:tcW w:w="1657" w:type="dxa"/>
            <w:shd w:val="clear" w:color="auto" w:fill="auto"/>
          </w:tcPr>
          <w:p w:rsidR="00795F5B" w:rsidRDefault="0046307A"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6B6F44">
              <w:rPr>
                <w:rFonts w:ascii="Times New Roman" w:eastAsia="Calibri" w:hAnsi="Times New Roman" w:cs="Times New Roman"/>
                <w:color w:val="000000"/>
                <w:sz w:val="28"/>
                <w:szCs w:val="28"/>
              </w:rPr>
              <w:t xml:space="preserve"> tiết</w:t>
            </w:r>
            <w:r>
              <w:rPr>
                <w:rFonts w:ascii="Times New Roman" w:eastAsia="Calibri" w:hAnsi="Times New Roman" w:cs="Times New Roman"/>
                <w:color w:val="000000"/>
                <w:sz w:val="28"/>
                <w:szCs w:val="28"/>
              </w:rPr>
              <w:t xml:space="preserve"> </w:t>
            </w:r>
          </w:p>
          <w:p w:rsidR="001F5439" w:rsidRPr="00DF2E14" w:rsidRDefault="001F5439"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6</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Phương pháp tọa độ trong không gian</w:t>
            </w:r>
          </w:p>
        </w:tc>
        <w:tc>
          <w:tcPr>
            <w:tcW w:w="1657" w:type="dxa"/>
            <w:shd w:val="clear" w:color="auto" w:fill="auto"/>
          </w:tcPr>
          <w:p w:rsidR="00795F5B" w:rsidRPr="00DF2E14" w:rsidRDefault="0046307A" w:rsidP="0046307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10 </w:t>
            </w:r>
            <w:r w:rsidR="006B6F44">
              <w:rPr>
                <w:rFonts w:ascii="Times New Roman" w:eastAsia="Calibri" w:hAnsi="Times New Roman" w:cs="Times New Roman"/>
                <w:color w:val="000000"/>
                <w:sz w:val="28"/>
                <w:szCs w:val="28"/>
              </w:rPr>
              <w:t>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7</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Làm đề tổng hợp</w:t>
            </w:r>
          </w:p>
        </w:tc>
        <w:tc>
          <w:tcPr>
            <w:tcW w:w="1657" w:type="dxa"/>
            <w:shd w:val="clear" w:color="auto" w:fill="auto"/>
          </w:tcPr>
          <w:p w:rsidR="00795F5B" w:rsidRPr="00DF2E14" w:rsidRDefault="006B6F44"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8</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Làm đề tổng hợp</w:t>
            </w:r>
          </w:p>
        </w:tc>
        <w:tc>
          <w:tcPr>
            <w:tcW w:w="1657" w:type="dxa"/>
            <w:shd w:val="clear" w:color="auto" w:fill="auto"/>
          </w:tcPr>
          <w:p w:rsidR="00795F5B" w:rsidRPr="00DF2E14" w:rsidRDefault="006B6F44"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r w:rsidR="00795F5B" w:rsidRPr="00DF2E14" w:rsidTr="00795F5B">
        <w:tc>
          <w:tcPr>
            <w:tcW w:w="1559" w:type="dxa"/>
            <w:shd w:val="clear" w:color="auto" w:fill="auto"/>
          </w:tcPr>
          <w:p w:rsidR="00795F5B" w:rsidRPr="00DF2E14" w:rsidRDefault="00795F5B" w:rsidP="0094716E">
            <w:pPr>
              <w:spacing w:after="0" w:line="240" w:lineRule="auto"/>
              <w:jc w:val="center"/>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Tuần 9</w:t>
            </w:r>
          </w:p>
        </w:tc>
        <w:tc>
          <w:tcPr>
            <w:tcW w:w="4930" w:type="dxa"/>
            <w:shd w:val="clear" w:color="auto" w:fill="auto"/>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r w:rsidRPr="00DF2E14">
              <w:rPr>
                <w:rFonts w:ascii="Times New Roman" w:eastAsia="Calibri" w:hAnsi="Times New Roman" w:cs="Times New Roman"/>
                <w:color w:val="000000"/>
                <w:sz w:val="28"/>
                <w:szCs w:val="28"/>
              </w:rPr>
              <w:t>Làm đề tổng hợp</w:t>
            </w:r>
          </w:p>
        </w:tc>
        <w:tc>
          <w:tcPr>
            <w:tcW w:w="1657" w:type="dxa"/>
            <w:shd w:val="clear" w:color="auto" w:fill="auto"/>
          </w:tcPr>
          <w:p w:rsidR="00795F5B" w:rsidRPr="00DF2E14" w:rsidRDefault="006B6F44" w:rsidP="0094716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tiết</w:t>
            </w:r>
          </w:p>
        </w:tc>
        <w:tc>
          <w:tcPr>
            <w:tcW w:w="1934" w:type="dxa"/>
          </w:tcPr>
          <w:p w:rsidR="00795F5B" w:rsidRPr="00DF2E14" w:rsidRDefault="00795F5B" w:rsidP="0094716E">
            <w:pPr>
              <w:spacing w:after="0" w:line="240" w:lineRule="auto"/>
              <w:jc w:val="both"/>
              <w:rPr>
                <w:rFonts w:ascii="Times New Roman" w:eastAsia="Calibri" w:hAnsi="Times New Roman" w:cs="Times New Roman"/>
                <w:color w:val="000000"/>
                <w:sz w:val="28"/>
                <w:szCs w:val="28"/>
              </w:rPr>
            </w:pPr>
          </w:p>
        </w:tc>
      </w:tr>
    </w:tbl>
    <w:p w:rsidR="00333136" w:rsidRDefault="00333136" w:rsidP="0094716E">
      <w:pPr>
        <w:spacing w:after="0" w:line="240" w:lineRule="auto"/>
        <w:jc w:val="center"/>
        <w:rPr>
          <w:rFonts w:ascii="Times New Roman" w:hAnsi="Times New Roman" w:cs="Times New Roman"/>
          <w:b/>
          <w:sz w:val="26"/>
          <w:szCs w:val="26"/>
        </w:rPr>
      </w:pPr>
      <w:bookmarkStart w:id="0" w:name="_GoBack"/>
      <w:bookmarkEnd w:id="0"/>
    </w:p>
    <w:p w:rsidR="00BE27E9" w:rsidRPr="00E11AF7" w:rsidRDefault="00BE27E9" w:rsidP="0094716E">
      <w:pPr>
        <w:spacing w:after="0" w:line="240" w:lineRule="auto"/>
        <w:jc w:val="center"/>
        <w:rPr>
          <w:rFonts w:ascii="Times New Roman" w:hAnsi="Times New Roman" w:cs="Times New Roman"/>
          <w:b/>
          <w:sz w:val="26"/>
          <w:szCs w:val="26"/>
        </w:rPr>
      </w:pPr>
      <w:r w:rsidRPr="00E11AF7">
        <w:rPr>
          <w:rFonts w:ascii="Times New Roman" w:hAnsi="Times New Roman" w:cs="Times New Roman"/>
          <w:b/>
          <w:sz w:val="26"/>
          <w:szCs w:val="26"/>
        </w:rPr>
        <w:t>PHÊ DUYỆT CỦA BGH                                     TỔ TRƯỞNG CHUYÊN MÔN</w:t>
      </w:r>
    </w:p>
    <w:p w:rsidR="00971D10" w:rsidRPr="00E11AF7" w:rsidRDefault="00971D10" w:rsidP="0094716E">
      <w:pPr>
        <w:pStyle w:val="ListParagraph"/>
        <w:spacing w:after="0" w:line="240" w:lineRule="auto"/>
        <w:ind w:left="1080"/>
        <w:rPr>
          <w:rFonts w:ascii="Times New Roman" w:hAnsi="Times New Roman" w:cs="Times New Roman"/>
          <w:sz w:val="26"/>
          <w:szCs w:val="26"/>
        </w:rPr>
      </w:pPr>
    </w:p>
    <w:sectPr w:rsidR="00971D10" w:rsidRPr="00E11AF7" w:rsidSect="0094716E">
      <w:pgSz w:w="12240" w:h="15840"/>
      <w:pgMar w:top="567" w:right="90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250E"/>
    <w:multiLevelType w:val="hybridMultilevel"/>
    <w:tmpl w:val="C302DF64"/>
    <w:lvl w:ilvl="0" w:tplc="A7C01430">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CC1A16"/>
    <w:multiLevelType w:val="hybridMultilevel"/>
    <w:tmpl w:val="85467438"/>
    <w:lvl w:ilvl="0" w:tplc="A296E16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C2FD5"/>
    <w:multiLevelType w:val="hybridMultilevel"/>
    <w:tmpl w:val="D6FAB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7293D"/>
    <w:multiLevelType w:val="hybridMultilevel"/>
    <w:tmpl w:val="CE60D240"/>
    <w:lvl w:ilvl="0" w:tplc="50A8C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DF5E7A"/>
    <w:multiLevelType w:val="hybridMultilevel"/>
    <w:tmpl w:val="67467FA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7BD1119"/>
    <w:multiLevelType w:val="hybridMultilevel"/>
    <w:tmpl w:val="715443B0"/>
    <w:lvl w:ilvl="0" w:tplc="A296E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A333B"/>
    <w:multiLevelType w:val="multilevel"/>
    <w:tmpl w:val="2F845F88"/>
    <w:lvl w:ilvl="0">
      <w:start w:val="1"/>
      <w:numFmt w:val="decimal"/>
      <w:lvlText w:val="%1."/>
      <w:lvlJc w:val="left"/>
      <w:pPr>
        <w:ind w:left="144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7" w15:restartNumberingAfterBreak="0">
    <w:nsid w:val="7EA13A87"/>
    <w:multiLevelType w:val="hybridMultilevel"/>
    <w:tmpl w:val="1CE4DDD2"/>
    <w:lvl w:ilvl="0" w:tplc="1C2073F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0"/>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218"/>
    <w:rsid w:val="00014D4C"/>
    <w:rsid w:val="00061DC7"/>
    <w:rsid w:val="00063556"/>
    <w:rsid w:val="000B0AA1"/>
    <w:rsid w:val="000F65E3"/>
    <w:rsid w:val="00104D3F"/>
    <w:rsid w:val="001220CD"/>
    <w:rsid w:val="00133204"/>
    <w:rsid w:val="00137007"/>
    <w:rsid w:val="00185AE2"/>
    <w:rsid w:val="00191793"/>
    <w:rsid w:val="001F1B53"/>
    <w:rsid w:val="001F5439"/>
    <w:rsid w:val="00207B46"/>
    <w:rsid w:val="00210A05"/>
    <w:rsid w:val="002A46D8"/>
    <w:rsid w:val="00313391"/>
    <w:rsid w:val="003210CC"/>
    <w:rsid w:val="00333136"/>
    <w:rsid w:val="003343E2"/>
    <w:rsid w:val="00340CD2"/>
    <w:rsid w:val="00341143"/>
    <w:rsid w:val="003A15C2"/>
    <w:rsid w:val="003B6826"/>
    <w:rsid w:val="003E7136"/>
    <w:rsid w:val="00407240"/>
    <w:rsid w:val="004270EA"/>
    <w:rsid w:val="00455395"/>
    <w:rsid w:val="00455EA5"/>
    <w:rsid w:val="0046307A"/>
    <w:rsid w:val="00493550"/>
    <w:rsid w:val="004B5223"/>
    <w:rsid w:val="005A3218"/>
    <w:rsid w:val="005C14B5"/>
    <w:rsid w:val="005C3791"/>
    <w:rsid w:val="00610DFB"/>
    <w:rsid w:val="00625026"/>
    <w:rsid w:val="006B6F44"/>
    <w:rsid w:val="00745F43"/>
    <w:rsid w:val="0075438C"/>
    <w:rsid w:val="0075790B"/>
    <w:rsid w:val="00795F5B"/>
    <w:rsid w:val="00801841"/>
    <w:rsid w:val="0080309D"/>
    <w:rsid w:val="0084670C"/>
    <w:rsid w:val="00853195"/>
    <w:rsid w:val="008579AA"/>
    <w:rsid w:val="009033E6"/>
    <w:rsid w:val="00912127"/>
    <w:rsid w:val="00936B71"/>
    <w:rsid w:val="0094716E"/>
    <w:rsid w:val="009679EA"/>
    <w:rsid w:val="00971D10"/>
    <w:rsid w:val="009C0D43"/>
    <w:rsid w:val="00A639B1"/>
    <w:rsid w:val="00AD1535"/>
    <w:rsid w:val="00B262CB"/>
    <w:rsid w:val="00BC5A47"/>
    <w:rsid w:val="00BE27E9"/>
    <w:rsid w:val="00BE7918"/>
    <w:rsid w:val="00C10A65"/>
    <w:rsid w:val="00CB09F3"/>
    <w:rsid w:val="00CB5B15"/>
    <w:rsid w:val="00CC0D0D"/>
    <w:rsid w:val="00CC7162"/>
    <w:rsid w:val="00D00ED6"/>
    <w:rsid w:val="00D02EA6"/>
    <w:rsid w:val="00D144E0"/>
    <w:rsid w:val="00D51CBF"/>
    <w:rsid w:val="00D645D9"/>
    <w:rsid w:val="00D66279"/>
    <w:rsid w:val="00D701BE"/>
    <w:rsid w:val="00DF2E14"/>
    <w:rsid w:val="00E11AF7"/>
    <w:rsid w:val="00E23EFD"/>
    <w:rsid w:val="00E45CDF"/>
    <w:rsid w:val="00E623A2"/>
    <w:rsid w:val="00EB65E8"/>
    <w:rsid w:val="00EE2871"/>
    <w:rsid w:val="00EF205C"/>
    <w:rsid w:val="00F303AF"/>
    <w:rsid w:val="00F9006B"/>
    <w:rsid w:val="00FD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1BE8"/>
  <w15:docId w15:val="{C4AD8745-C1A9-46E4-A11A-B7B08EA4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218"/>
    <w:pPr>
      <w:ind w:left="720"/>
      <w:contextualSpacing/>
    </w:pPr>
  </w:style>
  <w:style w:type="table" w:styleId="TableGrid">
    <w:name w:val="Table Grid"/>
    <w:basedOn w:val="TableNormal"/>
    <w:rsid w:val="00971D1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33</cp:revision>
  <dcterms:created xsi:type="dcterms:W3CDTF">2022-03-16T22:22:00Z</dcterms:created>
  <dcterms:modified xsi:type="dcterms:W3CDTF">2023-04-18T15:01:00Z</dcterms:modified>
</cp:coreProperties>
</file>