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9726" w14:textId="2F114E0C" w:rsidR="007057DB" w:rsidRPr="00990CC6" w:rsidRDefault="007057DB" w:rsidP="007057DB">
      <w:pPr>
        <w:spacing w:after="0"/>
        <w:jc w:val="center"/>
        <w:rPr>
          <w:b/>
          <w:bCs/>
          <w:sz w:val="24"/>
          <w:szCs w:val="18"/>
        </w:rPr>
      </w:pPr>
      <w:r w:rsidRPr="00990CC6">
        <w:rPr>
          <w:b/>
          <w:bCs/>
          <w:sz w:val="24"/>
          <w:szCs w:val="18"/>
        </w:rPr>
        <w:t>ĐỀ CƯƠNG BÁO CÁO CÔNG TÁC PHÒNG, CHỐNG THAM NHŨNG</w:t>
      </w:r>
      <w:r w:rsidR="00990CC6" w:rsidRPr="00990CC6">
        <w:rPr>
          <w:b/>
          <w:bCs/>
          <w:sz w:val="24"/>
          <w:szCs w:val="18"/>
        </w:rPr>
        <w:t>, TIÊU CỰC</w:t>
      </w:r>
    </w:p>
    <w:p w14:paraId="4C622444" w14:textId="091A1F63" w:rsidR="007057DB" w:rsidRPr="007057DB" w:rsidRDefault="007057DB" w:rsidP="007057DB">
      <w:pPr>
        <w:rPr>
          <w:i/>
          <w:iCs/>
          <w:sz w:val="26"/>
          <w:szCs w:val="20"/>
        </w:rPr>
      </w:pPr>
      <w:r w:rsidRPr="007057DB">
        <w:rPr>
          <w:i/>
          <w:iCs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89EF6" wp14:editId="1C8670CA">
                <wp:simplePos x="0" y="0"/>
                <wp:positionH relativeFrom="column">
                  <wp:posOffset>-188175</wp:posOffset>
                </wp:positionH>
                <wp:positionV relativeFrom="paragraph">
                  <wp:posOffset>256680</wp:posOffset>
                </wp:positionV>
                <wp:extent cx="610908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0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CA5EA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20.2pt" to="466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SP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" strokecolor="black [3040]"/>
            </w:pict>
          </mc:Fallback>
        </mc:AlternateContent>
      </w:r>
      <w:r w:rsidRPr="007057DB">
        <w:rPr>
          <w:i/>
          <w:iCs/>
          <w:sz w:val="26"/>
          <w:szCs w:val="20"/>
        </w:rPr>
        <w:t>(Kèm theo Văn bản số       /SGDĐT-TTr ngày</w:t>
      </w:r>
      <w:r w:rsidR="00990CC6">
        <w:rPr>
          <w:i/>
          <w:iCs/>
          <w:sz w:val="26"/>
          <w:szCs w:val="20"/>
        </w:rPr>
        <w:t xml:space="preserve">     </w:t>
      </w:r>
      <w:r w:rsidRPr="007057DB">
        <w:rPr>
          <w:i/>
          <w:iCs/>
          <w:sz w:val="26"/>
          <w:szCs w:val="20"/>
        </w:rPr>
        <w:t xml:space="preserve"> /02/2023 của Sở GDĐT Hải Phòng)</w:t>
      </w:r>
    </w:p>
    <w:tbl>
      <w:tblPr>
        <w:tblStyle w:val="TableGrid"/>
        <w:tblW w:w="952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381"/>
      </w:tblGrid>
      <w:tr w:rsidR="002219B3" w14:paraId="39C529BC" w14:textId="77777777" w:rsidTr="002F328C">
        <w:tc>
          <w:tcPr>
            <w:tcW w:w="4140" w:type="dxa"/>
          </w:tcPr>
          <w:p w14:paraId="468505A2" w14:textId="6ACF8E91" w:rsidR="002219B3" w:rsidRPr="007057DB" w:rsidRDefault="00D1011B" w:rsidP="001F567E">
            <w:r w:rsidRPr="007057DB">
              <w:t>Tên đơn vị chủ quản</w:t>
            </w:r>
            <w:r w:rsidR="001F567E" w:rsidRPr="007057DB">
              <w:t>:……</w:t>
            </w:r>
            <w:r w:rsidR="002F328C" w:rsidRPr="007057DB">
              <w:t>…..</w:t>
            </w:r>
          </w:p>
          <w:p w14:paraId="7835FCB4" w14:textId="32B57155" w:rsidR="002219B3" w:rsidRPr="00D1011B" w:rsidRDefault="00D1011B" w:rsidP="001F567E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Tên đơn vị</w:t>
            </w:r>
            <w:r w:rsidR="001F567E">
              <w:rPr>
                <w:b/>
                <w:lang w:val="fr-FR"/>
              </w:rPr>
              <w:t>:……………</w:t>
            </w:r>
            <w:r w:rsidR="002F328C">
              <w:rPr>
                <w:b/>
                <w:lang w:val="fr-FR"/>
              </w:rPr>
              <w:t>……</w:t>
            </w:r>
          </w:p>
        </w:tc>
        <w:tc>
          <w:tcPr>
            <w:tcW w:w="5381" w:type="dxa"/>
          </w:tcPr>
          <w:p w14:paraId="4A2C71F6" w14:textId="77777777" w:rsidR="002219B3" w:rsidRPr="001F567E" w:rsidRDefault="002219B3" w:rsidP="001F567E">
            <w:pPr>
              <w:jc w:val="center"/>
              <w:rPr>
                <w:b/>
                <w:sz w:val="24"/>
                <w:szCs w:val="18"/>
                <w:lang w:val="fr-FR"/>
              </w:rPr>
            </w:pPr>
            <w:r w:rsidRPr="001F567E">
              <w:rPr>
                <w:b/>
                <w:sz w:val="24"/>
                <w:szCs w:val="18"/>
                <w:lang w:val="fr-FR"/>
              </w:rPr>
              <w:t>CỘNG HOÀ XÃ HỘI CHỦ NGHĨA VIỆT NAM</w:t>
            </w:r>
          </w:p>
          <w:p w14:paraId="261CCBDA" w14:textId="7F8DF427" w:rsidR="002219B3" w:rsidRPr="002219B3" w:rsidRDefault="002219B3" w:rsidP="001F567E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</w:tc>
      </w:tr>
      <w:tr w:rsidR="002219B3" w14:paraId="0DF7A09C" w14:textId="77777777" w:rsidTr="002F328C">
        <w:tc>
          <w:tcPr>
            <w:tcW w:w="4140" w:type="dxa"/>
          </w:tcPr>
          <w:p w14:paraId="5BDEEC55" w14:textId="13C72939" w:rsidR="002219B3" w:rsidRDefault="002F328C" w:rsidP="001F567E">
            <w:pPr>
              <w:spacing w:befor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852342" wp14:editId="6F253719">
                      <wp:simplePos x="0" y="0"/>
                      <wp:positionH relativeFrom="column">
                        <wp:posOffset>721352</wp:posOffset>
                      </wp:positionH>
                      <wp:positionV relativeFrom="paragraph">
                        <wp:posOffset>25112</wp:posOffset>
                      </wp:positionV>
                      <wp:extent cx="77415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41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9A96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pt,2pt" to="117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" strokecolor="black [3040]"/>
                  </w:pict>
                </mc:Fallback>
              </mc:AlternateContent>
            </w:r>
            <w:r w:rsidR="00A16CB4">
              <w:t xml:space="preserve">      </w:t>
            </w:r>
            <w:r w:rsidR="002219B3" w:rsidRPr="001F567E">
              <w:rPr>
                <w:sz w:val="26"/>
                <w:szCs w:val="20"/>
              </w:rPr>
              <w:t>Số</w:t>
            </w:r>
            <w:r w:rsidR="00A16CB4" w:rsidRPr="001F567E">
              <w:rPr>
                <w:sz w:val="26"/>
                <w:szCs w:val="20"/>
              </w:rPr>
              <w:t xml:space="preserve">: </w:t>
            </w:r>
            <w:r w:rsidR="00D1011B" w:rsidRPr="001F567E">
              <w:rPr>
                <w:sz w:val="26"/>
                <w:szCs w:val="20"/>
              </w:rPr>
              <w:t xml:space="preserve">     </w:t>
            </w:r>
            <w:r w:rsidR="002219B3" w:rsidRPr="001F567E">
              <w:rPr>
                <w:sz w:val="26"/>
                <w:szCs w:val="20"/>
              </w:rPr>
              <w:t>/BC-</w:t>
            </w:r>
            <w:r w:rsidR="00D1011B" w:rsidRPr="001F567E">
              <w:rPr>
                <w:sz w:val="26"/>
                <w:szCs w:val="20"/>
              </w:rPr>
              <w:t>……</w:t>
            </w:r>
          </w:p>
        </w:tc>
        <w:tc>
          <w:tcPr>
            <w:tcW w:w="5381" w:type="dxa"/>
          </w:tcPr>
          <w:p w14:paraId="121D6D52" w14:textId="65E967FD" w:rsidR="002219B3" w:rsidRDefault="002F328C" w:rsidP="002F328C">
            <w:pPr>
              <w:spacing w:before="240"/>
              <w:jc w:val="center"/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473E2F" wp14:editId="7C66D339">
                      <wp:simplePos x="0" y="0"/>
                      <wp:positionH relativeFrom="column">
                        <wp:posOffset>566380</wp:posOffset>
                      </wp:positionH>
                      <wp:positionV relativeFrom="paragraph">
                        <wp:posOffset>19502</wp:posOffset>
                      </wp:positionV>
                      <wp:extent cx="2165389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CF7A2F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pt,1.55pt" to="215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Vw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" strokecolor="black [3040]"/>
                  </w:pict>
                </mc:Fallback>
              </mc:AlternateContent>
            </w:r>
            <w:r w:rsidR="00D1011B">
              <w:rPr>
                <w:i/>
              </w:rPr>
              <w:t>………</w:t>
            </w:r>
            <w:r w:rsidR="00A16CB4">
              <w:rPr>
                <w:i/>
              </w:rPr>
              <w:t xml:space="preserve">, ngày </w:t>
            </w:r>
            <w:r w:rsidR="00D1011B">
              <w:rPr>
                <w:i/>
              </w:rPr>
              <w:t>….</w:t>
            </w:r>
            <w:r w:rsidR="00A16CB4">
              <w:rPr>
                <w:i/>
              </w:rPr>
              <w:t xml:space="preserve"> tháng </w:t>
            </w:r>
            <w:r w:rsidR="00D1011B">
              <w:rPr>
                <w:i/>
              </w:rPr>
              <w:t>……</w:t>
            </w:r>
            <w:r w:rsidR="00A16CB4">
              <w:rPr>
                <w:i/>
              </w:rPr>
              <w:t xml:space="preserve"> năm</w:t>
            </w:r>
            <w:r w:rsidR="00D1011B">
              <w:rPr>
                <w:i/>
              </w:rPr>
              <w:t>…</w:t>
            </w:r>
          </w:p>
        </w:tc>
      </w:tr>
    </w:tbl>
    <w:p w14:paraId="6FD92E87" w14:textId="77777777" w:rsidR="002219B3" w:rsidRDefault="002219B3" w:rsidP="00A16CB4">
      <w:pPr>
        <w:widowControl w:val="0"/>
        <w:spacing w:after="0"/>
        <w:ind w:firstLine="567"/>
        <w:jc w:val="center"/>
        <w:rPr>
          <w:b/>
          <w:color w:val="000000" w:themeColor="text1"/>
        </w:rPr>
      </w:pPr>
    </w:p>
    <w:p w14:paraId="79DAD12C" w14:textId="77777777" w:rsidR="002219B3" w:rsidRDefault="009D3679" w:rsidP="002F328C">
      <w:pPr>
        <w:widowControl w:val="0"/>
        <w:spacing w:after="0"/>
        <w:jc w:val="center"/>
        <w:rPr>
          <w:rFonts w:ascii=".VnTime" w:eastAsia="Times New Roman" w:hAnsi=".VnTime" w:cs="Times New Roman"/>
          <w:b/>
          <w:szCs w:val="28"/>
          <w:shd w:val="clear" w:color="auto" w:fill="FFFFFF"/>
        </w:rPr>
      </w:pPr>
      <w:r w:rsidRPr="00F677C1">
        <w:rPr>
          <w:b/>
          <w:color w:val="000000" w:themeColor="text1"/>
        </w:rPr>
        <w:t>BÁO CÁO</w:t>
      </w:r>
    </w:p>
    <w:p w14:paraId="5A9786FC" w14:textId="5A97004B" w:rsidR="002219B3" w:rsidRPr="00A16CB4" w:rsidRDefault="009D3679" w:rsidP="002F328C">
      <w:pPr>
        <w:widowControl w:val="0"/>
        <w:spacing w:after="0"/>
        <w:jc w:val="center"/>
        <w:rPr>
          <w:rFonts w:ascii=".VnTime" w:eastAsia="Times New Roman" w:hAnsi=".VnTime" w:cs="Times New Roman"/>
          <w:b/>
          <w:szCs w:val="28"/>
          <w:shd w:val="clear" w:color="auto" w:fill="FFFFFF"/>
        </w:rPr>
      </w:pPr>
      <w:r w:rsidRPr="00F677C1">
        <w:rPr>
          <w:b/>
          <w:color w:val="000000" w:themeColor="text1"/>
        </w:rPr>
        <w:t>Công tác phòng, chố</w:t>
      </w:r>
      <w:r w:rsidR="00D81C19">
        <w:rPr>
          <w:b/>
          <w:color w:val="000000" w:themeColor="text1"/>
        </w:rPr>
        <w:t>ng tham nhũng</w:t>
      </w:r>
      <w:r w:rsidR="000820B5">
        <w:rPr>
          <w:b/>
          <w:color w:val="000000" w:themeColor="text1"/>
        </w:rPr>
        <w:t>, tiêu cực</w:t>
      </w:r>
      <w:r w:rsidR="00A16CB4">
        <w:rPr>
          <w:rFonts w:ascii=".VnTime" w:eastAsia="Times New Roman" w:hAnsi=".VnTime" w:cs="Times New Roman"/>
          <w:b/>
          <w:szCs w:val="28"/>
          <w:shd w:val="clear" w:color="auto" w:fill="FFFFFF"/>
        </w:rPr>
        <w:t xml:space="preserve"> </w:t>
      </w:r>
      <w:r w:rsidR="002F328C">
        <w:rPr>
          <w:rFonts w:ascii="Arial" w:eastAsia="Times New Roman" w:hAnsi="Arial" w:cs="Arial"/>
          <w:b/>
          <w:szCs w:val="28"/>
          <w:shd w:val="clear" w:color="auto" w:fill="FFFFFF"/>
        </w:rPr>
        <w:t>……</w:t>
      </w:r>
      <w:r w:rsidR="002F328C" w:rsidRPr="002F328C">
        <w:rPr>
          <w:rFonts w:ascii="Arial" w:eastAsia="Times New Roman" w:hAnsi="Arial" w:cs="Arial"/>
          <w:b/>
          <w:szCs w:val="28"/>
          <w:shd w:val="clear" w:color="auto" w:fill="FFFFFF"/>
          <w:vertAlign w:val="superscript"/>
        </w:rPr>
        <w:t>(</w:t>
      </w:r>
      <w:r w:rsidR="002F328C" w:rsidRPr="002F328C">
        <w:rPr>
          <w:rStyle w:val="FootnoteReference"/>
          <w:rFonts w:ascii="Arial" w:eastAsia="Times New Roman" w:hAnsi="Arial" w:cs="Arial"/>
          <w:b/>
          <w:szCs w:val="28"/>
          <w:shd w:val="clear" w:color="auto" w:fill="FFFFFF"/>
        </w:rPr>
        <w:footnoteReference w:id="1"/>
      </w:r>
      <w:r w:rsidR="002F328C" w:rsidRPr="002F328C">
        <w:rPr>
          <w:rFonts w:ascii="Arial" w:eastAsia="Times New Roman" w:hAnsi="Arial" w:cs="Arial"/>
          <w:b/>
          <w:szCs w:val="28"/>
          <w:shd w:val="clear" w:color="auto" w:fill="FFFFFF"/>
          <w:vertAlign w:val="superscript"/>
        </w:rPr>
        <w:t>)</w:t>
      </w:r>
      <w:r w:rsidRPr="00F677C1">
        <w:rPr>
          <w:b/>
          <w:color w:val="000000" w:themeColor="text1"/>
        </w:rPr>
        <w:t xml:space="preserve"> </w:t>
      </w:r>
    </w:p>
    <w:p w14:paraId="02225116" w14:textId="13335828" w:rsidR="002219B3" w:rsidRDefault="002F328C" w:rsidP="002F328C">
      <w:pPr>
        <w:widowControl w:val="0"/>
        <w:spacing w:after="0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9A211" wp14:editId="040494BB">
                <wp:simplePos x="0" y="0"/>
                <wp:positionH relativeFrom="column">
                  <wp:posOffset>2262805</wp:posOffset>
                </wp:positionH>
                <wp:positionV relativeFrom="paragraph">
                  <wp:posOffset>33975</wp:posOffset>
                </wp:positionV>
                <wp:extent cx="1267819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78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61DA2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2.7pt" to="27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" strokecolor="black [3040]"/>
            </w:pict>
          </mc:Fallback>
        </mc:AlternateContent>
      </w:r>
    </w:p>
    <w:p w14:paraId="798D5CCE" w14:textId="7673C72E" w:rsidR="002219B3" w:rsidRDefault="006F74C9" w:rsidP="00A16CB4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F677C1">
        <w:rPr>
          <w:color w:val="000000" w:themeColor="text1"/>
          <w:szCs w:val="28"/>
        </w:rPr>
        <w:t xml:space="preserve">Thực hiện </w:t>
      </w:r>
      <w:r w:rsidR="00022BE4">
        <w:rPr>
          <w:color w:val="000000" w:themeColor="text1"/>
          <w:szCs w:val="28"/>
        </w:rPr>
        <w:t>các văn bản hướng dẫn và chỉ đạo</w:t>
      </w:r>
      <w:r w:rsidR="00F677C1" w:rsidRPr="00F677C1">
        <w:rPr>
          <w:color w:val="000000" w:themeColor="text1"/>
          <w:szCs w:val="28"/>
        </w:rPr>
        <w:t xml:space="preserve"> của </w:t>
      </w:r>
      <w:r w:rsidR="002F328C">
        <w:rPr>
          <w:color w:val="000000" w:themeColor="text1"/>
          <w:szCs w:val="28"/>
        </w:rPr>
        <w:t xml:space="preserve">Sở </w:t>
      </w:r>
      <w:r w:rsidR="00F677C1" w:rsidRPr="00F677C1">
        <w:rPr>
          <w:color w:val="000000" w:themeColor="text1"/>
          <w:szCs w:val="28"/>
        </w:rPr>
        <w:t xml:space="preserve">GDĐT </w:t>
      </w:r>
      <w:r w:rsidR="002F328C">
        <w:rPr>
          <w:color w:val="000000" w:themeColor="text1"/>
          <w:szCs w:val="28"/>
        </w:rPr>
        <w:t>Hải Phòng</w:t>
      </w:r>
      <w:r w:rsidR="00F677C1" w:rsidRPr="00F677C1">
        <w:rPr>
          <w:color w:val="000000" w:themeColor="text1"/>
          <w:szCs w:val="28"/>
        </w:rPr>
        <w:t xml:space="preserve"> về </w:t>
      </w:r>
      <w:r w:rsidR="00F677C1">
        <w:rPr>
          <w:color w:val="000000" w:themeColor="text1"/>
          <w:szCs w:val="28"/>
        </w:rPr>
        <w:t xml:space="preserve">việc </w:t>
      </w:r>
      <w:r w:rsidR="00022BE4">
        <w:rPr>
          <w:color w:val="000000" w:themeColor="text1"/>
          <w:szCs w:val="28"/>
        </w:rPr>
        <w:t>thực hiện và báo cáo</w:t>
      </w:r>
      <w:r w:rsidR="00F677C1" w:rsidRPr="00F677C1">
        <w:rPr>
          <w:color w:val="000000" w:themeColor="text1"/>
          <w:szCs w:val="28"/>
        </w:rPr>
        <w:t xml:space="preserve"> </w:t>
      </w:r>
      <w:r w:rsidR="00F677C1" w:rsidRPr="00F677C1">
        <w:rPr>
          <w:color w:val="000000" w:themeColor="text1"/>
        </w:rPr>
        <w:t>công tác phòng, chố</w:t>
      </w:r>
      <w:r w:rsidR="00180E33">
        <w:rPr>
          <w:color w:val="000000" w:themeColor="text1"/>
        </w:rPr>
        <w:t>ng tham nhũng năm</w:t>
      </w:r>
      <w:r w:rsidR="00D24F1F">
        <w:rPr>
          <w:color w:val="000000" w:themeColor="text1"/>
        </w:rPr>
        <w:t xml:space="preserve"> </w:t>
      </w:r>
      <w:r w:rsidR="00513FA6">
        <w:rPr>
          <w:color w:val="000000" w:themeColor="text1"/>
        </w:rPr>
        <w:t>…. (</w:t>
      </w:r>
      <w:r w:rsidR="00A16CB4">
        <w:rPr>
          <w:color w:val="000000" w:themeColor="text1"/>
        </w:rPr>
        <w:t>202</w:t>
      </w:r>
      <w:r w:rsidR="005F282E">
        <w:rPr>
          <w:color w:val="000000" w:themeColor="text1"/>
        </w:rPr>
        <w:t>3</w:t>
      </w:r>
      <w:r w:rsidR="00513FA6">
        <w:rPr>
          <w:color w:val="000000" w:themeColor="text1"/>
        </w:rPr>
        <w:t>)</w:t>
      </w:r>
      <w:r w:rsidR="00F677C1" w:rsidRPr="00F677C1">
        <w:rPr>
          <w:color w:val="000000" w:themeColor="text1"/>
        </w:rPr>
        <w:t>.</w:t>
      </w:r>
      <w:r w:rsidR="00D24F1F">
        <w:rPr>
          <w:color w:val="000000" w:themeColor="text1"/>
        </w:rPr>
        <w:t xml:space="preserve"> </w:t>
      </w:r>
      <w:r w:rsidR="002F328C" w:rsidRPr="002F328C">
        <w:rPr>
          <w:i/>
          <w:iCs/>
          <w:color w:val="000000" w:themeColor="text1"/>
        </w:rPr>
        <w:t>(tên đơn vị)</w:t>
      </w:r>
      <w:r w:rsidR="002F328C">
        <w:rPr>
          <w:color w:val="000000" w:themeColor="text1"/>
        </w:rPr>
        <w:t xml:space="preserve"> </w:t>
      </w:r>
      <w:r w:rsidRPr="00F677C1">
        <w:rPr>
          <w:color w:val="000000" w:themeColor="text1"/>
          <w:szCs w:val="28"/>
        </w:rPr>
        <w:t xml:space="preserve">báo cáo </w:t>
      </w:r>
      <w:r w:rsidR="00F677C1">
        <w:rPr>
          <w:color w:val="000000" w:themeColor="text1"/>
          <w:szCs w:val="28"/>
        </w:rPr>
        <w:t>về việc thực hiện công tác</w:t>
      </w:r>
      <w:r w:rsidRPr="00F677C1">
        <w:rPr>
          <w:color w:val="000000" w:themeColor="text1"/>
          <w:szCs w:val="28"/>
        </w:rPr>
        <w:t xml:space="preserve"> phòng, chố</w:t>
      </w:r>
      <w:r w:rsidR="00D81C19">
        <w:rPr>
          <w:color w:val="000000" w:themeColor="text1"/>
          <w:szCs w:val="28"/>
        </w:rPr>
        <w:t>ng tham nhũng</w:t>
      </w:r>
      <w:r w:rsidR="00141712">
        <w:rPr>
          <w:color w:val="000000" w:themeColor="text1"/>
          <w:szCs w:val="28"/>
        </w:rPr>
        <w:t>, tiêu cực</w:t>
      </w:r>
      <w:r w:rsidR="00D81C19">
        <w:rPr>
          <w:color w:val="000000" w:themeColor="text1"/>
          <w:szCs w:val="28"/>
        </w:rPr>
        <w:t xml:space="preserve"> </w:t>
      </w:r>
      <w:r w:rsidR="002F328C">
        <w:rPr>
          <w:color w:val="000000" w:themeColor="text1"/>
          <w:szCs w:val="28"/>
        </w:rPr>
        <w:t>……….</w:t>
      </w:r>
      <w:r w:rsidR="002F328C" w:rsidRPr="002F328C">
        <w:rPr>
          <w:color w:val="000000" w:themeColor="text1"/>
          <w:szCs w:val="28"/>
          <w:vertAlign w:val="superscript"/>
        </w:rPr>
        <w:t>(1)</w:t>
      </w:r>
      <w:r w:rsidR="00D24F1F">
        <w:rPr>
          <w:color w:val="000000" w:themeColor="text1"/>
          <w:szCs w:val="28"/>
        </w:rPr>
        <w:t xml:space="preserve"> </w:t>
      </w:r>
      <w:r w:rsidRPr="00F677C1">
        <w:rPr>
          <w:color w:val="000000" w:themeColor="text1"/>
          <w:szCs w:val="28"/>
        </w:rPr>
        <w:t>như sau:</w:t>
      </w:r>
    </w:p>
    <w:p w14:paraId="3F2E444C" w14:textId="278808E6" w:rsidR="002219B3" w:rsidRPr="00AB7B48" w:rsidRDefault="006F74C9" w:rsidP="00AB7B48">
      <w:pPr>
        <w:widowControl w:val="0"/>
        <w:spacing w:after="0"/>
        <w:ind w:firstLine="567"/>
        <w:jc w:val="both"/>
        <w:rPr>
          <w:rStyle w:val="Strong"/>
          <w:color w:val="000000" w:themeColor="text1"/>
          <w:szCs w:val="28"/>
        </w:rPr>
      </w:pPr>
      <w:r w:rsidRPr="00AB7B48">
        <w:rPr>
          <w:rStyle w:val="Strong"/>
          <w:color w:val="000000" w:themeColor="text1"/>
          <w:szCs w:val="28"/>
        </w:rPr>
        <w:t>I. K</w:t>
      </w:r>
      <w:r w:rsidR="009B308C" w:rsidRPr="00AB7B48">
        <w:rPr>
          <w:rStyle w:val="Strong"/>
          <w:color w:val="000000" w:themeColor="text1"/>
          <w:szCs w:val="28"/>
        </w:rPr>
        <w:t>ẾT QUẢ CÔNG TÁC PHÒNG CHỐNG THAM NHŨNG</w:t>
      </w:r>
      <w:r w:rsidR="007D7364">
        <w:rPr>
          <w:rStyle w:val="Strong"/>
          <w:color w:val="000000" w:themeColor="text1"/>
          <w:szCs w:val="28"/>
        </w:rPr>
        <w:t>, TIÊU CỰC</w:t>
      </w:r>
      <w:r w:rsidR="009B308C" w:rsidRPr="00AB7B48">
        <w:rPr>
          <w:rStyle w:val="Strong"/>
          <w:color w:val="000000" w:themeColor="text1"/>
          <w:szCs w:val="28"/>
        </w:rPr>
        <w:t xml:space="preserve">: </w:t>
      </w:r>
    </w:p>
    <w:p w14:paraId="6CFEF2F2" w14:textId="77777777" w:rsidR="002219B3" w:rsidRPr="007057DB" w:rsidRDefault="006F74C9" w:rsidP="00AB7B48">
      <w:pPr>
        <w:widowControl w:val="0"/>
        <w:spacing w:after="0"/>
        <w:ind w:firstLine="567"/>
        <w:jc w:val="both"/>
        <w:rPr>
          <w:rStyle w:val="Strong"/>
          <w:color w:val="000000" w:themeColor="text1"/>
          <w:szCs w:val="28"/>
        </w:rPr>
      </w:pPr>
      <w:r w:rsidRPr="007057DB">
        <w:rPr>
          <w:rStyle w:val="Strong"/>
          <w:color w:val="000000" w:themeColor="text1"/>
          <w:szCs w:val="28"/>
        </w:rPr>
        <w:t xml:space="preserve">1. Việc quán triệt, tuyên truyền, phổ biến chủ trương, chính sách, pháp luật về PCTN; công tác lãnh đạo, chỉ đạo việc thực hiện các quy định của pháp luật về PCTN trong phạm vi trách nhiệm của </w:t>
      </w:r>
      <w:r w:rsidR="00E21FB7" w:rsidRPr="007057DB">
        <w:rPr>
          <w:rStyle w:val="Strong"/>
          <w:color w:val="000000" w:themeColor="text1"/>
          <w:szCs w:val="28"/>
        </w:rPr>
        <w:t>đơn vị:</w:t>
      </w:r>
    </w:p>
    <w:p w14:paraId="1C9DC58B" w14:textId="77777777" w:rsidR="00256D18" w:rsidRPr="00AB7B48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6BB0366B" w14:textId="77777777" w:rsidR="00256D18" w:rsidRPr="00AB7B48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3485BE4E" w14:textId="77777777" w:rsidR="002219B3" w:rsidRPr="007057DB" w:rsidRDefault="006F74C9" w:rsidP="00AB7B48">
      <w:pPr>
        <w:widowControl w:val="0"/>
        <w:spacing w:after="0"/>
        <w:ind w:firstLine="567"/>
        <w:jc w:val="both"/>
        <w:rPr>
          <w:rStyle w:val="dieuCharChar"/>
          <w:color w:val="000000"/>
          <w:sz w:val="28"/>
          <w:szCs w:val="28"/>
        </w:rPr>
      </w:pPr>
      <w:r w:rsidRPr="007057DB">
        <w:rPr>
          <w:rStyle w:val="Strong"/>
          <w:color w:val="000000" w:themeColor="text1"/>
          <w:szCs w:val="28"/>
        </w:rPr>
        <w:t>2.</w:t>
      </w:r>
      <w:r w:rsidR="0090025E" w:rsidRPr="007057DB">
        <w:rPr>
          <w:rStyle w:val="dieuCharChar"/>
          <w:color w:val="000000"/>
          <w:sz w:val="28"/>
          <w:szCs w:val="28"/>
        </w:rPr>
        <w:t xml:space="preserve"> Kết quả thực hiện các biện pháp phòng ngừa tham nhũng:</w:t>
      </w:r>
    </w:p>
    <w:p w14:paraId="09E28131" w14:textId="37148124" w:rsidR="002219B3" w:rsidRPr="007057DB" w:rsidRDefault="006F74C9" w:rsidP="00AB7B48">
      <w:pPr>
        <w:widowControl w:val="0"/>
        <w:spacing w:after="0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 w:rsidRPr="007057DB">
        <w:rPr>
          <w:rStyle w:val="Emphasis"/>
          <w:i w:val="0"/>
          <w:iCs w:val="0"/>
          <w:color w:val="000000" w:themeColor="text1"/>
          <w:szCs w:val="28"/>
        </w:rPr>
        <w:t xml:space="preserve">2.1. Việc thực hiện các quy định về công khai, minh bạch trong </w:t>
      </w:r>
      <w:r w:rsidR="00CB1454" w:rsidRPr="007057DB">
        <w:rPr>
          <w:rStyle w:val="Emphasis"/>
          <w:i w:val="0"/>
          <w:iCs w:val="0"/>
          <w:color w:val="000000" w:themeColor="text1"/>
          <w:szCs w:val="28"/>
        </w:rPr>
        <w:t xml:space="preserve">các </w:t>
      </w:r>
      <w:r w:rsidRPr="007057DB">
        <w:rPr>
          <w:rStyle w:val="Emphasis"/>
          <w:i w:val="0"/>
          <w:iCs w:val="0"/>
          <w:color w:val="000000" w:themeColor="text1"/>
          <w:szCs w:val="28"/>
        </w:rPr>
        <w:t>hoạt động của đơn vị</w:t>
      </w:r>
    </w:p>
    <w:p w14:paraId="357DD2A2" w14:textId="77777777" w:rsidR="00D15A02" w:rsidRPr="007057DB" w:rsidRDefault="00D15A02" w:rsidP="00D15A02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28AB0D28" w14:textId="44FE4399" w:rsidR="00D15A02" w:rsidRPr="007057DB" w:rsidRDefault="00D15A02" w:rsidP="00D15A02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7E1FCE62" w14:textId="77777777" w:rsidR="00D15A02" w:rsidRPr="007057DB" w:rsidRDefault="006F74C9" w:rsidP="00D15A02">
      <w:pPr>
        <w:widowControl w:val="0"/>
        <w:spacing w:after="0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 w:rsidRPr="007057DB">
        <w:rPr>
          <w:rStyle w:val="Emphasis"/>
          <w:i w:val="0"/>
          <w:iCs w:val="0"/>
          <w:color w:val="000000" w:themeColor="text1"/>
          <w:szCs w:val="28"/>
        </w:rPr>
        <w:t>2.2. Việc xây dựng, ban hành và thực hiện các quy định về chế độ, định mức, tiêu chuẩn</w:t>
      </w:r>
    </w:p>
    <w:p w14:paraId="133E920D" w14:textId="40C26EC2" w:rsidR="00D15A02" w:rsidRPr="007057DB" w:rsidRDefault="00D15A02" w:rsidP="00D15A02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6275C58D" w14:textId="77777777" w:rsidR="00D15A02" w:rsidRPr="007057DB" w:rsidRDefault="00D15A02" w:rsidP="00D15A02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17A18A17" w14:textId="5B483419" w:rsidR="002219B3" w:rsidRPr="007057DB" w:rsidRDefault="006F74C9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7057DB">
        <w:rPr>
          <w:rStyle w:val="Emphasis"/>
          <w:i w:val="0"/>
          <w:iCs w:val="0"/>
          <w:color w:val="000000" w:themeColor="text1"/>
          <w:szCs w:val="28"/>
        </w:rPr>
        <w:t>2.3. Việc</w:t>
      </w:r>
      <w:r w:rsidR="00567025" w:rsidRPr="007057DB">
        <w:rPr>
          <w:rStyle w:val="Emphasis"/>
          <w:i w:val="0"/>
          <w:iCs w:val="0"/>
          <w:color w:val="000000" w:themeColor="text1"/>
          <w:szCs w:val="28"/>
        </w:rPr>
        <w:t xml:space="preserve"> CB,</w:t>
      </w:r>
      <w:r w:rsidR="00D1011B" w:rsidRPr="007057DB">
        <w:rPr>
          <w:rStyle w:val="Emphasis"/>
          <w:i w:val="0"/>
          <w:iCs w:val="0"/>
          <w:color w:val="000000" w:themeColor="text1"/>
          <w:szCs w:val="28"/>
        </w:rPr>
        <w:t xml:space="preserve"> </w:t>
      </w:r>
      <w:r w:rsidR="00567025" w:rsidRPr="007057DB">
        <w:rPr>
          <w:rStyle w:val="Emphasis"/>
          <w:i w:val="0"/>
          <w:iCs w:val="0"/>
          <w:color w:val="000000" w:themeColor="text1"/>
          <w:szCs w:val="28"/>
        </w:rPr>
        <w:t>GV,</w:t>
      </w:r>
      <w:r w:rsidR="00D1011B" w:rsidRPr="007057DB">
        <w:rPr>
          <w:rStyle w:val="Emphasis"/>
          <w:i w:val="0"/>
          <w:iCs w:val="0"/>
          <w:color w:val="000000" w:themeColor="text1"/>
          <w:szCs w:val="28"/>
        </w:rPr>
        <w:t xml:space="preserve"> </w:t>
      </w:r>
      <w:r w:rsidR="00567025" w:rsidRPr="007057DB">
        <w:rPr>
          <w:rStyle w:val="Emphasis"/>
          <w:i w:val="0"/>
          <w:iCs w:val="0"/>
          <w:color w:val="000000" w:themeColor="text1"/>
          <w:szCs w:val="28"/>
        </w:rPr>
        <w:t>NV nộp lại quà tặng</w:t>
      </w:r>
      <w:r w:rsidR="003C604B" w:rsidRPr="007057DB">
        <w:rPr>
          <w:rStyle w:val="Emphasis"/>
          <w:i w:val="0"/>
          <w:iCs w:val="0"/>
          <w:color w:val="000000" w:themeColor="text1"/>
          <w:szCs w:val="28"/>
        </w:rPr>
        <w:t>,</w:t>
      </w:r>
      <w:r w:rsidRPr="007057DB">
        <w:rPr>
          <w:rStyle w:val="Emphasis"/>
          <w:i w:val="0"/>
          <w:iCs w:val="0"/>
          <w:color w:val="000000" w:themeColor="text1"/>
          <w:szCs w:val="28"/>
        </w:rPr>
        <w:t xml:space="preserve"> </w:t>
      </w:r>
      <w:r w:rsidR="00567025" w:rsidRPr="007057DB">
        <w:rPr>
          <w:rStyle w:val="Emphasis"/>
          <w:i w:val="0"/>
          <w:iCs w:val="0"/>
          <w:color w:val="000000" w:themeColor="text1"/>
          <w:szCs w:val="28"/>
        </w:rPr>
        <w:t>xây dựng</w:t>
      </w:r>
      <w:r w:rsidR="00D1011B" w:rsidRPr="007057DB">
        <w:rPr>
          <w:rStyle w:val="Emphasis"/>
          <w:i w:val="0"/>
          <w:iCs w:val="0"/>
          <w:color w:val="000000" w:themeColor="text1"/>
          <w:szCs w:val="28"/>
        </w:rPr>
        <w:t xml:space="preserve"> và thực hiện</w:t>
      </w:r>
      <w:r w:rsidR="003E1C5B" w:rsidRPr="007057DB">
        <w:rPr>
          <w:rStyle w:val="Emphasis"/>
          <w:i w:val="0"/>
          <w:iCs w:val="0"/>
          <w:color w:val="000000" w:themeColor="text1"/>
          <w:szCs w:val="28"/>
        </w:rPr>
        <w:t xml:space="preserve"> Q</w:t>
      </w:r>
      <w:r w:rsidR="003C604B" w:rsidRPr="007057DB">
        <w:rPr>
          <w:rStyle w:val="Emphasis"/>
          <w:i w:val="0"/>
          <w:iCs w:val="0"/>
          <w:color w:val="000000" w:themeColor="text1"/>
          <w:szCs w:val="28"/>
        </w:rPr>
        <w:t>uy tắc ứng xử</w:t>
      </w:r>
      <w:r w:rsidR="00567025" w:rsidRPr="007057DB">
        <w:rPr>
          <w:rStyle w:val="Emphasis"/>
          <w:i w:val="0"/>
          <w:iCs w:val="0"/>
          <w:color w:val="000000" w:themeColor="text1"/>
          <w:szCs w:val="28"/>
        </w:rPr>
        <w:t xml:space="preserve"> </w:t>
      </w:r>
      <w:r w:rsidRPr="007057DB">
        <w:rPr>
          <w:rStyle w:val="Emphasis"/>
          <w:i w:val="0"/>
          <w:iCs w:val="0"/>
          <w:color w:val="000000" w:themeColor="text1"/>
          <w:szCs w:val="28"/>
        </w:rPr>
        <w:t>của cán bộ, công chức, viên chức nhằm phòng ngừa tham nhũng</w:t>
      </w:r>
      <w:r w:rsidRPr="007057DB">
        <w:rPr>
          <w:color w:val="000000" w:themeColor="text1"/>
          <w:szCs w:val="28"/>
        </w:rPr>
        <w:t>:</w:t>
      </w:r>
    </w:p>
    <w:p w14:paraId="3E5384CF" w14:textId="77777777" w:rsidR="00256D18" w:rsidRPr="007057DB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251AD703" w14:textId="77777777" w:rsidR="00256D18" w:rsidRPr="007057DB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337BCA0F" w14:textId="77777777" w:rsidR="002219B3" w:rsidRPr="007057DB" w:rsidRDefault="009E2361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7057DB">
        <w:rPr>
          <w:rStyle w:val="Emphasis"/>
          <w:i w:val="0"/>
          <w:iCs w:val="0"/>
          <w:color w:val="000000" w:themeColor="text1"/>
          <w:szCs w:val="28"/>
        </w:rPr>
        <w:t>2.4</w:t>
      </w:r>
      <w:r w:rsidR="006F74C9" w:rsidRPr="007057DB">
        <w:rPr>
          <w:rStyle w:val="Emphasis"/>
          <w:i w:val="0"/>
          <w:iCs w:val="0"/>
          <w:color w:val="000000" w:themeColor="text1"/>
          <w:szCs w:val="28"/>
        </w:rPr>
        <w:t>. Việc thực hiện các quy định về minh bạch tài sản và thu nhập</w:t>
      </w:r>
      <w:r w:rsidR="006F74C9" w:rsidRPr="007057DB">
        <w:rPr>
          <w:color w:val="000000" w:themeColor="text1"/>
          <w:szCs w:val="28"/>
        </w:rPr>
        <w:t>:</w:t>
      </w:r>
    </w:p>
    <w:p w14:paraId="38BC7408" w14:textId="77777777" w:rsidR="00256D18" w:rsidRPr="007057DB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30BC2E93" w14:textId="77777777" w:rsidR="00256D18" w:rsidRPr="007057DB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3B885736" w14:textId="77777777" w:rsidR="007D6114" w:rsidRPr="007057DB" w:rsidRDefault="009E2361" w:rsidP="00AB7B48">
      <w:pPr>
        <w:widowControl w:val="0"/>
        <w:spacing w:after="0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 w:rsidRPr="007057DB">
        <w:rPr>
          <w:rStyle w:val="Emphasis"/>
          <w:i w:val="0"/>
          <w:iCs w:val="0"/>
          <w:color w:val="000000" w:themeColor="text1"/>
          <w:szCs w:val="28"/>
        </w:rPr>
        <w:lastRenderedPageBreak/>
        <w:t>2.5</w:t>
      </w:r>
      <w:r w:rsidR="006F74C9" w:rsidRPr="007057DB">
        <w:rPr>
          <w:rStyle w:val="Emphasis"/>
          <w:i w:val="0"/>
          <w:iCs w:val="0"/>
          <w:color w:val="000000" w:themeColor="text1"/>
          <w:szCs w:val="28"/>
        </w:rPr>
        <w:t>. Việc xem xét, xử lý trách nhiệm của người đứng đầu đơn vị khi để xảy ra hành vi tham nhũng trong đơn vị do mình quản lý, phụ trách:</w:t>
      </w:r>
    </w:p>
    <w:p w14:paraId="789AD12A" w14:textId="77777777" w:rsidR="00256D18" w:rsidRPr="007057DB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66572893" w14:textId="77777777" w:rsidR="00256D18" w:rsidRPr="007057DB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5EAFEBA7" w14:textId="77777777" w:rsidR="007D6114" w:rsidRPr="007057DB" w:rsidRDefault="006F74C9" w:rsidP="00AB7B48">
      <w:pPr>
        <w:widowControl w:val="0"/>
        <w:spacing w:after="0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 w:rsidRPr="007057DB">
        <w:rPr>
          <w:rStyle w:val="Emphasis"/>
          <w:i w:val="0"/>
          <w:iCs w:val="0"/>
          <w:color w:val="000000" w:themeColor="text1"/>
          <w:szCs w:val="28"/>
        </w:rPr>
        <w:t>2.</w:t>
      </w:r>
      <w:r w:rsidR="007136BE" w:rsidRPr="007057DB">
        <w:rPr>
          <w:rStyle w:val="Emphasis"/>
          <w:i w:val="0"/>
          <w:iCs w:val="0"/>
          <w:color w:val="000000" w:themeColor="text1"/>
          <w:szCs w:val="28"/>
        </w:rPr>
        <w:t>6</w:t>
      </w:r>
      <w:r w:rsidRPr="007057DB">
        <w:rPr>
          <w:rStyle w:val="Emphasis"/>
          <w:i w:val="0"/>
          <w:iCs w:val="0"/>
          <w:color w:val="000000" w:themeColor="text1"/>
          <w:szCs w:val="28"/>
        </w:rPr>
        <w:t>. Việc thực hiện cải cách hành chính:</w:t>
      </w:r>
    </w:p>
    <w:p w14:paraId="051EEC20" w14:textId="77777777" w:rsidR="00256D18" w:rsidRPr="007057DB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0E55473E" w14:textId="77777777" w:rsidR="00256D18" w:rsidRPr="007057DB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7057DB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27BDCD80" w14:textId="77777777" w:rsidR="007D6114" w:rsidRPr="007057DB" w:rsidRDefault="007136BE" w:rsidP="00AB7B48">
      <w:pPr>
        <w:widowControl w:val="0"/>
        <w:spacing w:after="0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 w:rsidRPr="007057DB">
        <w:rPr>
          <w:rStyle w:val="Emphasis"/>
          <w:i w:val="0"/>
          <w:iCs w:val="0"/>
          <w:color w:val="000000" w:themeColor="text1"/>
          <w:szCs w:val="28"/>
        </w:rPr>
        <w:t>2.7</w:t>
      </w:r>
      <w:r w:rsidR="006F74C9" w:rsidRPr="007057DB">
        <w:rPr>
          <w:rStyle w:val="Emphasis"/>
          <w:i w:val="0"/>
          <w:iCs w:val="0"/>
          <w:color w:val="000000" w:themeColor="text1"/>
          <w:szCs w:val="28"/>
        </w:rPr>
        <w:t>. Việc tăng cường áp dụng khoa học, công nghệ trong quản lý, điều hành hoạt động của đơn vị:</w:t>
      </w:r>
    </w:p>
    <w:p w14:paraId="033E9F66" w14:textId="77777777" w:rsidR="00256D18" w:rsidRPr="00F72C90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F72C90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1475C54E" w14:textId="77777777" w:rsidR="00256D18" w:rsidRPr="00F72C90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F72C90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7AED5F12" w14:textId="7C03871C" w:rsidR="007D6114" w:rsidRPr="007057DB" w:rsidRDefault="007136BE" w:rsidP="00AB7B48">
      <w:pPr>
        <w:widowControl w:val="0"/>
        <w:spacing w:after="0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 w:rsidRPr="007057DB">
        <w:rPr>
          <w:rStyle w:val="Emphasis"/>
          <w:i w:val="0"/>
          <w:iCs w:val="0"/>
          <w:color w:val="000000" w:themeColor="text1"/>
          <w:szCs w:val="28"/>
        </w:rPr>
        <w:t>2.8</w:t>
      </w:r>
      <w:r w:rsidR="006F74C9" w:rsidRPr="007057DB">
        <w:rPr>
          <w:rStyle w:val="Emphasis"/>
          <w:i w:val="0"/>
          <w:iCs w:val="0"/>
          <w:color w:val="000000" w:themeColor="text1"/>
          <w:szCs w:val="28"/>
        </w:rPr>
        <w:t>. Việc đổi mới phương thức thanh toán, trả lương qua tài khoản:</w:t>
      </w:r>
    </w:p>
    <w:p w14:paraId="1EEF9004" w14:textId="77777777" w:rsidR="00256D18" w:rsidRPr="00F72C90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F72C90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6774B487" w14:textId="2EFD8423" w:rsidR="00256D18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F72C90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4EC2FE18" w14:textId="2F09B778" w:rsidR="006965B5" w:rsidRDefault="006965B5" w:rsidP="006965B5">
      <w:pPr>
        <w:widowControl w:val="0"/>
        <w:spacing w:after="0"/>
        <w:ind w:firstLine="567"/>
        <w:jc w:val="both"/>
        <w:rPr>
          <w:rStyle w:val="Emphasis"/>
          <w:i w:val="0"/>
          <w:color w:val="000000" w:themeColor="text1"/>
          <w:szCs w:val="28"/>
        </w:rPr>
      </w:pPr>
      <w:r w:rsidRPr="006965B5">
        <w:rPr>
          <w:rStyle w:val="Emphasis"/>
          <w:i w:val="0"/>
          <w:color w:val="000000" w:themeColor="text1"/>
          <w:szCs w:val="28"/>
        </w:rPr>
        <w:t>2.9. Việc triển khai thực hiện</w:t>
      </w:r>
      <w:r>
        <w:rPr>
          <w:rStyle w:val="Emphasis"/>
          <w:i w:val="0"/>
          <w:color w:val="000000" w:themeColor="text1"/>
          <w:szCs w:val="28"/>
        </w:rPr>
        <w:t xml:space="preserve"> rà soát xung đột lợi ích</w:t>
      </w:r>
    </w:p>
    <w:p w14:paraId="1CAA7018" w14:textId="77777777" w:rsidR="006965B5" w:rsidRPr="00F72C90" w:rsidRDefault="006965B5" w:rsidP="006965B5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F72C90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12CBC466" w14:textId="561A294E" w:rsidR="006965B5" w:rsidRPr="006965B5" w:rsidRDefault="006965B5" w:rsidP="006965B5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F72C90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2E6329D2" w14:textId="265473FC" w:rsidR="00D1011B" w:rsidRPr="007057DB" w:rsidRDefault="00D1011B" w:rsidP="00AB7B48">
      <w:pPr>
        <w:widowControl w:val="0"/>
        <w:spacing w:after="0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 w:rsidRPr="007057DB">
        <w:rPr>
          <w:rStyle w:val="Emphasis"/>
          <w:i w:val="0"/>
          <w:iCs w:val="0"/>
          <w:color w:val="000000" w:themeColor="text1"/>
          <w:szCs w:val="28"/>
        </w:rPr>
        <w:t>2.</w:t>
      </w:r>
      <w:r w:rsidR="006965B5">
        <w:rPr>
          <w:rStyle w:val="Emphasis"/>
          <w:i w:val="0"/>
          <w:iCs w:val="0"/>
          <w:color w:val="000000" w:themeColor="text1"/>
          <w:szCs w:val="28"/>
        </w:rPr>
        <w:t>10</w:t>
      </w:r>
      <w:r w:rsidRPr="007057DB">
        <w:rPr>
          <w:rStyle w:val="Emphasis"/>
          <w:i w:val="0"/>
          <w:iCs w:val="0"/>
          <w:color w:val="000000" w:themeColor="text1"/>
          <w:szCs w:val="28"/>
        </w:rPr>
        <w:t>. Việc đưa nội dung phòng chống tham nhũng vào chương trình giảng dạy trong đơn vị.</w:t>
      </w:r>
    </w:p>
    <w:p w14:paraId="0299D1D4" w14:textId="77777777" w:rsidR="00256D18" w:rsidRPr="00F72C90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F72C90"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57950A5E" w14:textId="685D1CCD" w:rsidR="00E02584" w:rsidRPr="00F72C90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 w:rsidRPr="00F72C90"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6A07BD8B" w14:textId="77777777" w:rsidR="007D6114" w:rsidRPr="00F72C90" w:rsidRDefault="006F74C9" w:rsidP="00AB7B48">
      <w:pPr>
        <w:widowControl w:val="0"/>
        <w:spacing w:after="0"/>
        <w:ind w:firstLine="567"/>
        <w:jc w:val="both"/>
        <w:rPr>
          <w:b/>
          <w:bCs/>
          <w:color w:val="000000"/>
          <w:szCs w:val="28"/>
        </w:rPr>
      </w:pPr>
      <w:r w:rsidRPr="00F72C90">
        <w:rPr>
          <w:rStyle w:val="Strong"/>
          <w:color w:val="000000" w:themeColor="text1"/>
          <w:szCs w:val="28"/>
        </w:rPr>
        <w:t>3.</w:t>
      </w:r>
      <w:r w:rsidRPr="00F72C90">
        <w:rPr>
          <w:rStyle w:val="Strong"/>
          <w:b w:val="0"/>
          <w:bCs w:val="0"/>
          <w:color w:val="000000" w:themeColor="text1"/>
          <w:szCs w:val="28"/>
        </w:rPr>
        <w:t xml:space="preserve"> </w:t>
      </w:r>
      <w:r w:rsidR="0090025E" w:rsidRPr="00F72C90">
        <w:rPr>
          <w:b/>
          <w:bCs/>
          <w:color w:val="000000"/>
          <w:szCs w:val="28"/>
        </w:rPr>
        <w:t>Kết quả phát hiện, xử lý tham nhũng</w:t>
      </w:r>
      <w:r w:rsidR="00A32B85" w:rsidRPr="00F72C90">
        <w:rPr>
          <w:b/>
          <w:bCs/>
          <w:color w:val="000000"/>
          <w:szCs w:val="28"/>
        </w:rPr>
        <w:t>:</w:t>
      </w:r>
    </w:p>
    <w:p w14:paraId="45FF64F9" w14:textId="772DD75B" w:rsidR="007D6114" w:rsidRPr="00AB7B48" w:rsidRDefault="006F74C9" w:rsidP="00AB7B48">
      <w:pPr>
        <w:widowControl w:val="0"/>
        <w:spacing w:after="0"/>
        <w:ind w:firstLine="567"/>
        <w:jc w:val="both"/>
        <w:rPr>
          <w:rStyle w:val="Emphasis"/>
          <w:i w:val="0"/>
          <w:iCs w:val="0"/>
          <w:color w:val="000000" w:themeColor="text1"/>
          <w:szCs w:val="28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>- Kết quả phát hiện, xử lý tham nhũng qua hoạt động tự kiểm tra nội bộ của đơn vị thuộc phạm vi quản lý</w:t>
      </w:r>
      <w:r w:rsidR="0090025E" w:rsidRPr="00AB7B48">
        <w:rPr>
          <w:rStyle w:val="Emphasis"/>
          <w:i w:val="0"/>
          <w:iCs w:val="0"/>
          <w:color w:val="000000" w:themeColor="text1"/>
          <w:szCs w:val="28"/>
        </w:rPr>
        <w:t>:</w:t>
      </w:r>
      <w:r w:rsidR="007136BE" w:rsidRPr="00AB7B48">
        <w:rPr>
          <w:rStyle w:val="Emphasis"/>
          <w:i w:val="0"/>
          <w:iCs w:val="0"/>
          <w:color w:val="000000" w:themeColor="text1"/>
          <w:szCs w:val="28"/>
        </w:rPr>
        <w:t xml:space="preserve"> </w:t>
      </w:r>
    </w:p>
    <w:p w14:paraId="3C33906B" w14:textId="77777777" w:rsidR="00256D18" w:rsidRPr="00AB7B48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2138296C" w14:textId="77777777" w:rsidR="00256D18" w:rsidRPr="00AB7B48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71D17860" w14:textId="177CC03A" w:rsidR="007D6114" w:rsidRPr="00AB7B48" w:rsidRDefault="006F74C9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 xml:space="preserve">- Kết quả công tác </w:t>
      </w:r>
      <w:r w:rsidR="007136BE" w:rsidRPr="00AB7B48">
        <w:rPr>
          <w:rStyle w:val="Emphasis"/>
          <w:i w:val="0"/>
          <w:iCs w:val="0"/>
          <w:color w:val="000000" w:themeColor="text1"/>
          <w:szCs w:val="28"/>
        </w:rPr>
        <w:t>kiểm</w:t>
      </w:r>
      <w:r w:rsidRPr="00AB7B48">
        <w:rPr>
          <w:rStyle w:val="Emphasis"/>
          <w:i w:val="0"/>
          <w:iCs w:val="0"/>
          <w:color w:val="000000" w:themeColor="text1"/>
          <w:szCs w:val="28"/>
        </w:rPr>
        <w:t xml:space="preserve"> tra và việc phát hiện, xử lý các vụ việc tham nhũng qua hoạt động </w:t>
      </w:r>
      <w:r w:rsidR="009B308C" w:rsidRPr="00AB7B48">
        <w:rPr>
          <w:rStyle w:val="Emphasis"/>
          <w:i w:val="0"/>
          <w:iCs w:val="0"/>
          <w:color w:val="000000" w:themeColor="text1"/>
          <w:szCs w:val="28"/>
        </w:rPr>
        <w:t xml:space="preserve">kiểm </w:t>
      </w:r>
      <w:r w:rsidRPr="00AB7B48">
        <w:rPr>
          <w:rStyle w:val="Emphasis"/>
          <w:i w:val="0"/>
          <w:iCs w:val="0"/>
          <w:color w:val="000000" w:themeColor="text1"/>
          <w:szCs w:val="28"/>
        </w:rPr>
        <w:t>tra</w:t>
      </w:r>
      <w:r w:rsidR="009B308C" w:rsidRPr="00AB7B48">
        <w:rPr>
          <w:rStyle w:val="Emphasis"/>
          <w:i w:val="0"/>
          <w:iCs w:val="0"/>
          <w:color w:val="000000" w:themeColor="text1"/>
          <w:szCs w:val="28"/>
        </w:rPr>
        <w:t xml:space="preserve">, </w:t>
      </w:r>
      <w:r w:rsidR="00CD6232">
        <w:rPr>
          <w:rStyle w:val="Emphasis"/>
          <w:i w:val="0"/>
          <w:iCs w:val="0"/>
          <w:color w:val="000000" w:themeColor="text1"/>
          <w:szCs w:val="28"/>
        </w:rPr>
        <w:t>đơn vị</w:t>
      </w:r>
      <w:r w:rsidRPr="00AB7B48">
        <w:rPr>
          <w:color w:val="000000" w:themeColor="text1"/>
          <w:szCs w:val="28"/>
        </w:rPr>
        <w:t xml:space="preserve"> đã thực hiện </w:t>
      </w:r>
      <w:r w:rsidR="009B308C" w:rsidRPr="00AB7B48">
        <w:rPr>
          <w:color w:val="000000" w:themeColor="text1"/>
          <w:szCs w:val="28"/>
        </w:rPr>
        <w:t>theo</w:t>
      </w:r>
      <w:r w:rsidRPr="00AB7B48">
        <w:rPr>
          <w:color w:val="000000" w:themeColor="text1"/>
          <w:szCs w:val="28"/>
        </w:rPr>
        <w:t xml:space="preserve"> định kỳ và </w:t>
      </w:r>
      <w:r w:rsidR="009B308C" w:rsidRPr="00AB7B48">
        <w:rPr>
          <w:color w:val="000000" w:themeColor="text1"/>
          <w:szCs w:val="28"/>
        </w:rPr>
        <w:t xml:space="preserve">kiểm </w:t>
      </w:r>
      <w:r w:rsidRPr="00AB7B48">
        <w:rPr>
          <w:color w:val="000000" w:themeColor="text1"/>
          <w:szCs w:val="28"/>
        </w:rPr>
        <w:t>t</w:t>
      </w:r>
      <w:r w:rsidR="0090025E" w:rsidRPr="00AB7B48">
        <w:rPr>
          <w:color w:val="000000" w:themeColor="text1"/>
          <w:szCs w:val="28"/>
        </w:rPr>
        <w:t xml:space="preserve">ra thường xuyên theo quy định: </w:t>
      </w:r>
    </w:p>
    <w:p w14:paraId="5758F204" w14:textId="77777777" w:rsidR="00256D18" w:rsidRPr="00AB7B48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0A4961A4" w14:textId="77777777" w:rsidR="00256D18" w:rsidRPr="00AB7B48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0C03E580" w14:textId="76AD7D61" w:rsidR="007D6114" w:rsidRPr="00AB7B48" w:rsidRDefault="006F74C9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>- Kết quả giải quyết khiếu nại, tố cáo và việc phát hiện, xử lý tham nhũng qua giải quyết khiếu nại, tố cáo</w:t>
      </w:r>
      <w:r w:rsidR="0090025E" w:rsidRPr="00AB7B48">
        <w:rPr>
          <w:color w:val="000000" w:themeColor="text1"/>
          <w:szCs w:val="28"/>
        </w:rPr>
        <w:t>:</w:t>
      </w:r>
      <w:r w:rsidRPr="00AB7B48">
        <w:rPr>
          <w:color w:val="000000" w:themeColor="text1"/>
          <w:szCs w:val="28"/>
        </w:rPr>
        <w:t xml:space="preserve"> </w:t>
      </w:r>
    </w:p>
    <w:p w14:paraId="62E2A9DB" w14:textId="77777777" w:rsidR="00256D18" w:rsidRPr="00AB7B48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2C9B27F7" w14:textId="77777777" w:rsidR="00256D18" w:rsidRPr="00AB7B48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0C882543" w14:textId="3246E0FC" w:rsidR="007D6114" w:rsidRPr="00AB7B48" w:rsidRDefault="006F74C9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 xml:space="preserve">- </w:t>
      </w:r>
      <w:r w:rsidR="00AB3A13">
        <w:rPr>
          <w:rStyle w:val="Emphasis"/>
          <w:i w:val="0"/>
          <w:iCs w:val="0"/>
          <w:color w:val="000000" w:themeColor="text1"/>
          <w:szCs w:val="28"/>
        </w:rPr>
        <w:t>Phối hợp</w:t>
      </w:r>
      <w:r w:rsidRPr="00AB7B48">
        <w:rPr>
          <w:rStyle w:val="Emphasis"/>
          <w:i w:val="0"/>
          <w:iCs w:val="0"/>
          <w:color w:val="000000" w:themeColor="text1"/>
          <w:szCs w:val="28"/>
        </w:rPr>
        <w:t xml:space="preserve"> điều tra, truy tố, xét xử các vụ tham nhũng trong phạm vi theo dõi, quản lý của </w:t>
      </w:r>
      <w:r w:rsidR="009B308C" w:rsidRPr="00AB7B48">
        <w:rPr>
          <w:rStyle w:val="Emphasis"/>
          <w:i w:val="0"/>
          <w:iCs w:val="0"/>
          <w:color w:val="000000" w:themeColor="text1"/>
          <w:szCs w:val="28"/>
        </w:rPr>
        <w:t>đơn vị</w:t>
      </w:r>
      <w:r w:rsidR="00AB3A13">
        <w:rPr>
          <w:rStyle w:val="Emphasis"/>
          <w:i w:val="0"/>
          <w:iCs w:val="0"/>
          <w:color w:val="000000" w:themeColor="text1"/>
          <w:szCs w:val="28"/>
        </w:rPr>
        <w:t xml:space="preserve"> (nếu có)</w:t>
      </w:r>
      <w:r w:rsidRPr="00AB7B48">
        <w:rPr>
          <w:rStyle w:val="Emphasis"/>
          <w:i w:val="0"/>
          <w:iCs w:val="0"/>
          <w:color w:val="000000" w:themeColor="text1"/>
          <w:szCs w:val="28"/>
        </w:rPr>
        <w:t>: </w:t>
      </w:r>
    </w:p>
    <w:p w14:paraId="21CF0FB0" w14:textId="77777777" w:rsidR="00256D18" w:rsidRPr="00AB7B48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1F999B2C" w14:textId="77777777" w:rsidR="00256D18" w:rsidRPr="00AB7B48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lastRenderedPageBreak/>
        <w:t>…………………….…………………………………………………………………………</w:t>
      </w:r>
    </w:p>
    <w:p w14:paraId="5E0A32EF" w14:textId="6259D4F3" w:rsidR="007D6114" w:rsidRPr="00AB7B48" w:rsidRDefault="006F74C9" w:rsidP="00AB7B48">
      <w:pPr>
        <w:widowControl w:val="0"/>
        <w:spacing w:after="0"/>
        <w:ind w:firstLine="567"/>
        <w:jc w:val="both"/>
        <w:rPr>
          <w:rFonts w:ascii=".VnTime" w:eastAsia="Times New Roman" w:hAnsi=".VnTime" w:cs="Times New Roman"/>
          <w:szCs w:val="28"/>
          <w:shd w:val="clear" w:color="auto" w:fill="FFFFFF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>- Kết quả rà soát, phát hiện tham nhũng qua các hoạt động khác</w:t>
      </w:r>
      <w:r w:rsidR="00ED0CFF">
        <w:rPr>
          <w:rStyle w:val="Emphasis"/>
          <w:i w:val="0"/>
          <w:iCs w:val="0"/>
          <w:color w:val="000000" w:themeColor="text1"/>
          <w:szCs w:val="28"/>
        </w:rPr>
        <w:t xml:space="preserve"> (nếu có)</w:t>
      </w:r>
      <w:r w:rsidR="00D1011B" w:rsidRPr="00AB7B48">
        <w:rPr>
          <w:color w:val="000000" w:themeColor="text1"/>
          <w:szCs w:val="28"/>
        </w:rPr>
        <w:t>:</w:t>
      </w:r>
    </w:p>
    <w:p w14:paraId="34035F5D" w14:textId="77777777" w:rsidR="00256D18" w:rsidRPr="00AB7B48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006E480F" w14:textId="38A23A16" w:rsidR="00256D18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429B3176" w14:textId="77777777" w:rsidR="006965B5" w:rsidRPr="00AB7B48" w:rsidRDefault="006965B5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</w:p>
    <w:p w14:paraId="4850F27C" w14:textId="6FB18A0D" w:rsidR="007D6114" w:rsidRPr="00F86934" w:rsidRDefault="0090025E" w:rsidP="00AB7B48">
      <w:pPr>
        <w:widowControl w:val="0"/>
        <w:spacing w:after="0"/>
        <w:ind w:firstLine="567"/>
        <w:jc w:val="both"/>
        <w:rPr>
          <w:rStyle w:val="dieuCharChar"/>
          <w:bCs/>
          <w:color w:val="000000"/>
          <w:sz w:val="28"/>
          <w:szCs w:val="28"/>
        </w:rPr>
      </w:pPr>
      <w:r w:rsidRPr="00F86934">
        <w:rPr>
          <w:rStyle w:val="dieuCharChar"/>
          <w:bCs/>
          <w:color w:val="000000"/>
          <w:sz w:val="28"/>
          <w:szCs w:val="28"/>
        </w:rPr>
        <w:t>II. ĐÁNH GIÁ TÌNH HÌNH THAM NHŨNG, CÔNG TÁC PHÒNG CHỐNG THAM NHŨNG</w:t>
      </w:r>
      <w:r w:rsidR="0079100B">
        <w:rPr>
          <w:rStyle w:val="dieuCharChar"/>
          <w:bCs/>
          <w:color w:val="000000"/>
          <w:sz w:val="28"/>
          <w:szCs w:val="28"/>
        </w:rPr>
        <w:t>, TIÊU CỰC</w:t>
      </w:r>
      <w:r w:rsidRPr="00F86934">
        <w:rPr>
          <w:rStyle w:val="dieuCharChar"/>
          <w:bCs/>
          <w:color w:val="000000"/>
          <w:sz w:val="28"/>
          <w:szCs w:val="28"/>
        </w:rPr>
        <w:t xml:space="preserve"> VÀ DỰ BÁO TÌNH HÌNH:</w:t>
      </w:r>
    </w:p>
    <w:p w14:paraId="64735BF5" w14:textId="77777777" w:rsidR="007D6114" w:rsidRPr="00F86934" w:rsidRDefault="006F74C9" w:rsidP="00AB7B48">
      <w:pPr>
        <w:widowControl w:val="0"/>
        <w:spacing w:after="0"/>
        <w:ind w:firstLine="567"/>
        <w:jc w:val="both"/>
        <w:rPr>
          <w:rStyle w:val="Strong"/>
          <w:color w:val="000000" w:themeColor="text1"/>
          <w:szCs w:val="28"/>
        </w:rPr>
      </w:pPr>
      <w:r w:rsidRPr="00F86934">
        <w:rPr>
          <w:rStyle w:val="Strong"/>
          <w:color w:val="000000" w:themeColor="text1"/>
          <w:szCs w:val="28"/>
        </w:rPr>
        <w:t>1. Đánh giá tình hình tham nhũng:</w:t>
      </w:r>
    </w:p>
    <w:p w14:paraId="389BA8D6" w14:textId="0AD7C1CC" w:rsidR="007D6114" w:rsidRPr="00AB7B48" w:rsidRDefault="00A32B85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>*</w:t>
      </w:r>
      <w:r w:rsidR="006F74C9" w:rsidRPr="00AB7B48">
        <w:rPr>
          <w:rStyle w:val="Emphasis"/>
          <w:i w:val="0"/>
          <w:iCs w:val="0"/>
          <w:color w:val="000000" w:themeColor="text1"/>
          <w:szCs w:val="28"/>
        </w:rPr>
        <w:t xml:space="preserve"> Đánh giá tình hình tham nhũng trong phạm vi quản lý</w:t>
      </w:r>
      <w:r w:rsidR="006F74C9" w:rsidRPr="00AB7B48">
        <w:rPr>
          <w:color w:val="000000" w:themeColor="text1"/>
          <w:szCs w:val="28"/>
        </w:rPr>
        <w:t>:</w:t>
      </w:r>
      <w:r w:rsidRPr="00AB7B48">
        <w:rPr>
          <w:color w:val="000000" w:themeColor="text1"/>
          <w:szCs w:val="28"/>
        </w:rPr>
        <w:t xml:space="preserve"> </w:t>
      </w:r>
    </w:p>
    <w:p w14:paraId="2E6CAA7F" w14:textId="77777777" w:rsidR="00256D18" w:rsidRPr="00AB7B48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19D5A40E" w14:textId="77777777" w:rsidR="00256D18" w:rsidRPr="00AB7B48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46A8E39F" w14:textId="1232588C" w:rsidR="007D6114" w:rsidRPr="00AB7B48" w:rsidRDefault="00A32B85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>*</w:t>
      </w:r>
      <w:r w:rsidR="006F74C9" w:rsidRPr="00AB7B48">
        <w:rPr>
          <w:rStyle w:val="Emphasis"/>
          <w:i w:val="0"/>
          <w:iCs w:val="0"/>
          <w:color w:val="000000" w:themeColor="text1"/>
          <w:szCs w:val="28"/>
        </w:rPr>
        <w:t xml:space="preserve"> So sánh tình hình tham nhũng kỳ này với cùng kỳ năm trước</w:t>
      </w:r>
      <w:r w:rsidR="006F74C9" w:rsidRPr="00AB7B48">
        <w:rPr>
          <w:color w:val="000000" w:themeColor="text1"/>
          <w:szCs w:val="28"/>
        </w:rPr>
        <w:t xml:space="preserve">: </w:t>
      </w:r>
    </w:p>
    <w:p w14:paraId="6FDAD744" w14:textId="77777777" w:rsidR="00256D18" w:rsidRPr="00AB7B48" w:rsidRDefault="00256D18" w:rsidP="00256D18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39813F78" w14:textId="77777777" w:rsidR="00256D18" w:rsidRPr="00AB7B48" w:rsidRDefault="00256D18" w:rsidP="00256D18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58312859" w14:textId="328E5754" w:rsidR="007D6114" w:rsidRPr="00F86934" w:rsidRDefault="006F74C9" w:rsidP="00AB7B48">
      <w:pPr>
        <w:widowControl w:val="0"/>
        <w:spacing w:after="0"/>
        <w:ind w:firstLine="567"/>
        <w:jc w:val="both"/>
        <w:rPr>
          <w:rStyle w:val="Strong"/>
          <w:color w:val="000000" w:themeColor="text1"/>
          <w:szCs w:val="28"/>
        </w:rPr>
      </w:pPr>
      <w:r w:rsidRPr="00F86934">
        <w:rPr>
          <w:rStyle w:val="Strong"/>
          <w:color w:val="000000" w:themeColor="text1"/>
          <w:szCs w:val="28"/>
        </w:rPr>
        <w:t>2. Đánh giá công tác phòng, chống tham nhũng</w:t>
      </w:r>
      <w:r w:rsidR="00FF2AA1">
        <w:rPr>
          <w:rStyle w:val="Strong"/>
          <w:color w:val="000000" w:themeColor="text1"/>
          <w:szCs w:val="28"/>
        </w:rPr>
        <w:t>, tiêu cực</w:t>
      </w:r>
      <w:r w:rsidRPr="00F86934">
        <w:rPr>
          <w:rStyle w:val="Strong"/>
          <w:color w:val="000000" w:themeColor="text1"/>
          <w:szCs w:val="28"/>
        </w:rPr>
        <w:t>:</w:t>
      </w:r>
    </w:p>
    <w:p w14:paraId="70E5B326" w14:textId="284F2D5F" w:rsidR="007D6114" w:rsidRDefault="00A32B85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>*</w:t>
      </w:r>
      <w:r w:rsidR="006F74C9" w:rsidRPr="00AB7B48">
        <w:rPr>
          <w:rStyle w:val="Emphasis"/>
          <w:i w:val="0"/>
          <w:iCs w:val="0"/>
          <w:color w:val="000000" w:themeColor="text1"/>
          <w:szCs w:val="28"/>
        </w:rPr>
        <w:t xml:space="preserve"> Đánh giá chung về hiệu lực, hiệu quả công tác PCTN trên các lĩnh vực thuộc thẩm quyền quản lý</w:t>
      </w:r>
      <w:r w:rsidR="006F74C9" w:rsidRPr="00AB7B48">
        <w:rPr>
          <w:color w:val="000000" w:themeColor="text1"/>
          <w:szCs w:val="28"/>
        </w:rPr>
        <w:t>:</w:t>
      </w:r>
    </w:p>
    <w:p w14:paraId="25622F56" w14:textId="77777777" w:rsidR="00FB4A95" w:rsidRPr="00AB7B48" w:rsidRDefault="00FB4A95" w:rsidP="00FB4A95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42BEC059" w14:textId="77777777" w:rsidR="00FB4A95" w:rsidRPr="00AB7B48" w:rsidRDefault="00FB4A95" w:rsidP="00FB4A95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7B90ECD1" w14:textId="77777777" w:rsidR="007D6114" w:rsidRPr="00AB7B48" w:rsidRDefault="00A32B85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FB4A95">
        <w:rPr>
          <w:rStyle w:val="Emphasis"/>
          <w:i w:val="0"/>
          <w:iCs w:val="0"/>
          <w:color w:val="000000" w:themeColor="text1"/>
          <w:szCs w:val="28"/>
        </w:rPr>
        <w:t>*</w:t>
      </w:r>
      <w:r w:rsidR="006F74C9" w:rsidRPr="00FB4A95">
        <w:rPr>
          <w:rStyle w:val="Emphasis"/>
          <w:i w:val="0"/>
          <w:iCs w:val="0"/>
          <w:color w:val="000000" w:themeColor="text1"/>
          <w:szCs w:val="28"/>
        </w:rPr>
        <w:t xml:space="preserve"> So sánh hiệu quả công tác PCTN kỳ này với cùng kỳ năm trước</w:t>
      </w:r>
      <w:r w:rsidR="006F74C9" w:rsidRPr="00FB4A95">
        <w:rPr>
          <w:color w:val="000000" w:themeColor="text1"/>
          <w:szCs w:val="28"/>
        </w:rPr>
        <w:t>:</w:t>
      </w:r>
    </w:p>
    <w:p w14:paraId="2AE5EDF6" w14:textId="77777777" w:rsidR="00FB4A95" w:rsidRPr="00AB7B48" w:rsidRDefault="00FB4A95" w:rsidP="00FB4A95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51E6CD6F" w14:textId="77777777" w:rsidR="00FB4A95" w:rsidRPr="00AB7B48" w:rsidRDefault="00FB4A95" w:rsidP="00FB4A95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18484A18" w14:textId="77777777" w:rsidR="00FB4A95" w:rsidRDefault="00A32B85" w:rsidP="00FB4A95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>*</w:t>
      </w:r>
      <w:r w:rsidR="006F74C9" w:rsidRPr="00AB7B48">
        <w:rPr>
          <w:rStyle w:val="Emphasis"/>
          <w:i w:val="0"/>
          <w:iCs w:val="0"/>
          <w:color w:val="000000" w:themeColor="text1"/>
          <w:szCs w:val="28"/>
        </w:rPr>
        <w:t xml:space="preserve"> Tự đánh giá mức độ hoàn thành mục tiêu của công tác phòng, chống tham nhũng:</w:t>
      </w:r>
      <w:r w:rsidR="00FB4A95" w:rsidRPr="00FB4A95">
        <w:rPr>
          <w:rStyle w:val="Emphasis"/>
          <w:color w:val="000000" w:themeColor="text1"/>
          <w:szCs w:val="28"/>
        </w:rPr>
        <w:t xml:space="preserve"> </w:t>
      </w:r>
    </w:p>
    <w:p w14:paraId="50F5C296" w14:textId="0817E8BD" w:rsidR="00FB4A95" w:rsidRPr="00AB7B48" w:rsidRDefault="00FB4A95" w:rsidP="00FB4A95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7F36D226" w14:textId="77777777" w:rsidR="00FB4A95" w:rsidRPr="00AB7B48" w:rsidRDefault="00FB4A95" w:rsidP="00FB4A95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33821194" w14:textId="258E7FC1" w:rsidR="00FB4A95" w:rsidRDefault="00A32B85" w:rsidP="00FB4A95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rStyle w:val="Emphasis"/>
          <w:i w:val="0"/>
          <w:iCs w:val="0"/>
          <w:color w:val="000000" w:themeColor="text1"/>
          <w:szCs w:val="28"/>
        </w:rPr>
        <w:t>*</w:t>
      </w:r>
      <w:r w:rsidR="006F74C9" w:rsidRPr="00AB7B48">
        <w:rPr>
          <w:rStyle w:val="Emphasis"/>
          <w:i w:val="0"/>
          <w:iCs w:val="0"/>
          <w:color w:val="000000" w:themeColor="text1"/>
          <w:szCs w:val="28"/>
        </w:rPr>
        <w:t xml:space="preserve"> Đánh giá những khó khăn, vướng mắc, tồn tại, hạn chế trong công tác phòng, chống tham nhũng</w:t>
      </w:r>
      <w:r w:rsidR="005A685C">
        <w:rPr>
          <w:rStyle w:val="Emphasis"/>
          <w:i w:val="0"/>
          <w:iCs w:val="0"/>
          <w:color w:val="000000" w:themeColor="text1"/>
          <w:szCs w:val="28"/>
        </w:rPr>
        <w:t>, tiêu cực</w:t>
      </w:r>
      <w:r w:rsidR="006F74C9" w:rsidRPr="00AB7B48">
        <w:rPr>
          <w:color w:val="000000" w:themeColor="text1"/>
          <w:szCs w:val="28"/>
        </w:rPr>
        <w:t xml:space="preserve">: </w:t>
      </w:r>
    </w:p>
    <w:p w14:paraId="0999DBD6" w14:textId="01D71660" w:rsidR="00FB4A95" w:rsidRPr="00AB7B48" w:rsidRDefault="00FB4A95" w:rsidP="00FB4A95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6E935497" w14:textId="77777777" w:rsidR="00FB4A95" w:rsidRPr="00AB7B48" w:rsidRDefault="00FB4A95" w:rsidP="00FB4A95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7FBE52F3" w14:textId="2521195F" w:rsidR="007D6114" w:rsidRPr="00AB7B48" w:rsidRDefault="007D6114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</w:p>
    <w:p w14:paraId="43813C59" w14:textId="1F106380" w:rsidR="007D6114" w:rsidRDefault="006F74C9" w:rsidP="00AB7B48">
      <w:pPr>
        <w:widowControl w:val="0"/>
        <w:spacing w:after="0"/>
        <w:ind w:firstLine="567"/>
        <w:jc w:val="both"/>
        <w:rPr>
          <w:rStyle w:val="dieuCharChar"/>
          <w:color w:val="000000"/>
          <w:sz w:val="28"/>
          <w:szCs w:val="28"/>
        </w:rPr>
      </w:pPr>
      <w:r w:rsidRPr="00F86934">
        <w:rPr>
          <w:rStyle w:val="Strong"/>
          <w:color w:val="000000" w:themeColor="text1"/>
          <w:szCs w:val="28"/>
        </w:rPr>
        <w:t xml:space="preserve">III. </w:t>
      </w:r>
      <w:r w:rsidR="00A32B85" w:rsidRPr="00F86934">
        <w:rPr>
          <w:rStyle w:val="dieuCharChar"/>
          <w:color w:val="000000"/>
          <w:sz w:val="28"/>
          <w:szCs w:val="28"/>
        </w:rPr>
        <w:t>PH</w:t>
      </w:r>
      <w:r w:rsidR="00A32B85" w:rsidRPr="00F86934">
        <w:rPr>
          <w:rStyle w:val="dieuCharChar"/>
          <w:rFonts w:hint="eastAsia"/>
          <w:color w:val="000000"/>
          <w:sz w:val="28"/>
          <w:szCs w:val="28"/>
        </w:rPr>
        <w:t>ƯƠ</w:t>
      </w:r>
      <w:r w:rsidR="00A32B85" w:rsidRPr="00F86934">
        <w:rPr>
          <w:rStyle w:val="dieuCharChar"/>
          <w:color w:val="000000"/>
          <w:sz w:val="28"/>
          <w:szCs w:val="28"/>
        </w:rPr>
        <w:t>NG H</w:t>
      </w:r>
      <w:r w:rsidR="00A32B85" w:rsidRPr="00F86934">
        <w:rPr>
          <w:rStyle w:val="dieuCharChar"/>
          <w:rFonts w:hint="eastAsia"/>
          <w:color w:val="000000"/>
          <w:sz w:val="28"/>
          <w:szCs w:val="28"/>
        </w:rPr>
        <w:t>Ư</w:t>
      </w:r>
      <w:r w:rsidR="00A32B85" w:rsidRPr="00F86934">
        <w:rPr>
          <w:rStyle w:val="dieuCharChar"/>
          <w:color w:val="000000"/>
          <w:sz w:val="28"/>
          <w:szCs w:val="28"/>
        </w:rPr>
        <w:t>ỚNG NHIỆM VỤ CỦA KỲ TIẾP THEO</w:t>
      </w:r>
    </w:p>
    <w:p w14:paraId="0C2754BA" w14:textId="77777777" w:rsidR="00D15A02" w:rsidRPr="00AB7B48" w:rsidRDefault="00D15A02" w:rsidP="00D15A02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5BEA1F36" w14:textId="77777777" w:rsidR="00D15A02" w:rsidRPr="00AB7B48" w:rsidRDefault="00D15A02" w:rsidP="00D15A02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78613F4A" w14:textId="78C903D5" w:rsidR="007D6114" w:rsidRPr="00F86934" w:rsidRDefault="006F74C9" w:rsidP="00AB7B48">
      <w:pPr>
        <w:widowControl w:val="0"/>
        <w:spacing w:after="0"/>
        <w:ind w:firstLine="567"/>
        <w:jc w:val="both"/>
        <w:rPr>
          <w:rStyle w:val="Strong"/>
          <w:color w:val="000000" w:themeColor="text1"/>
          <w:szCs w:val="28"/>
        </w:rPr>
      </w:pPr>
      <w:r w:rsidRPr="00F86934">
        <w:rPr>
          <w:rStyle w:val="Strong"/>
          <w:color w:val="000000" w:themeColor="text1"/>
          <w:szCs w:val="28"/>
        </w:rPr>
        <w:t>IV. KIẾN NGHỊ VÀ ĐỀ XUẤT</w:t>
      </w:r>
    </w:p>
    <w:p w14:paraId="45C5F9DC" w14:textId="530D9089" w:rsidR="007D6114" w:rsidRPr="00AB7B48" w:rsidRDefault="006F74C9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color w:val="000000" w:themeColor="text1"/>
          <w:szCs w:val="28"/>
        </w:rPr>
        <w:t>- Kiến nghị cơ quan có thẩm quyền nghiên cứu bổ sung, điều chỉnh chính sách, pháp luật về phòng, chống tham nhũng</w:t>
      </w:r>
      <w:r w:rsidR="005A685C">
        <w:rPr>
          <w:color w:val="000000" w:themeColor="text1"/>
          <w:szCs w:val="28"/>
        </w:rPr>
        <w:t>, tiêu cực</w:t>
      </w:r>
      <w:r w:rsidR="002D2959" w:rsidRPr="00AB7B48">
        <w:rPr>
          <w:color w:val="000000" w:themeColor="text1"/>
          <w:szCs w:val="28"/>
        </w:rPr>
        <w:t xml:space="preserve">: </w:t>
      </w:r>
    </w:p>
    <w:p w14:paraId="4B962FEE" w14:textId="77777777" w:rsidR="00D15A02" w:rsidRPr="00AB7B48" w:rsidRDefault="00D15A02" w:rsidP="00D15A02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5BB98FA8" w14:textId="77777777" w:rsidR="00D15A02" w:rsidRPr="00AB7B48" w:rsidRDefault="00D15A02" w:rsidP="00D15A02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lastRenderedPageBreak/>
        <w:t>…………………….…………………………………………………………………………</w:t>
      </w:r>
    </w:p>
    <w:p w14:paraId="676F0352" w14:textId="77777777" w:rsidR="00D15A02" w:rsidRDefault="006F74C9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color w:val="000000" w:themeColor="text1"/>
          <w:szCs w:val="28"/>
        </w:rPr>
        <w:t>- Kiến nghị cơ quan có thẩm quyền hướng dẫn thực hiện các quy định của pháp luật về phòng, chố</w:t>
      </w:r>
      <w:r w:rsidR="002D2959" w:rsidRPr="00AB7B48">
        <w:rPr>
          <w:color w:val="000000" w:themeColor="text1"/>
          <w:szCs w:val="28"/>
        </w:rPr>
        <w:t>ng tham nhũng</w:t>
      </w:r>
      <w:r w:rsidRPr="00AB7B48">
        <w:rPr>
          <w:color w:val="000000" w:themeColor="text1"/>
          <w:szCs w:val="28"/>
        </w:rPr>
        <w:t xml:space="preserve">: </w:t>
      </w:r>
    </w:p>
    <w:p w14:paraId="28DF4319" w14:textId="77777777" w:rsidR="00D15A02" w:rsidRPr="00AB7B48" w:rsidRDefault="00D15A02" w:rsidP="00D15A02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181DD58D" w14:textId="77777777" w:rsidR="00D15A02" w:rsidRPr="00AB7B48" w:rsidRDefault="00D15A02" w:rsidP="00D15A02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017EE87B" w14:textId="2C3AD0F5" w:rsidR="007D6114" w:rsidRDefault="006F74C9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color w:val="000000" w:themeColor="text1"/>
          <w:szCs w:val="28"/>
        </w:rPr>
        <w:t>- Đề xuất các giải pháp, sáng kiến nâng cao hiệu quả công tác đấu tranh phòng, chống tham nhũng, khắc</w:t>
      </w:r>
      <w:r w:rsidR="002D2959" w:rsidRPr="00AB7B48">
        <w:rPr>
          <w:color w:val="000000" w:themeColor="text1"/>
          <w:szCs w:val="28"/>
        </w:rPr>
        <w:t xml:space="preserve"> phục những khó khăn, vướng mắc:</w:t>
      </w:r>
      <w:r w:rsidRPr="00AB7B48">
        <w:rPr>
          <w:color w:val="000000" w:themeColor="text1"/>
          <w:szCs w:val="28"/>
        </w:rPr>
        <w:t xml:space="preserve"> </w:t>
      </w:r>
    </w:p>
    <w:p w14:paraId="768CDEC1" w14:textId="77777777" w:rsidR="00D15A02" w:rsidRPr="00AB7B48" w:rsidRDefault="00D15A02" w:rsidP="00D15A02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154A788B" w14:textId="77777777" w:rsidR="00D15A02" w:rsidRPr="00AB7B48" w:rsidRDefault="00D15A02" w:rsidP="00D15A02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7CA95D6B" w14:textId="60A1E23F" w:rsidR="007D6114" w:rsidRDefault="006F74C9" w:rsidP="00AB7B48">
      <w:pPr>
        <w:widowControl w:val="0"/>
        <w:spacing w:after="0"/>
        <w:ind w:firstLine="567"/>
        <w:jc w:val="both"/>
        <w:rPr>
          <w:color w:val="000000" w:themeColor="text1"/>
          <w:szCs w:val="28"/>
        </w:rPr>
      </w:pPr>
      <w:r w:rsidRPr="00AB7B48">
        <w:rPr>
          <w:color w:val="000000" w:themeColor="text1"/>
          <w:szCs w:val="28"/>
        </w:rPr>
        <w:t>- Các nội dung cụ thể khác cần kiến nghị, đề xuất:</w:t>
      </w:r>
    </w:p>
    <w:p w14:paraId="41C4CA28" w14:textId="77777777" w:rsidR="00D15A02" w:rsidRPr="00AB7B48" w:rsidRDefault="00D15A02" w:rsidP="00D15A02">
      <w:pPr>
        <w:widowControl w:val="0"/>
        <w:spacing w:after="0"/>
        <w:ind w:firstLine="567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…………………………………………………………………………………………</w:t>
      </w:r>
    </w:p>
    <w:p w14:paraId="358C3D12" w14:textId="77777777" w:rsidR="00D15A02" w:rsidRPr="00AB7B48" w:rsidRDefault="00D15A02" w:rsidP="00D15A02">
      <w:pPr>
        <w:widowControl w:val="0"/>
        <w:spacing w:after="0"/>
        <w:jc w:val="both"/>
        <w:rPr>
          <w:rStyle w:val="Emphasis"/>
          <w:color w:val="000000" w:themeColor="text1"/>
          <w:szCs w:val="28"/>
        </w:rPr>
      </w:pPr>
      <w:r>
        <w:rPr>
          <w:rStyle w:val="Emphasis"/>
          <w:color w:val="000000" w:themeColor="text1"/>
          <w:szCs w:val="28"/>
        </w:rPr>
        <w:t>…………………….…………………………………………………………………………</w:t>
      </w:r>
    </w:p>
    <w:p w14:paraId="5D44C003" w14:textId="77777777" w:rsidR="007D6114" w:rsidRDefault="007D6114" w:rsidP="00606C0D">
      <w:pPr>
        <w:widowControl w:val="0"/>
        <w:spacing w:after="0" w:line="240" w:lineRule="auto"/>
        <w:ind w:firstLine="720"/>
        <w:jc w:val="both"/>
        <w:rPr>
          <w:b/>
          <w:i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634"/>
      </w:tblGrid>
      <w:tr w:rsidR="001F567E" w14:paraId="67904A90" w14:textId="77777777" w:rsidTr="007D6114">
        <w:tc>
          <w:tcPr>
            <w:tcW w:w="4714" w:type="dxa"/>
          </w:tcPr>
          <w:p w14:paraId="3187279B" w14:textId="77777777" w:rsidR="007D6114" w:rsidRPr="007D6114" w:rsidRDefault="007D6114" w:rsidP="00606C0D">
            <w:pPr>
              <w:widowControl w:val="0"/>
              <w:jc w:val="both"/>
              <w:rPr>
                <w:b/>
                <w:i/>
                <w:sz w:val="22"/>
              </w:rPr>
            </w:pPr>
            <w:r w:rsidRPr="007D6114">
              <w:rPr>
                <w:b/>
                <w:i/>
                <w:sz w:val="22"/>
              </w:rPr>
              <w:t xml:space="preserve">Nơi nhận: </w:t>
            </w:r>
          </w:p>
          <w:p w14:paraId="29072A18" w14:textId="1C7B9A00" w:rsidR="007D6114" w:rsidRPr="007D6114" w:rsidRDefault="007D6114" w:rsidP="00606C0D">
            <w:pPr>
              <w:widowControl w:val="0"/>
              <w:jc w:val="both"/>
              <w:rPr>
                <w:sz w:val="22"/>
              </w:rPr>
            </w:pPr>
            <w:r w:rsidRPr="007D6114">
              <w:rPr>
                <w:sz w:val="22"/>
              </w:rPr>
              <w:t>-</w:t>
            </w:r>
            <w:r w:rsidR="001F567E">
              <w:rPr>
                <w:sz w:val="22"/>
              </w:rPr>
              <w:t xml:space="preserve"> Sở GDĐT</w:t>
            </w:r>
            <w:r w:rsidRPr="007D6114">
              <w:rPr>
                <w:sz w:val="22"/>
              </w:rPr>
              <w:t>;</w:t>
            </w:r>
          </w:p>
          <w:p w14:paraId="12E6AAD2" w14:textId="2AE62F67" w:rsidR="007D6114" w:rsidRDefault="007D6114" w:rsidP="00606C0D">
            <w:pPr>
              <w:widowControl w:val="0"/>
              <w:jc w:val="both"/>
              <w:rPr>
                <w:szCs w:val="28"/>
              </w:rPr>
            </w:pPr>
            <w:r w:rsidRPr="007D6114">
              <w:rPr>
                <w:sz w:val="22"/>
              </w:rPr>
              <w:t xml:space="preserve">- Lưu </w:t>
            </w:r>
            <w:r w:rsidR="001F567E">
              <w:rPr>
                <w:sz w:val="22"/>
              </w:rPr>
              <w:t>….</w:t>
            </w:r>
            <w:r w:rsidRPr="007D6114">
              <w:rPr>
                <w:sz w:val="22"/>
              </w:rPr>
              <w:t>.</w:t>
            </w:r>
          </w:p>
        </w:tc>
        <w:tc>
          <w:tcPr>
            <w:tcW w:w="4715" w:type="dxa"/>
          </w:tcPr>
          <w:p w14:paraId="3633F46F" w14:textId="40B693C1" w:rsidR="007D6114" w:rsidRDefault="001F567E" w:rsidP="00606C0D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GIÁM ĐỐC/HIỆU TRƯỞNG</w:t>
            </w:r>
          </w:p>
          <w:p w14:paraId="374F284F" w14:textId="72CA2654" w:rsidR="001F567E" w:rsidRDefault="001F567E" w:rsidP="00606C0D">
            <w:pPr>
              <w:widowControl w:val="0"/>
              <w:jc w:val="center"/>
              <w:rPr>
                <w:b/>
                <w:szCs w:val="28"/>
              </w:rPr>
            </w:pPr>
          </w:p>
          <w:p w14:paraId="10B466AE" w14:textId="77777777" w:rsidR="001F567E" w:rsidRDefault="001F567E" w:rsidP="00606C0D">
            <w:pPr>
              <w:widowControl w:val="0"/>
              <w:jc w:val="center"/>
              <w:rPr>
                <w:b/>
                <w:szCs w:val="28"/>
              </w:rPr>
            </w:pPr>
          </w:p>
          <w:p w14:paraId="241CACE0" w14:textId="77777777" w:rsidR="001F567E" w:rsidRDefault="001F567E" w:rsidP="00606C0D">
            <w:pPr>
              <w:widowControl w:val="0"/>
              <w:jc w:val="center"/>
              <w:rPr>
                <w:b/>
                <w:szCs w:val="28"/>
              </w:rPr>
            </w:pPr>
          </w:p>
          <w:p w14:paraId="502D573B" w14:textId="73D3EC49" w:rsidR="001F567E" w:rsidRDefault="001F567E" w:rsidP="00606C0D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………………………………</w:t>
            </w:r>
          </w:p>
          <w:p w14:paraId="02351E5E" w14:textId="77777777" w:rsidR="007D6114" w:rsidRDefault="007D6114" w:rsidP="00606C0D">
            <w:pPr>
              <w:widowControl w:val="0"/>
              <w:jc w:val="center"/>
              <w:rPr>
                <w:b/>
                <w:szCs w:val="28"/>
              </w:rPr>
            </w:pPr>
          </w:p>
          <w:p w14:paraId="4ADAC008" w14:textId="77777777" w:rsidR="007D6114" w:rsidRDefault="007D6114" w:rsidP="00606C0D">
            <w:pPr>
              <w:widowControl w:val="0"/>
              <w:rPr>
                <w:b/>
                <w:szCs w:val="28"/>
              </w:rPr>
            </w:pPr>
          </w:p>
          <w:p w14:paraId="4505E27A" w14:textId="77777777" w:rsidR="00606C0D" w:rsidRDefault="00606C0D" w:rsidP="00606C0D">
            <w:pPr>
              <w:widowControl w:val="0"/>
              <w:rPr>
                <w:b/>
                <w:szCs w:val="28"/>
              </w:rPr>
            </w:pPr>
          </w:p>
          <w:p w14:paraId="0DCE3E8F" w14:textId="77777777" w:rsidR="007D6114" w:rsidRDefault="007D6114" w:rsidP="00606C0D">
            <w:pPr>
              <w:widowControl w:val="0"/>
              <w:jc w:val="center"/>
              <w:rPr>
                <w:b/>
                <w:szCs w:val="28"/>
              </w:rPr>
            </w:pPr>
          </w:p>
          <w:p w14:paraId="3C42BE6E" w14:textId="5BB55AD5" w:rsidR="007D6114" w:rsidRPr="007D6114" w:rsidRDefault="007D6114" w:rsidP="00606C0D">
            <w:pPr>
              <w:widowControl w:val="0"/>
              <w:jc w:val="center"/>
              <w:rPr>
                <w:b/>
                <w:szCs w:val="28"/>
              </w:rPr>
            </w:pPr>
          </w:p>
        </w:tc>
      </w:tr>
    </w:tbl>
    <w:p w14:paraId="258976E4" w14:textId="77777777" w:rsidR="00294A01" w:rsidRPr="00F677C1" w:rsidRDefault="00294A01" w:rsidP="007F3DF0">
      <w:pPr>
        <w:shd w:val="clear" w:color="auto" w:fill="FFFFFF" w:themeFill="background1"/>
        <w:jc w:val="center"/>
        <w:rPr>
          <w:rFonts w:cs="Times New Roman"/>
          <w:color w:val="000000" w:themeColor="text1"/>
          <w:szCs w:val="28"/>
        </w:rPr>
      </w:pPr>
    </w:p>
    <w:sectPr w:rsidR="00294A01" w:rsidRPr="00F677C1" w:rsidSect="001F567E">
      <w:headerReference w:type="default" r:id="rId7"/>
      <w:footerReference w:type="first" r:id="rId8"/>
      <w:pgSz w:w="11909" w:h="16834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7709" w14:textId="77777777" w:rsidR="00D32CF6" w:rsidRDefault="00D32CF6" w:rsidP="00D30065">
      <w:pPr>
        <w:spacing w:after="0" w:line="240" w:lineRule="auto"/>
      </w:pPr>
      <w:r>
        <w:separator/>
      </w:r>
    </w:p>
  </w:endnote>
  <w:endnote w:type="continuationSeparator" w:id="0">
    <w:p w14:paraId="71556CE9" w14:textId="77777777" w:rsidR="00D32CF6" w:rsidRDefault="00D32CF6" w:rsidP="00D3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BEDB" w14:textId="77777777" w:rsidR="00A16CB4" w:rsidRDefault="00A16CB4">
    <w:pPr>
      <w:pStyle w:val="Footer"/>
      <w:jc w:val="center"/>
    </w:pPr>
  </w:p>
  <w:p w14:paraId="71AAC6F9" w14:textId="77777777" w:rsidR="00A16CB4" w:rsidRDefault="00A16CB4" w:rsidP="00A16CB4">
    <w:pPr>
      <w:pStyle w:val="Footer"/>
      <w:tabs>
        <w:tab w:val="clear" w:pos="4680"/>
        <w:tab w:val="clear" w:pos="9360"/>
        <w:tab w:val="left" w:pos="40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4728" w14:textId="77777777" w:rsidR="00D32CF6" w:rsidRDefault="00D32CF6" w:rsidP="00D30065">
      <w:pPr>
        <w:spacing w:after="0" w:line="240" w:lineRule="auto"/>
      </w:pPr>
      <w:r>
        <w:separator/>
      </w:r>
    </w:p>
  </w:footnote>
  <w:footnote w:type="continuationSeparator" w:id="0">
    <w:p w14:paraId="3C856227" w14:textId="77777777" w:rsidR="00D32CF6" w:rsidRDefault="00D32CF6" w:rsidP="00D30065">
      <w:pPr>
        <w:spacing w:after="0" w:line="240" w:lineRule="auto"/>
      </w:pPr>
      <w:r>
        <w:continuationSeparator/>
      </w:r>
    </w:p>
  </w:footnote>
  <w:footnote w:id="1">
    <w:p w14:paraId="70032F28" w14:textId="01C04152" w:rsidR="002F328C" w:rsidRDefault="002F328C">
      <w:pPr>
        <w:pStyle w:val="FootnoteText"/>
      </w:pPr>
      <w:r>
        <w:rPr>
          <w:rStyle w:val="FootnoteReference"/>
        </w:rPr>
        <w:footnoteRef/>
      </w:r>
      <w:r>
        <w:t xml:space="preserve"> Ghi: "6 tháng đầu năm 2023" hoặc "năm 2023" tùy theo thời gian báo cáo.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992422"/>
      <w:docPartObj>
        <w:docPartGallery w:val="Page Numbers (Top of Page)"/>
        <w:docPartUnique/>
      </w:docPartObj>
    </w:sdtPr>
    <w:sdtEndPr>
      <w:rPr>
        <w:noProof/>
        <w:sz w:val="24"/>
        <w:szCs w:val="20"/>
      </w:rPr>
    </w:sdtEndPr>
    <w:sdtContent>
      <w:p w14:paraId="0DA9435A" w14:textId="1EF5193E" w:rsidR="006C786E" w:rsidRPr="006C786E" w:rsidRDefault="006C786E">
        <w:pPr>
          <w:pStyle w:val="Header"/>
          <w:jc w:val="center"/>
          <w:rPr>
            <w:sz w:val="24"/>
            <w:szCs w:val="20"/>
          </w:rPr>
        </w:pPr>
        <w:r w:rsidRPr="006C786E">
          <w:rPr>
            <w:sz w:val="24"/>
            <w:szCs w:val="20"/>
          </w:rPr>
          <w:fldChar w:fldCharType="begin"/>
        </w:r>
        <w:r w:rsidRPr="006C786E">
          <w:rPr>
            <w:sz w:val="24"/>
            <w:szCs w:val="20"/>
          </w:rPr>
          <w:instrText xml:space="preserve"> PAGE   \* MERGEFORMAT </w:instrText>
        </w:r>
        <w:r w:rsidRPr="006C786E">
          <w:rPr>
            <w:sz w:val="24"/>
            <w:szCs w:val="20"/>
          </w:rPr>
          <w:fldChar w:fldCharType="separate"/>
        </w:r>
        <w:r w:rsidR="006965B5">
          <w:rPr>
            <w:noProof/>
            <w:sz w:val="24"/>
            <w:szCs w:val="20"/>
          </w:rPr>
          <w:t>3</w:t>
        </w:r>
        <w:r w:rsidRPr="006C786E">
          <w:rPr>
            <w:noProof/>
            <w:sz w:val="24"/>
            <w:szCs w:val="20"/>
          </w:rPr>
          <w:fldChar w:fldCharType="end"/>
        </w:r>
      </w:p>
    </w:sdtContent>
  </w:sdt>
  <w:p w14:paraId="7BF9B82B" w14:textId="77777777" w:rsidR="006C786E" w:rsidRDefault="006C7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C9"/>
    <w:rsid w:val="00022BE4"/>
    <w:rsid w:val="000820B5"/>
    <w:rsid w:val="000A04F3"/>
    <w:rsid w:val="00112BA9"/>
    <w:rsid w:val="00113495"/>
    <w:rsid w:val="00141712"/>
    <w:rsid w:val="00180E33"/>
    <w:rsid w:val="001A7C7C"/>
    <w:rsid w:val="001D2448"/>
    <w:rsid w:val="001F567E"/>
    <w:rsid w:val="002219B3"/>
    <w:rsid w:val="002543AB"/>
    <w:rsid w:val="00256D18"/>
    <w:rsid w:val="002623EC"/>
    <w:rsid w:val="00294A01"/>
    <w:rsid w:val="002B3CD1"/>
    <w:rsid w:val="002D1A89"/>
    <w:rsid w:val="002D2959"/>
    <w:rsid w:val="002F328C"/>
    <w:rsid w:val="003C604B"/>
    <w:rsid w:val="003E1C5B"/>
    <w:rsid w:val="003E7273"/>
    <w:rsid w:val="004A010E"/>
    <w:rsid w:val="004B0B83"/>
    <w:rsid w:val="00513FA6"/>
    <w:rsid w:val="0053656E"/>
    <w:rsid w:val="00554DAE"/>
    <w:rsid w:val="00563909"/>
    <w:rsid w:val="00567025"/>
    <w:rsid w:val="005A685C"/>
    <w:rsid w:val="005F282E"/>
    <w:rsid w:val="00606C0D"/>
    <w:rsid w:val="0061111C"/>
    <w:rsid w:val="0063427F"/>
    <w:rsid w:val="006965B5"/>
    <w:rsid w:val="006B7CDD"/>
    <w:rsid w:val="006C786E"/>
    <w:rsid w:val="006F699B"/>
    <w:rsid w:val="006F74C9"/>
    <w:rsid w:val="007057DB"/>
    <w:rsid w:val="007136BE"/>
    <w:rsid w:val="0079100B"/>
    <w:rsid w:val="007D6114"/>
    <w:rsid w:val="007D7364"/>
    <w:rsid w:val="007F3DF0"/>
    <w:rsid w:val="00804C98"/>
    <w:rsid w:val="008070D5"/>
    <w:rsid w:val="008B27ED"/>
    <w:rsid w:val="0090025E"/>
    <w:rsid w:val="00941513"/>
    <w:rsid w:val="00973A87"/>
    <w:rsid w:val="00990CC6"/>
    <w:rsid w:val="009B308C"/>
    <w:rsid w:val="009D3679"/>
    <w:rsid w:val="009E0733"/>
    <w:rsid w:val="009E2361"/>
    <w:rsid w:val="00A16CB4"/>
    <w:rsid w:val="00A26CC7"/>
    <w:rsid w:val="00A32B85"/>
    <w:rsid w:val="00A435F3"/>
    <w:rsid w:val="00A57CBF"/>
    <w:rsid w:val="00AB3A13"/>
    <w:rsid w:val="00AB7B48"/>
    <w:rsid w:val="00B9162E"/>
    <w:rsid w:val="00C74DB7"/>
    <w:rsid w:val="00C76068"/>
    <w:rsid w:val="00CB1454"/>
    <w:rsid w:val="00CD6232"/>
    <w:rsid w:val="00D1011B"/>
    <w:rsid w:val="00D15A02"/>
    <w:rsid w:val="00D24F1F"/>
    <w:rsid w:val="00D30065"/>
    <w:rsid w:val="00D32CF6"/>
    <w:rsid w:val="00D66ACD"/>
    <w:rsid w:val="00D81C19"/>
    <w:rsid w:val="00E02584"/>
    <w:rsid w:val="00E21FB7"/>
    <w:rsid w:val="00E22EAE"/>
    <w:rsid w:val="00E536E8"/>
    <w:rsid w:val="00E60817"/>
    <w:rsid w:val="00E7348E"/>
    <w:rsid w:val="00ED0CFF"/>
    <w:rsid w:val="00F234B4"/>
    <w:rsid w:val="00F35756"/>
    <w:rsid w:val="00F677C1"/>
    <w:rsid w:val="00F72C90"/>
    <w:rsid w:val="00F86934"/>
    <w:rsid w:val="00F87D3F"/>
    <w:rsid w:val="00FA53D1"/>
    <w:rsid w:val="00FB4A95"/>
    <w:rsid w:val="00FD48C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43156"/>
  <w15:docId w15:val="{0DF12709-A504-48D2-B4F5-AB33BACF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4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4C9"/>
    <w:rPr>
      <w:b/>
      <w:bCs/>
    </w:rPr>
  </w:style>
  <w:style w:type="character" w:styleId="Emphasis">
    <w:name w:val="Emphasis"/>
    <w:basedOn w:val="DefaultParagraphFont"/>
    <w:uiPriority w:val="20"/>
    <w:qFormat/>
    <w:rsid w:val="006F74C9"/>
    <w:rPr>
      <w:i/>
      <w:iCs/>
    </w:rPr>
  </w:style>
  <w:style w:type="character" w:customStyle="1" w:styleId="dieuCharChar">
    <w:name w:val="dieu Char Char"/>
    <w:basedOn w:val="DefaultParagraphFont"/>
    <w:rsid w:val="00567025"/>
    <w:rPr>
      <w:b/>
      <w:color w:val="0000FF"/>
      <w:sz w:val="26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30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065"/>
  </w:style>
  <w:style w:type="paragraph" w:styleId="Footer">
    <w:name w:val="footer"/>
    <w:basedOn w:val="Normal"/>
    <w:link w:val="FooterChar"/>
    <w:uiPriority w:val="99"/>
    <w:unhideWhenUsed/>
    <w:rsid w:val="00D30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065"/>
  </w:style>
  <w:style w:type="table" w:styleId="TableGrid">
    <w:name w:val="Table Grid"/>
    <w:basedOn w:val="TableNormal"/>
    <w:uiPriority w:val="59"/>
    <w:rsid w:val="0022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1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32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2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3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93BEB-CFCE-48AB-B876-1580C86A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Ngô Văn Nhậm</cp:lastModifiedBy>
  <cp:revision>46</cp:revision>
  <dcterms:created xsi:type="dcterms:W3CDTF">2023-01-31T08:51:00Z</dcterms:created>
  <dcterms:modified xsi:type="dcterms:W3CDTF">2023-02-01T05:49:00Z</dcterms:modified>
</cp:coreProperties>
</file>