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80" w:rsidRDefault="00B61480" w:rsidP="00B61480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73F22">
        <w:rPr>
          <w:rFonts w:ascii="Times New Roman" w:hAnsi="Times New Roman"/>
          <w:b/>
          <w:sz w:val="24"/>
          <w:szCs w:val="24"/>
        </w:rPr>
        <w:t>ĐÁP ÁN VÀ HƯỚNG DẪN CHẤM GDCD 12</w:t>
      </w:r>
      <w:r>
        <w:rPr>
          <w:rFonts w:ascii="Times New Roman" w:hAnsi="Times New Roman"/>
          <w:b/>
          <w:sz w:val="24"/>
          <w:szCs w:val="24"/>
        </w:rPr>
        <w:t xml:space="preserve"> CUỐI KỲ I</w:t>
      </w:r>
    </w:p>
    <w:p w:rsidR="00B61480" w:rsidRPr="00673F22" w:rsidRDefault="000E4ADD" w:rsidP="00B61480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NĂM HỌC 2022 - 2023</w:t>
      </w:r>
    </w:p>
    <w:p w:rsidR="00B61480" w:rsidRDefault="00B61480" w:rsidP="00B61480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508"/>
        <w:gridCol w:w="194"/>
        <w:gridCol w:w="702"/>
      </w:tblGrid>
      <w:tr w:rsidR="00B61480" w:rsidTr="00E731FB">
        <w:tc>
          <w:tcPr>
            <w:tcW w:w="10529" w:type="dxa"/>
            <w:gridSpan w:val="16"/>
          </w:tcPr>
          <w:p w:rsidR="00B61480" w:rsidRDefault="000E4ADD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MÃ ĐỀ 121</w:t>
            </w:r>
          </w:p>
        </w:tc>
      </w:tr>
      <w:tr w:rsidR="00B61480" w:rsidTr="00B61480">
        <w:tc>
          <w:tcPr>
            <w:tcW w:w="703" w:type="dxa"/>
          </w:tcPr>
          <w:p w:rsidR="00B61480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61480" w:rsidTr="00B61480">
        <w:tc>
          <w:tcPr>
            <w:tcW w:w="703" w:type="dxa"/>
          </w:tcPr>
          <w:p w:rsidR="00B61480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1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  <w:gridSpan w:val="2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B61480" w:rsidTr="00B61480">
        <w:tc>
          <w:tcPr>
            <w:tcW w:w="703" w:type="dxa"/>
          </w:tcPr>
          <w:p w:rsidR="00B61480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</w:tcPr>
          <w:p w:rsidR="00B61480" w:rsidRPr="00E731FB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61480" w:rsidTr="00B61480">
        <w:tc>
          <w:tcPr>
            <w:tcW w:w="703" w:type="dxa"/>
          </w:tcPr>
          <w:p w:rsidR="00B61480" w:rsidRDefault="00B61480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1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  <w:gridSpan w:val="2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B61480" w:rsidRDefault="004E3191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831A52" w:rsidTr="00E731FB">
        <w:tc>
          <w:tcPr>
            <w:tcW w:w="10529" w:type="dxa"/>
            <w:gridSpan w:val="16"/>
          </w:tcPr>
          <w:p w:rsidR="00831A52" w:rsidRDefault="00831A52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B61480" w:rsidTr="00E731FB">
        <w:tc>
          <w:tcPr>
            <w:tcW w:w="703" w:type="dxa"/>
          </w:tcPr>
          <w:p w:rsidR="00B61480" w:rsidRDefault="00831A52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</w:tcPr>
          <w:p w:rsidR="00B61480" w:rsidRDefault="00831A52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</w:tcPr>
          <w:p w:rsidR="00B61480" w:rsidRDefault="00831A52" w:rsidP="00B61480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E731FB" w:rsidTr="00E731FB">
        <w:tc>
          <w:tcPr>
            <w:tcW w:w="703" w:type="dxa"/>
          </w:tcPr>
          <w:p w:rsidR="00E731FB" w:rsidRDefault="00E731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</w:tcPr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  <w:r w:rsidR="007542BA">
              <w:rPr>
                <w:rFonts w:ascii="Times New Roman" w:hAnsi="Times New Roman"/>
                <w:sz w:val="24"/>
                <w:szCs w:val="24"/>
              </w:rPr>
              <w:t xml:space="preserve"> Áp  dụng Pl. Thi hành PL, Sửi dụng PL</w:t>
            </w:r>
          </w:p>
          <w:p w:rsidR="00E731FB" w:rsidRPr="00673F22" w:rsidRDefault="003933E1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C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X căn cứ vào thẩm quyền cấp giấy chúng nhận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mảnh đất cho ông K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>, chấm dứt quy</w:t>
            </w:r>
            <w:r>
              <w:rPr>
                <w:rFonts w:ascii="Times New Roman" w:hAnsi="Times New Roman"/>
                <w:sz w:val="24"/>
                <w:szCs w:val="24"/>
              </w:rPr>
              <w:t>ền sử dụng mảnh đất đó của ông</w:t>
            </w:r>
            <w:r w:rsidR="00BA575D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E731FB" w:rsidRPr="00673F22" w:rsidRDefault="003933E1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 xml:space="preserve"> có quyền bán mảnh đ</w:t>
            </w:r>
            <w:r w:rsidR="00BA575D">
              <w:rPr>
                <w:rFonts w:ascii="Times New Roman" w:hAnsi="Times New Roman"/>
                <w:sz w:val="24"/>
                <w:szCs w:val="24"/>
              </w:rPr>
              <w:t>ất do mình sở hữu, yêu cầu ông K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E731FB" w:rsidRPr="00673F22" w:rsidRDefault="003933E1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 xml:space="preserve"> có quyền yêu cầu ông A làm thủ tục sang tên mảnh đất ấy cho mình sau khi đã thực hiện xong hợp đồng.</w:t>
            </w: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E731FB" w:rsidRPr="00673F22" w:rsidRDefault="003933E1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 xml:space="preserve"> phải làm thủ tục sang tên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mảnh đất cho ông K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E731FB" w:rsidRPr="00673F22" w:rsidRDefault="003933E1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 xml:space="preserve"> phải thanh toá</w:t>
            </w:r>
            <w:r>
              <w:rPr>
                <w:rFonts w:ascii="Times New Roman" w:hAnsi="Times New Roman"/>
                <w:sz w:val="24"/>
                <w:szCs w:val="24"/>
              </w:rPr>
              <w:t>n tiền đầy đủ cho ông H</w:t>
            </w:r>
            <w:r w:rsidR="00E731FB" w:rsidRPr="00673F22"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</w:tcPr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2BA" w:rsidRDefault="007542BA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2BA" w:rsidRDefault="007542BA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2BA" w:rsidRDefault="007542BA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1FB" w:rsidTr="00E731FB">
        <w:tc>
          <w:tcPr>
            <w:tcW w:w="703" w:type="dxa"/>
          </w:tcPr>
          <w:p w:rsidR="00E731FB" w:rsidRDefault="00E731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</w:tcPr>
          <w:p w:rsidR="005D55AB" w:rsidRDefault="005D55AB" w:rsidP="005D55AB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*BĐ về chinh trị</w:t>
            </w:r>
          </w:p>
          <w:p w:rsidR="005D55AB" w:rsidRPr="005D55AB" w:rsidRDefault="00E731FB" w:rsidP="005D55AB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sz w:val="24"/>
                <w:szCs w:val="24"/>
              </w:rPr>
              <w:t xml:space="preserve"> </w:t>
            </w:r>
            <w:r w:rsidR="005D55AB" w:rsidRPr="005D55AB">
              <w:rPr>
                <w:rFonts w:ascii="Times New Roman" w:hAnsi="Times New Roman"/>
                <w:sz w:val="24"/>
                <w:szCs w:val="24"/>
              </w:rPr>
              <w:t>- Tham gia quản lí nhà nước và xã hội.</w:t>
            </w:r>
          </w:p>
          <w:p w:rsidR="005D55AB" w:rsidRPr="005D55AB" w:rsidRDefault="005D55AB" w:rsidP="005D55AB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B">
              <w:rPr>
                <w:rFonts w:ascii="Times New Roman" w:hAnsi="Times New Roman"/>
                <w:sz w:val="24"/>
                <w:szCs w:val="24"/>
              </w:rPr>
              <w:t>- Tham gia vào bộ máy nhà nước.</w:t>
            </w:r>
          </w:p>
          <w:p w:rsidR="005D55AB" w:rsidRPr="005D55AB" w:rsidRDefault="005D55AB" w:rsidP="005D55AB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B">
              <w:rPr>
                <w:rFonts w:ascii="Times New Roman" w:hAnsi="Times New Roman"/>
                <w:sz w:val="24"/>
                <w:szCs w:val="24"/>
              </w:rPr>
              <w:t>- Tham gia thảo luận , góp ý các vấn đề chung của cả nước.</w:t>
            </w:r>
          </w:p>
          <w:p w:rsidR="00E731FB" w:rsidRPr="00673F22" w:rsidRDefault="00E731FB" w:rsidP="005D55AB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1FB" w:rsidRPr="00673F22" w:rsidRDefault="00E731FB" w:rsidP="00E731FB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52318D" w:rsidRDefault="0052318D" w:rsidP="00B83EE3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508"/>
        <w:gridCol w:w="194"/>
        <w:gridCol w:w="702"/>
      </w:tblGrid>
      <w:tr w:rsidR="00831A52" w:rsidTr="00E731FB">
        <w:tc>
          <w:tcPr>
            <w:tcW w:w="10529" w:type="dxa"/>
            <w:gridSpan w:val="16"/>
          </w:tcPr>
          <w:p w:rsidR="00831A52" w:rsidRDefault="000E4AD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MÃ ĐỀ 122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1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  <w:gridSpan w:val="2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</w:tcPr>
          <w:p w:rsidR="00831A52" w:rsidRPr="00E731FB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1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1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  <w:gridSpan w:val="2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5529E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831A52" w:rsidTr="00E731FB">
        <w:tc>
          <w:tcPr>
            <w:tcW w:w="10529" w:type="dxa"/>
            <w:gridSpan w:val="16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831A52" w:rsidTr="0052318D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52318D" w:rsidTr="0052318D">
        <w:tc>
          <w:tcPr>
            <w:tcW w:w="703" w:type="dxa"/>
          </w:tcPr>
          <w:p w:rsidR="0052318D" w:rsidRDefault="0052318D" w:rsidP="0052318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74F9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974F90" w:rsidRDefault="00974F90" w:rsidP="0052318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  <w:p w:rsidR="00974F90" w:rsidRDefault="00974F90" w:rsidP="0052318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  <w:p w:rsidR="00974F90" w:rsidRDefault="00974F90" w:rsidP="0052318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8930" w:type="dxa"/>
            <w:gridSpan w:val="13"/>
          </w:tcPr>
          <w:p w:rsidR="008546FC" w:rsidRDefault="008546FC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Default="00D416CE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*Các hình thức thực hiện PL trong tình huống trên: Sử dụng Pl, Thi hành PL, Áp dụng PL</w:t>
            </w: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Áp </w:t>
            </w:r>
            <w:r w:rsidR="00EE1D90">
              <w:rPr>
                <w:rFonts w:ascii="Times New Roman" w:hAnsi="Times New Roman"/>
                <w:sz w:val="24"/>
                <w:szCs w:val="24"/>
              </w:rPr>
              <w:t>dụng phap luật: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Y căn cứ vào thẩm quyền cấp giấy chúng nhận </w:t>
            </w:r>
            <w:r w:rsidR="00EE1D90">
              <w:rPr>
                <w:rFonts w:ascii="Times New Roman" w:hAnsi="Times New Roman"/>
                <w:sz w:val="24"/>
                <w:szCs w:val="24"/>
              </w:rPr>
              <w:t>quyền sử dụng ngôi nhà cho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, chấm dứt quy</w:t>
            </w:r>
            <w:r w:rsidR="00EE1D90">
              <w:rPr>
                <w:rFonts w:ascii="Times New Roman" w:hAnsi="Times New Roman"/>
                <w:sz w:val="24"/>
                <w:szCs w:val="24"/>
              </w:rPr>
              <w:t>ền sử dụng ngôi nhà đó của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52318D" w:rsidRPr="00673F22" w:rsidRDefault="00EE1D90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A</w:t>
            </w:r>
            <w:r w:rsidR="0052318D" w:rsidRPr="00673F22">
              <w:rPr>
                <w:rFonts w:ascii="Times New Roman" w:hAnsi="Times New Roman"/>
                <w:sz w:val="24"/>
                <w:szCs w:val="24"/>
              </w:rPr>
              <w:t xml:space="preserve"> có quyền bán Ngôi nhà do mình sở hữu, yêu cầu ôn</w:t>
            </w:r>
            <w:r>
              <w:rPr>
                <w:rFonts w:ascii="Times New Roman" w:hAnsi="Times New Roman"/>
                <w:sz w:val="24"/>
                <w:szCs w:val="24"/>
              </w:rPr>
              <w:t>g B</w:t>
            </w:r>
            <w:r w:rsidR="0052318D" w:rsidRPr="00673F22"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52318D" w:rsidRPr="00673F22" w:rsidRDefault="00EE1D90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có quyền yêu cầu ông A</w:t>
            </w:r>
            <w:r w:rsidR="0052318D" w:rsidRPr="00673F22">
              <w:rPr>
                <w:rFonts w:ascii="Times New Roman" w:hAnsi="Times New Roman"/>
                <w:sz w:val="24"/>
                <w:szCs w:val="24"/>
              </w:rPr>
              <w:t xml:space="preserve"> làm thủ tục sang tên ngôi nhà ấy cho mình sau khi đã thực hiện xong hợp đồng.</w:t>
            </w: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52318D" w:rsidRPr="00673F22" w:rsidRDefault="00EE1D90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A</w:t>
            </w:r>
            <w:r w:rsidR="0052318D" w:rsidRPr="00673F22">
              <w:rPr>
                <w:rFonts w:ascii="Times New Roman" w:hAnsi="Times New Roman"/>
                <w:sz w:val="24"/>
                <w:szCs w:val="24"/>
              </w:rPr>
              <w:t xml:space="preserve"> phải làm thủ tục sang tên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ngôi nhà cho ông B</w:t>
            </w:r>
            <w:r w:rsidR="0052318D" w:rsidRPr="00673F22"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52318D" w:rsidRPr="00673F22" w:rsidRDefault="00EE1D90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</w:t>
            </w:r>
            <w:r w:rsidR="0052318D" w:rsidRPr="00673F22">
              <w:rPr>
                <w:rFonts w:ascii="Times New Roman" w:hAnsi="Times New Roman"/>
                <w:sz w:val="24"/>
                <w:szCs w:val="24"/>
              </w:rPr>
              <w:t xml:space="preserve"> phải </w:t>
            </w:r>
            <w:r>
              <w:rPr>
                <w:rFonts w:ascii="Times New Roman" w:hAnsi="Times New Roman"/>
                <w:sz w:val="24"/>
                <w:szCs w:val="24"/>
              </w:rPr>
              <w:t>thanh toán tiền đầy đủ cho ông A</w:t>
            </w:r>
            <w:r w:rsidR="0052318D" w:rsidRPr="00673F22"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</w:tcPr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Default="00D416CE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Default="00D416CE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18D" w:rsidTr="0052318D">
        <w:tc>
          <w:tcPr>
            <w:tcW w:w="703" w:type="dxa"/>
          </w:tcPr>
          <w:p w:rsidR="0052318D" w:rsidRDefault="0052318D" w:rsidP="0052318D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930" w:type="dxa"/>
            <w:gridSpan w:val="13"/>
          </w:tcPr>
          <w:p w:rsidR="00B23D03" w:rsidRDefault="00B23D03" w:rsidP="00B23D03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Bình đẳng về văn hoá, giáo dục</w:t>
            </w:r>
          </w:p>
          <w:p w:rsidR="00B23D03" w:rsidRPr="00B23D03" w:rsidRDefault="00B23D03" w:rsidP="00B23D03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D03">
              <w:rPr>
                <w:rFonts w:ascii="Times New Roman" w:hAnsi="Times New Roman"/>
                <w:sz w:val="24"/>
                <w:szCs w:val="24"/>
              </w:rPr>
              <w:t>- Các dân tộc có quyền  dùng tiếng nói chữ viết của dân tộc mình.</w:t>
            </w:r>
          </w:p>
          <w:p w:rsidR="00B23D03" w:rsidRPr="00B23D03" w:rsidRDefault="00B23D03" w:rsidP="00B23D03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D03">
              <w:rPr>
                <w:rFonts w:ascii="Times New Roman" w:hAnsi="Times New Roman"/>
                <w:sz w:val="24"/>
                <w:szCs w:val="24"/>
              </w:rPr>
              <w:t>- Được giữ gìn, khôi phục, phát huy và bảo tồn những phong tục, tập quán, truyền thống văn hóa tốt đẹp.</w:t>
            </w:r>
          </w:p>
          <w:p w:rsidR="0052318D" w:rsidRPr="00673F22" w:rsidRDefault="00B23D03" w:rsidP="00B23D03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  <w:r w:rsidRPr="00B23D03">
              <w:rPr>
                <w:rFonts w:eastAsia="Times New Roman" w:cs="Times New Roman"/>
                <w:sz w:val="24"/>
                <w:szCs w:val="24"/>
              </w:rPr>
              <w:t>- Nhà nước tạo mọi  điều kiện để các dân tộc được hưởng thụ một nền giáo dục như nhau</w:t>
            </w:r>
          </w:p>
        </w:tc>
        <w:tc>
          <w:tcPr>
            <w:tcW w:w="896" w:type="dxa"/>
            <w:gridSpan w:val="2"/>
          </w:tcPr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18D" w:rsidRPr="00673F22" w:rsidRDefault="0052318D" w:rsidP="0052318D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831A52" w:rsidRDefault="00831A52" w:rsidP="00B83EE3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508"/>
        <w:gridCol w:w="194"/>
        <w:gridCol w:w="702"/>
      </w:tblGrid>
      <w:tr w:rsidR="00831A52" w:rsidTr="00E731FB">
        <w:tc>
          <w:tcPr>
            <w:tcW w:w="10529" w:type="dxa"/>
            <w:gridSpan w:val="16"/>
          </w:tcPr>
          <w:p w:rsidR="00831A52" w:rsidRDefault="000E4AD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MÃ ĐỀ 123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1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  <w:gridSpan w:val="2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831A52" w:rsidTr="00E731FB">
        <w:tc>
          <w:tcPr>
            <w:tcW w:w="703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831A52">
              <w:rPr>
                <w:rFonts w:ascii="Times New Roman" w:hAnsi="Times New Roman"/>
                <w:b/>
                <w:sz w:val="24"/>
                <w:szCs w:val="24"/>
              </w:rPr>
              <w:t>âu</w:t>
            </w:r>
          </w:p>
        </w:tc>
        <w:tc>
          <w:tcPr>
            <w:tcW w:w="701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1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  <w:gridSpan w:val="2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86D9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831A52" w:rsidTr="00E731FB">
        <w:tc>
          <w:tcPr>
            <w:tcW w:w="10529" w:type="dxa"/>
            <w:gridSpan w:val="16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831A52" w:rsidTr="00572F07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CE65F8" w:rsidTr="00572F07">
        <w:tc>
          <w:tcPr>
            <w:tcW w:w="703" w:type="dxa"/>
          </w:tcPr>
          <w:p w:rsidR="00CE65F8" w:rsidRDefault="00CE65F8" w:rsidP="00CE65F8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</w:tcPr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Áp  dụng Pl. Thi hành PL, Sử dụng PL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C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X căn cứ vào thẩm quyền cấp giấy chúng nhận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mảnh đất cho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, chấm dứt quy</w:t>
            </w:r>
            <w:r>
              <w:rPr>
                <w:rFonts w:ascii="Times New Roman" w:hAnsi="Times New Roman"/>
                <w:sz w:val="24"/>
                <w:szCs w:val="24"/>
              </w:rPr>
              <w:t>ền sử dụng mảnh đất đó của ông C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có quyền bán mảnh đ</w:t>
            </w:r>
            <w:r>
              <w:rPr>
                <w:rFonts w:ascii="Times New Roman" w:hAnsi="Times New Roman"/>
                <w:sz w:val="24"/>
                <w:szCs w:val="24"/>
              </w:rPr>
              <w:t>ất do mình sở hữu, yêu cầu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có quyền yêu cầu ông A làm thủ tục sang tên mảnh đất ấy cho mình sau khi đã thực hiện xong hợp đồng.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làm thủ tục sang tên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mảnh đất cho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thanh toá</w:t>
            </w:r>
            <w:r>
              <w:rPr>
                <w:rFonts w:ascii="Times New Roman" w:hAnsi="Times New Roman"/>
                <w:sz w:val="24"/>
                <w:szCs w:val="24"/>
              </w:rPr>
              <w:t>n tiền đầy đủ cho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</w:tcPr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F07" w:rsidTr="00572F07">
        <w:tc>
          <w:tcPr>
            <w:tcW w:w="703" w:type="dxa"/>
          </w:tcPr>
          <w:p w:rsidR="00572F07" w:rsidRDefault="00572F07" w:rsidP="00572F07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</w:tcPr>
          <w:p w:rsidR="00332DB8" w:rsidRDefault="00572F07" w:rsidP="00332D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73F22">
              <w:rPr>
                <w:sz w:val="24"/>
                <w:szCs w:val="24"/>
              </w:rPr>
              <w:t xml:space="preserve"> </w:t>
            </w:r>
            <w:r w:rsidR="00332DB8">
              <w:rPr>
                <w:sz w:val="24"/>
                <w:szCs w:val="24"/>
              </w:rPr>
              <w:t>*BĐ về chinh trị</w:t>
            </w:r>
          </w:p>
          <w:p w:rsidR="00332DB8" w:rsidRPr="005D55AB" w:rsidRDefault="00332DB8" w:rsidP="00332DB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sz w:val="24"/>
                <w:szCs w:val="24"/>
              </w:rPr>
              <w:lastRenderedPageBreak/>
              <w:t xml:space="preserve"> </w:t>
            </w:r>
            <w:r w:rsidRPr="005D55AB">
              <w:rPr>
                <w:rFonts w:ascii="Times New Roman" w:hAnsi="Times New Roman"/>
                <w:sz w:val="24"/>
                <w:szCs w:val="24"/>
              </w:rPr>
              <w:t>- Tham gia quản lí nhà nước và xã hội.</w:t>
            </w:r>
          </w:p>
          <w:p w:rsidR="00332DB8" w:rsidRPr="005D55AB" w:rsidRDefault="00332DB8" w:rsidP="00332DB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B">
              <w:rPr>
                <w:rFonts w:ascii="Times New Roman" w:hAnsi="Times New Roman"/>
                <w:sz w:val="24"/>
                <w:szCs w:val="24"/>
              </w:rPr>
              <w:t>- Tham gia vào bộ máy nhà nước.</w:t>
            </w:r>
          </w:p>
          <w:p w:rsidR="00332DB8" w:rsidRPr="005D55AB" w:rsidRDefault="00332DB8" w:rsidP="00332DB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B">
              <w:rPr>
                <w:rFonts w:ascii="Times New Roman" w:hAnsi="Times New Roman"/>
                <w:sz w:val="24"/>
                <w:szCs w:val="24"/>
              </w:rPr>
              <w:t>- Tham gia thảo luận , góp ý các vấn đề chung của cả nước.</w:t>
            </w:r>
          </w:p>
          <w:p w:rsidR="00404668" w:rsidRPr="00673F22" w:rsidRDefault="00404668" w:rsidP="00404668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lastRenderedPageBreak/>
              <w:t>0.5</w:t>
            </w: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831A52" w:rsidRDefault="00831A52" w:rsidP="00B83EE3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p w:rsidR="00831A52" w:rsidRDefault="00831A52" w:rsidP="00B61480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508"/>
        <w:gridCol w:w="194"/>
        <w:gridCol w:w="702"/>
      </w:tblGrid>
      <w:tr w:rsidR="00831A52" w:rsidTr="00E731FB">
        <w:tc>
          <w:tcPr>
            <w:tcW w:w="10529" w:type="dxa"/>
            <w:gridSpan w:val="16"/>
          </w:tcPr>
          <w:p w:rsidR="00831A52" w:rsidRDefault="000E4AD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MÃ ĐỀ 124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1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  <w:gridSpan w:val="2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831A52" w:rsidTr="00E731FB">
        <w:tc>
          <w:tcPr>
            <w:tcW w:w="703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831A52">
              <w:rPr>
                <w:rFonts w:ascii="Times New Roman" w:hAnsi="Times New Roman"/>
                <w:b/>
                <w:sz w:val="24"/>
                <w:szCs w:val="24"/>
              </w:rPr>
              <w:t>âu</w:t>
            </w:r>
          </w:p>
        </w:tc>
        <w:tc>
          <w:tcPr>
            <w:tcW w:w="701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</w:tcPr>
          <w:p w:rsidR="00831A52" w:rsidRPr="00D1687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8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1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  <w:gridSpan w:val="2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496AF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831A52" w:rsidTr="00E731FB">
        <w:tc>
          <w:tcPr>
            <w:tcW w:w="10529" w:type="dxa"/>
            <w:gridSpan w:val="16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831A52" w:rsidTr="00572F07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D416CE" w:rsidTr="00572F07">
        <w:tc>
          <w:tcPr>
            <w:tcW w:w="703" w:type="dxa"/>
          </w:tcPr>
          <w:p w:rsidR="00D416CE" w:rsidRDefault="00D416CE" w:rsidP="00D416CE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</w:tcPr>
          <w:p w:rsidR="00D416CE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*Các hình thức thực hiện PL trong tình huống trên: Sử dụng Pl, Thi hành PL, Áp dụng PL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Áp </w:t>
            </w:r>
            <w:r>
              <w:rPr>
                <w:rFonts w:ascii="Times New Roman" w:hAnsi="Times New Roman"/>
                <w:sz w:val="24"/>
                <w:szCs w:val="24"/>
              </w:rPr>
              <w:t>dụng phap luật: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Y căn cứ vào thẩm quyền cấp giấy chúng nhận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ngôi nhà cho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, chấm dứt quy</w:t>
            </w:r>
            <w:r>
              <w:rPr>
                <w:rFonts w:ascii="Times New Roman" w:hAnsi="Times New Roman"/>
                <w:sz w:val="24"/>
                <w:szCs w:val="24"/>
              </w:rPr>
              <w:t>ền sử dụng ngôi nhà đó của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có quyền bán Ngôi nhà do mình sở hữu, yêu cầu ôn</w:t>
            </w:r>
            <w:r>
              <w:rPr>
                <w:rFonts w:ascii="Times New Roman" w:hAnsi="Times New Roman"/>
                <w:sz w:val="24"/>
                <w:szCs w:val="24"/>
              </w:rPr>
              <w:t>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có quyền yêu cầu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làm thủ tục sang tên ngôi nhà ấy cho mình sau khi đã thực hiện xong hợp đồng.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làm thủ tục sang tên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ngôi nhà cho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</w:t>
            </w:r>
            <w:r>
              <w:rPr>
                <w:rFonts w:ascii="Times New Roman" w:hAnsi="Times New Roman"/>
                <w:sz w:val="24"/>
                <w:szCs w:val="24"/>
              </w:rPr>
              <w:t>thanh toán tiền đầy đủ cho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</w:tcPr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D416CE" w:rsidRPr="00673F22" w:rsidRDefault="00D416CE" w:rsidP="00D416CE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F07" w:rsidTr="00572F07">
        <w:tc>
          <w:tcPr>
            <w:tcW w:w="703" w:type="dxa"/>
          </w:tcPr>
          <w:p w:rsidR="00572F07" w:rsidRDefault="00572F07" w:rsidP="00572F07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</w:tcPr>
          <w:p w:rsidR="00124E34" w:rsidRDefault="00124E34" w:rsidP="00124E3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Bình đẳng về văn hoá, giáo dục</w:t>
            </w:r>
          </w:p>
          <w:p w:rsidR="00124E34" w:rsidRPr="00B23D03" w:rsidRDefault="00124E34" w:rsidP="00124E3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D03">
              <w:rPr>
                <w:rFonts w:ascii="Times New Roman" w:hAnsi="Times New Roman"/>
                <w:sz w:val="24"/>
                <w:szCs w:val="24"/>
              </w:rPr>
              <w:t>- Các dân tộc có quyền  dùng tiếng nói chữ viết của dân tộc mình.</w:t>
            </w:r>
          </w:p>
          <w:p w:rsidR="00124E34" w:rsidRPr="00B23D03" w:rsidRDefault="00124E34" w:rsidP="00124E3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D03">
              <w:rPr>
                <w:rFonts w:ascii="Times New Roman" w:hAnsi="Times New Roman"/>
                <w:sz w:val="24"/>
                <w:szCs w:val="24"/>
              </w:rPr>
              <w:t>- Được giữ gìn, khôi phục, phát huy và bảo tồn những phong tục, tập quán, truyền thống văn hóa tốt đẹp.</w:t>
            </w:r>
          </w:p>
          <w:p w:rsidR="00572F07" w:rsidRPr="00673F22" w:rsidRDefault="00124E34" w:rsidP="00124E34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  <w:r w:rsidRPr="00B23D03">
              <w:rPr>
                <w:rFonts w:eastAsia="Times New Roman" w:cs="Times New Roman"/>
                <w:sz w:val="24"/>
                <w:szCs w:val="24"/>
              </w:rPr>
              <w:t>- Nhà nước tạo mọi  điều kiện để các dân tộc được hưởng thụ một nền giáo dục như nhau</w:t>
            </w:r>
          </w:p>
        </w:tc>
        <w:tc>
          <w:tcPr>
            <w:tcW w:w="896" w:type="dxa"/>
            <w:gridSpan w:val="2"/>
          </w:tcPr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831A52" w:rsidRDefault="00831A52" w:rsidP="00B61480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p w:rsidR="00B61480" w:rsidRDefault="00B61480" w:rsidP="00B61480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p w:rsidR="00831A52" w:rsidRDefault="00831A52" w:rsidP="00B61480">
      <w:pPr>
        <w:spacing w:line="288" w:lineRule="auto"/>
        <w:ind w:right="-5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508"/>
        <w:gridCol w:w="194"/>
        <w:gridCol w:w="702"/>
      </w:tblGrid>
      <w:tr w:rsidR="00831A52" w:rsidTr="00E731FB">
        <w:tc>
          <w:tcPr>
            <w:tcW w:w="10529" w:type="dxa"/>
            <w:gridSpan w:val="16"/>
          </w:tcPr>
          <w:p w:rsidR="00831A52" w:rsidRDefault="000E4AD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MÃ ĐỀ 125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1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  <w:gridSpan w:val="2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</w:tcPr>
          <w:p w:rsidR="00831A52" w:rsidRPr="005B59C7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9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1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  <w:gridSpan w:val="2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B308E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831A52" w:rsidTr="00E731FB">
        <w:tc>
          <w:tcPr>
            <w:tcW w:w="10529" w:type="dxa"/>
            <w:gridSpan w:val="16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831A52" w:rsidTr="00572F07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Câu </w:t>
            </w:r>
          </w:p>
        </w:tc>
        <w:tc>
          <w:tcPr>
            <w:tcW w:w="8930" w:type="dxa"/>
            <w:gridSpan w:val="13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CE65F8" w:rsidTr="00572F07">
        <w:tc>
          <w:tcPr>
            <w:tcW w:w="703" w:type="dxa"/>
          </w:tcPr>
          <w:p w:rsidR="00CE65F8" w:rsidRDefault="00CE65F8" w:rsidP="00CE65F8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</w:tcPr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Áp  dụng Pl. Thi hành PL, Sử dụng PL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C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X căn cứ vào thẩm quyền cấp giấy chúng nhận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mảnh đất cho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, chấm dứt quy</w:t>
            </w:r>
            <w:r>
              <w:rPr>
                <w:rFonts w:ascii="Times New Roman" w:hAnsi="Times New Roman"/>
                <w:sz w:val="24"/>
                <w:szCs w:val="24"/>
              </w:rPr>
              <w:t>ền sử dụng mảnh đất đó của ông C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có quyền bán mảnh đ</w:t>
            </w:r>
            <w:r>
              <w:rPr>
                <w:rFonts w:ascii="Times New Roman" w:hAnsi="Times New Roman"/>
                <w:sz w:val="24"/>
                <w:szCs w:val="24"/>
              </w:rPr>
              <w:t>ất do mình sở hữu, yêu cầu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có quyền yêu cầu ông A làm thủ tục sang tên mảnh đất ấy cho mình sau khi đã thực hiện xong hợp đồng.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làm thủ tục sang tên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mảnh đất cho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thanh toá</w:t>
            </w:r>
            <w:r>
              <w:rPr>
                <w:rFonts w:ascii="Times New Roman" w:hAnsi="Times New Roman"/>
                <w:sz w:val="24"/>
                <w:szCs w:val="24"/>
              </w:rPr>
              <w:t>n tiền đầy đủ cho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</w:tcPr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CE65F8" w:rsidRPr="00673F22" w:rsidRDefault="00CE65F8" w:rsidP="00CE65F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F07" w:rsidTr="00572F07">
        <w:tc>
          <w:tcPr>
            <w:tcW w:w="703" w:type="dxa"/>
          </w:tcPr>
          <w:p w:rsidR="00572F07" w:rsidRDefault="00572F07" w:rsidP="00572F07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</w:tcPr>
          <w:p w:rsidR="00332DB8" w:rsidRDefault="00572F07" w:rsidP="00332D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73F22">
              <w:rPr>
                <w:sz w:val="24"/>
                <w:szCs w:val="24"/>
              </w:rPr>
              <w:t xml:space="preserve"> </w:t>
            </w:r>
            <w:r w:rsidR="00332DB8">
              <w:rPr>
                <w:sz w:val="24"/>
                <w:szCs w:val="24"/>
              </w:rPr>
              <w:t>*BĐ về chinh trị</w:t>
            </w:r>
          </w:p>
          <w:p w:rsidR="00332DB8" w:rsidRPr="005D55AB" w:rsidRDefault="00332DB8" w:rsidP="00332DB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sz w:val="24"/>
                <w:szCs w:val="24"/>
              </w:rPr>
              <w:t xml:space="preserve"> </w:t>
            </w:r>
            <w:r w:rsidRPr="005D55AB">
              <w:rPr>
                <w:rFonts w:ascii="Times New Roman" w:hAnsi="Times New Roman"/>
                <w:sz w:val="24"/>
                <w:szCs w:val="24"/>
              </w:rPr>
              <w:t>- Tham gia quản lí nhà nước và xã hội.</w:t>
            </w:r>
          </w:p>
          <w:p w:rsidR="00332DB8" w:rsidRPr="005D55AB" w:rsidRDefault="00332DB8" w:rsidP="00332DB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B">
              <w:rPr>
                <w:rFonts w:ascii="Times New Roman" w:hAnsi="Times New Roman"/>
                <w:sz w:val="24"/>
                <w:szCs w:val="24"/>
              </w:rPr>
              <w:t>- Tham gia vào bộ máy nhà nước.</w:t>
            </w:r>
          </w:p>
          <w:p w:rsidR="00332DB8" w:rsidRPr="005D55AB" w:rsidRDefault="00332DB8" w:rsidP="00332DB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B">
              <w:rPr>
                <w:rFonts w:ascii="Times New Roman" w:hAnsi="Times New Roman"/>
                <w:sz w:val="24"/>
                <w:szCs w:val="24"/>
              </w:rPr>
              <w:t>- Tham gia thảo luận , góp ý các vấn đề chung của cả nước.</w:t>
            </w:r>
          </w:p>
          <w:p w:rsidR="00404668" w:rsidRPr="00673F22" w:rsidRDefault="00404668" w:rsidP="00404668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831A52" w:rsidRDefault="00831A52" w:rsidP="00B83EE3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508"/>
        <w:gridCol w:w="194"/>
        <w:gridCol w:w="702"/>
      </w:tblGrid>
      <w:tr w:rsidR="00831A52" w:rsidTr="00E731FB">
        <w:tc>
          <w:tcPr>
            <w:tcW w:w="10529" w:type="dxa"/>
            <w:gridSpan w:val="16"/>
          </w:tcPr>
          <w:p w:rsidR="00831A52" w:rsidRDefault="000E4AD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MÃ ĐỀ 126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1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  <w:gridSpan w:val="2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1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  <w:gridSpan w:val="2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354DFF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831A52" w:rsidTr="00E731FB">
        <w:tc>
          <w:tcPr>
            <w:tcW w:w="10529" w:type="dxa"/>
            <w:gridSpan w:val="16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831A52" w:rsidTr="00572F07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8546FC" w:rsidTr="00572F07">
        <w:tc>
          <w:tcPr>
            <w:tcW w:w="703" w:type="dxa"/>
          </w:tcPr>
          <w:p w:rsidR="008546FC" w:rsidRDefault="008546FC" w:rsidP="008546FC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</w:tcPr>
          <w:p w:rsidR="008546FC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*Các hình thức thực hiện PL trong tình huống trên: Sử dụng Pl, Thi hành PL, Áp dụng PL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Áp </w:t>
            </w:r>
            <w:r>
              <w:rPr>
                <w:rFonts w:ascii="Times New Roman" w:hAnsi="Times New Roman"/>
                <w:sz w:val="24"/>
                <w:szCs w:val="24"/>
              </w:rPr>
              <w:t>dụng phap luật: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Y căn cứ vào thẩm quyền cấp giấy chúng nhận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ngôi nhà cho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, chấm dứt quy</w:t>
            </w:r>
            <w:r>
              <w:rPr>
                <w:rFonts w:ascii="Times New Roman" w:hAnsi="Times New Roman"/>
                <w:sz w:val="24"/>
                <w:szCs w:val="24"/>
              </w:rPr>
              <w:t>ền sử dụng ngôi nhà đó của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có quyền bán Ngôi nhà do mình sở hữu, yêu cầu ôn</w:t>
            </w:r>
            <w:r>
              <w:rPr>
                <w:rFonts w:ascii="Times New Roman" w:hAnsi="Times New Roman"/>
                <w:sz w:val="24"/>
                <w:szCs w:val="24"/>
              </w:rPr>
              <w:t>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có quyền yêu cầu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làm thủ tục sang tên ngôi nhà ấy cho mình sau khi đã thực hiện xong hợp đồng.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làm thủ tục sang tên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ngôi nhà cho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+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</w:t>
            </w:r>
            <w:r>
              <w:rPr>
                <w:rFonts w:ascii="Times New Roman" w:hAnsi="Times New Roman"/>
                <w:sz w:val="24"/>
                <w:szCs w:val="24"/>
              </w:rPr>
              <w:t>thanh toán tiền đầy đủ cho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</w:tcPr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lastRenderedPageBreak/>
              <w:t>0.5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6FC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6FC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8546FC" w:rsidRPr="00673F22" w:rsidRDefault="008546FC" w:rsidP="008546FC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F07" w:rsidTr="00572F07">
        <w:tc>
          <w:tcPr>
            <w:tcW w:w="703" w:type="dxa"/>
          </w:tcPr>
          <w:p w:rsidR="00572F07" w:rsidRDefault="00572F07" w:rsidP="00572F07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930" w:type="dxa"/>
            <w:gridSpan w:val="13"/>
          </w:tcPr>
          <w:p w:rsidR="00124E34" w:rsidRDefault="00124E34" w:rsidP="00124E3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Bình đẳng về văn hoá, giáo dục</w:t>
            </w:r>
          </w:p>
          <w:p w:rsidR="00124E34" w:rsidRPr="00B23D03" w:rsidRDefault="00124E34" w:rsidP="00124E3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D03">
              <w:rPr>
                <w:rFonts w:ascii="Times New Roman" w:hAnsi="Times New Roman"/>
                <w:sz w:val="24"/>
                <w:szCs w:val="24"/>
              </w:rPr>
              <w:t>- Các dân tộc có quyền  dùng tiếng nói chữ viết của dân tộc mình.</w:t>
            </w:r>
          </w:p>
          <w:p w:rsidR="00124E34" w:rsidRPr="00B23D03" w:rsidRDefault="00124E34" w:rsidP="00124E3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D03">
              <w:rPr>
                <w:rFonts w:ascii="Times New Roman" w:hAnsi="Times New Roman"/>
                <w:sz w:val="24"/>
                <w:szCs w:val="24"/>
              </w:rPr>
              <w:t>- Được giữ gìn, khôi phục, phát huy và bảo tồn những phong tục, tập quán, truyền thống văn hóa tốt đẹp.</w:t>
            </w:r>
          </w:p>
          <w:p w:rsidR="00572F07" w:rsidRPr="00673F22" w:rsidRDefault="00124E34" w:rsidP="00124E34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  <w:r w:rsidRPr="00B23D03">
              <w:rPr>
                <w:rFonts w:eastAsia="Times New Roman" w:cs="Times New Roman"/>
                <w:sz w:val="24"/>
                <w:szCs w:val="24"/>
              </w:rPr>
              <w:t>- Nhà nước tạo mọi  điều kiện để các dân tộc được hưởng thụ một nền giáo dục như nhau</w:t>
            </w:r>
          </w:p>
        </w:tc>
        <w:tc>
          <w:tcPr>
            <w:tcW w:w="896" w:type="dxa"/>
            <w:gridSpan w:val="2"/>
          </w:tcPr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831A52" w:rsidRDefault="00831A52" w:rsidP="00B83EE3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508"/>
        <w:gridCol w:w="194"/>
        <w:gridCol w:w="702"/>
      </w:tblGrid>
      <w:tr w:rsidR="00831A52" w:rsidTr="00E731FB">
        <w:tc>
          <w:tcPr>
            <w:tcW w:w="10529" w:type="dxa"/>
            <w:gridSpan w:val="16"/>
          </w:tcPr>
          <w:p w:rsidR="00831A52" w:rsidRDefault="000E4AD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MÃ ĐỀ 127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1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  <w:gridSpan w:val="2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1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" w:type="dxa"/>
          </w:tcPr>
          <w:p w:rsidR="00831A52" w:rsidRPr="00DD57DD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7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1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  <w:gridSpan w:val="2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6E129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831A52" w:rsidTr="00E731FB">
        <w:tc>
          <w:tcPr>
            <w:tcW w:w="10529" w:type="dxa"/>
            <w:gridSpan w:val="16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Tự luận </w:t>
            </w:r>
          </w:p>
        </w:tc>
      </w:tr>
      <w:tr w:rsidR="00831A52" w:rsidTr="00572F07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9C7E41" w:rsidTr="00572F07">
        <w:tc>
          <w:tcPr>
            <w:tcW w:w="703" w:type="dxa"/>
          </w:tcPr>
          <w:p w:rsidR="009C7E41" w:rsidRDefault="009C7E41" w:rsidP="009C7E41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</w:tcPr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* Các hình thức thực hiện pháp luật trong tình huống trên: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Áp  dụng Pl. Thi hành PL, Sử dụng PL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Áp dụng phap luật: ông C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X căn cứ vào thẩm quyền cấp giấy chúng nhận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mảnh đất cho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, chấm dứt quy</w:t>
            </w:r>
            <w:r>
              <w:rPr>
                <w:rFonts w:ascii="Times New Roman" w:hAnsi="Times New Roman"/>
                <w:sz w:val="24"/>
                <w:szCs w:val="24"/>
              </w:rPr>
              <w:t>ền sử dụng mảnh đất đó của ông C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có quyền bán mảnh đ</w:t>
            </w:r>
            <w:r>
              <w:rPr>
                <w:rFonts w:ascii="Times New Roman" w:hAnsi="Times New Roman"/>
                <w:sz w:val="24"/>
                <w:szCs w:val="24"/>
              </w:rPr>
              <w:t>ất do mình sở hữu, yêu cầu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có quyền yêu cầu ông A làm thủ tục sang tên mảnh đất ấy cho mình sau khi đã thực hiện xong hợp đồng.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làm thủ tục sang tên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mảnh đất cho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K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thanh toá</w:t>
            </w:r>
            <w:r>
              <w:rPr>
                <w:rFonts w:ascii="Times New Roman" w:hAnsi="Times New Roman"/>
                <w:sz w:val="24"/>
                <w:szCs w:val="24"/>
              </w:rPr>
              <w:t>n tiền đầy đủ cho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</w:tcPr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7E41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7E41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7E41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9C7E41" w:rsidRPr="00673F22" w:rsidRDefault="009C7E41" w:rsidP="009C7E41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F07" w:rsidTr="00572F07">
        <w:tc>
          <w:tcPr>
            <w:tcW w:w="703" w:type="dxa"/>
          </w:tcPr>
          <w:p w:rsidR="00572F07" w:rsidRDefault="00572F07" w:rsidP="00572F07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</w:tcPr>
          <w:p w:rsidR="00332DB8" w:rsidRDefault="00572F07" w:rsidP="00332D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673F22">
              <w:rPr>
                <w:sz w:val="24"/>
                <w:szCs w:val="24"/>
              </w:rPr>
              <w:t xml:space="preserve"> </w:t>
            </w:r>
            <w:r w:rsidR="00332DB8">
              <w:rPr>
                <w:sz w:val="24"/>
                <w:szCs w:val="24"/>
              </w:rPr>
              <w:t>*BĐ về chinh trị</w:t>
            </w:r>
          </w:p>
          <w:p w:rsidR="00332DB8" w:rsidRPr="005D55AB" w:rsidRDefault="00332DB8" w:rsidP="00332DB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sz w:val="24"/>
                <w:szCs w:val="24"/>
              </w:rPr>
              <w:t xml:space="preserve"> </w:t>
            </w:r>
            <w:r w:rsidRPr="005D55AB">
              <w:rPr>
                <w:rFonts w:ascii="Times New Roman" w:hAnsi="Times New Roman"/>
                <w:sz w:val="24"/>
                <w:szCs w:val="24"/>
              </w:rPr>
              <w:t>- Tham gia quản lí nhà nước và xã hội.</w:t>
            </w:r>
          </w:p>
          <w:p w:rsidR="00332DB8" w:rsidRPr="005D55AB" w:rsidRDefault="00332DB8" w:rsidP="00332DB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B">
              <w:rPr>
                <w:rFonts w:ascii="Times New Roman" w:hAnsi="Times New Roman"/>
                <w:sz w:val="24"/>
                <w:szCs w:val="24"/>
              </w:rPr>
              <w:t>- Tham gia vào bộ máy nhà nước.</w:t>
            </w:r>
          </w:p>
          <w:p w:rsidR="00332DB8" w:rsidRPr="005D55AB" w:rsidRDefault="00332DB8" w:rsidP="00332DB8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AB">
              <w:rPr>
                <w:rFonts w:ascii="Times New Roman" w:hAnsi="Times New Roman"/>
                <w:sz w:val="24"/>
                <w:szCs w:val="24"/>
              </w:rPr>
              <w:t>- Tham gia thảo luận , góp ý các vấn đề chung của cả nước.</w:t>
            </w:r>
          </w:p>
          <w:p w:rsidR="00404668" w:rsidRPr="00673F22" w:rsidRDefault="00404668" w:rsidP="00404668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831A52" w:rsidRDefault="00831A52" w:rsidP="00B83EE3">
      <w:pPr>
        <w:spacing w:line="288" w:lineRule="auto"/>
        <w:ind w:right="-5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508"/>
        <w:gridCol w:w="194"/>
        <w:gridCol w:w="702"/>
      </w:tblGrid>
      <w:tr w:rsidR="00831A52" w:rsidTr="00E731FB">
        <w:tc>
          <w:tcPr>
            <w:tcW w:w="10529" w:type="dxa"/>
            <w:gridSpan w:val="16"/>
          </w:tcPr>
          <w:p w:rsidR="00831A52" w:rsidRDefault="000E4ADD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MÃ ĐỀ 128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2" w:type="dxa"/>
            <w:gridSpan w:val="2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1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  <w:gridSpan w:val="2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01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01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2" w:type="dxa"/>
            <w:gridSpan w:val="2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02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831A52" w:rsidTr="00E731FB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Đ.án</w:t>
            </w:r>
          </w:p>
        </w:tc>
        <w:tc>
          <w:tcPr>
            <w:tcW w:w="701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1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702" w:type="dxa"/>
            <w:gridSpan w:val="2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02" w:type="dxa"/>
          </w:tcPr>
          <w:p w:rsidR="00831A52" w:rsidRDefault="00FA655B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831A52" w:rsidTr="00E731FB">
        <w:tc>
          <w:tcPr>
            <w:tcW w:w="10529" w:type="dxa"/>
            <w:gridSpan w:val="16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Tự luận </w:t>
            </w:r>
          </w:p>
        </w:tc>
      </w:tr>
      <w:tr w:rsidR="00831A52" w:rsidTr="00572F07">
        <w:tc>
          <w:tcPr>
            <w:tcW w:w="703" w:type="dxa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8930" w:type="dxa"/>
            <w:gridSpan w:val="13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96" w:type="dxa"/>
            <w:gridSpan w:val="2"/>
          </w:tcPr>
          <w:p w:rsidR="00831A52" w:rsidRDefault="00831A52" w:rsidP="00E731FB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7A5B38" w:rsidTr="00572F07">
        <w:tc>
          <w:tcPr>
            <w:tcW w:w="703" w:type="dxa"/>
          </w:tcPr>
          <w:p w:rsidR="007A5B38" w:rsidRDefault="007A5B38" w:rsidP="007A5B38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13"/>
          </w:tcPr>
          <w:p w:rsidR="007A5B38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*Các hình thức thực hiện PL trong tình huống trên: Sử dụng Pl, Thi hành PL, Áp dụng PL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Áp </w:t>
            </w:r>
            <w:r>
              <w:rPr>
                <w:rFonts w:ascii="Times New Roman" w:hAnsi="Times New Roman"/>
                <w:sz w:val="24"/>
                <w:szCs w:val="24"/>
              </w:rPr>
              <w:t>dụng phap luật: ông H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, chủ tịch Ủy ban nhân dân huyện Y căn cứ vào thẩm quyền cấp giấy chúng nhận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ngôi nhà cho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, chấm dứt quy</w:t>
            </w:r>
            <w:r>
              <w:rPr>
                <w:rFonts w:ascii="Times New Roman" w:hAnsi="Times New Roman"/>
                <w:sz w:val="24"/>
                <w:szCs w:val="24"/>
              </w:rPr>
              <w:t>ền sử dụng ngôi nhà đó của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Sử dụng pháp luật: 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có quyền bán Ngôi nhà do mình sở hữu, yêu cầu ôn</w:t>
            </w:r>
            <w:r>
              <w:rPr>
                <w:rFonts w:ascii="Times New Roman" w:hAnsi="Times New Roman"/>
                <w:sz w:val="24"/>
                <w:szCs w:val="24"/>
              </w:rPr>
              <w:t>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hoàn thành số tiền theo đúng hợp đồng.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 có quyền yêu cầu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làm thủ tục sang tên ngôi nhà ấy cho mình sau khi đã thực hiện xong hợp đồng.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 xml:space="preserve">- Thi hành pháp luật: 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làm thủ tục sang tên </w:t>
            </w:r>
            <w:r>
              <w:rPr>
                <w:rFonts w:ascii="Times New Roman" w:hAnsi="Times New Roman"/>
                <w:sz w:val="24"/>
                <w:szCs w:val="24"/>
              </w:rPr>
              <w:t>quyền sử dụng ngôi nhà cho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đúng quy định của pháp luật. đóng thuế thu nhập cá nhân, các loại phí theo quy định.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Ông B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phải </w:t>
            </w:r>
            <w:r>
              <w:rPr>
                <w:rFonts w:ascii="Times New Roman" w:hAnsi="Times New Roman"/>
                <w:sz w:val="24"/>
                <w:szCs w:val="24"/>
              </w:rPr>
              <w:t>thanh toán tiền đầy đủ cho ông A</w:t>
            </w:r>
            <w:r w:rsidRPr="00673F22">
              <w:rPr>
                <w:rFonts w:ascii="Times New Roman" w:hAnsi="Times New Roman"/>
                <w:sz w:val="24"/>
                <w:szCs w:val="24"/>
              </w:rPr>
              <w:t xml:space="preserve"> theo hợp đồng, thực hiện nghĩa vụ tài chính với nhà nước theo quy định của pháp luật.</w:t>
            </w:r>
          </w:p>
        </w:tc>
        <w:tc>
          <w:tcPr>
            <w:tcW w:w="896" w:type="dxa"/>
            <w:gridSpan w:val="2"/>
          </w:tcPr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5B38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5B38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7A5B38" w:rsidRPr="00673F22" w:rsidRDefault="007A5B38" w:rsidP="007A5B38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F07" w:rsidTr="00572F07">
        <w:tc>
          <w:tcPr>
            <w:tcW w:w="703" w:type="dxa"/>
          </w:tcPr>
          <w:p w:rsidR="00572F07" w:rsidRDefault="00572F07" w:rsidP="00572F07">
            <w:pPr>
              <w:spacing w:line="288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13"/>
          </w:tcPr>
          <w:p w:rsidR="00124E34" w:rsidRDefault="00124E34" w:rsidP="00124E3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Bình đẳng về văn hoá, giáo dục</w:t>
            </w:r>
          </w:p>
          <w:p w:rsidR="00124E34" w:rsidRPr="00B23D03" w:rsidRDefault="00124E34" w:rsidP="00124E3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D03">
              <w:rPr>
                <w:rFonts w:ascii="Times New Roman" w:hAnsi="Times New Roman"/>
                <w:sz w:val="24"/>
                <w:szCs w:val="24"/>
              </w:rPr>
              <w:t>- Các dân tộc có quyền  dùng tiếng nói chữ viết của dân tộc mình.</w:t>
            </w:r>
          </w:p>
          <w:p w:rsidR="00124E34" w:rsidRPr="00B23D03" w:rsidRDefault="00124E34" w:rsidP="00124E34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D03">
              <w:rPr>
                <w:rFonts w:ascii="Times New Roman" w:hAnsi="Times New Roman"/>
                <w:sz w:val="24"/>
                <w:szCs w:val="24"/>
              </w:rPr>
              <w:t>- Được giữ gìn, khôi phục, phát huy và bảo tồn những phong tục, tập quán, truyền thống văn hóa tốt đẹp.</w:t>
            </w:r>
          </w:p>
          <w:p w:rsidR="00572F07" w:rsidRPr="00673F22" w:rsidRDefault="00124E34" w:rsidP="00124E34">
            <w:pPr>
              <w:pStyle w:val="Vnbnnidung0"/>
              <w:shd w:val="clear" w:color="auto" w:fill="auto"/>
              <w:spacing w:line="288" w:lineRule="auto"/>
              <w:ind w:right="-54"/>
              <w:jc w:val="both"/>
              <w:rPr>
                <w:rFonts w:cs="Times New Roman"/>
                <w:sz w:val="24"/>
                <w:szCs w:val="24"/>
              </w:rPr>
            </w:pPr>
            <w:r w:rsidRPr="00B23D03">
              <w:rPr>
                <w:rFonts w:eastAsia="Times New Roman" w:cs="Times New Roman"/>
                <w:sz w:val="24"/>
                <w:szCs w:val="24"/>
              </w:rPr>
              <w:t>- Nhà nước tạo mọi  điều kiện để các dân tộc được hưởng thụ một nền giáo dục như nhau</w:t>
            </w:r>
          </w:p>
        </w:tc>
        <w:tc>
          <w:tcPr>
            <w:tcW w:w="896" w:type="dxa"/>
            <w:gridSpan w:val="2"/>
          </w:tcPr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F07" w:rsidRPr="00673F22" w:rsidRDefault="00572F07" w:rsidP="00572F07">
            <w:pPr>
              <w:spacing w:line="288" w:lineRule="auto"/>
              <w:ind w:righ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F22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</w:tbl>
    <w:p w:rsidR="00B61480" w:rsidRPr="00673F22" w:rsidRDefault="00B61480" w:rsidP="00B61480">
      <w:pPr>
        <w:spacing w:line="288" w:lineRule="auto"/>
        <w:ind w:right="-54"/>
        <w:jc w:val="both"/>
        <w:rPr>
          <w:rFonts w:ascii="Times New Roman" w:hAnsi="Times New Roman"/>
          <w:sz w:val="24"/>
          <w:szCs w:val="24"/>
        </w:rPr>
      </w:pPr>
    </w:p>
    <w:p w:rsidR="00B61480" w:rsidRPr="00673F22" w:rsidRDefault="00B61480" w:rsidP="00B61480">
      <w:pPr>
        <w:pStyle w:val="BodyText"/>
        <w:spacing w:after="0" w:line="288" w:lineRule="auto"/>
        <w:ind w:left="480" w:right="-54"/>
        <w:jc w:val="center"/>
        <w:rPr>
          <w:rFonts w:ascii="Times New Roman" w:hAnsi="Times New Roman"/>
          <w:i w:val="0"/>
          <w:sz w:val="24"/>
          <w:szCs w:val="24"/>
        </w:rPr>
      </w:pPr>
      <w:r w:rsidRPr="00673F22">
        <w:rPr>
          <w:rFonts w:ascii="Times New Roman" w:hAnsi="Times New Roman"/>
          <w:i w:val="0"/>
          <w:sz w:val="24"/>
          <w:szCs w:val="24"/>
        </w:rPr>
        <w:t>…………….Hết……………..</w:t>
      </w: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p w:rsidR="00B61480" w:rsidRDefault="00B61480" w:rsidP="00B61480">
      <w:pPr>
        <w:pStyle w:val="BodyText"/>
        <w:spacing w:after="0" w:line="288" w:lineRule="auto"/>
        <w:ind w:left="480" w:right="-54"/>
        <w:jc w:val="both"/>
        <w:rPr>
          <w:rFonts w:ascii="Times New Roman" w:hAnsi="Times New Roman"/>
          <w:sz w:val="24"/>
          <w:szCs w:val="24"/>
        </w:rPr>
      </w:pPr>
    </w:p>
    <w:sectPr w:rsidR="00B61480" w:rsidSect="00B61480">
      <w:footerReference w:type="default" r:id="rId6"/>
      <w:pgSz w:w="12240" w:h="15840"/>
      <w:pgMar w:top="680" w:right="680" w:bottom="68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AF" w:rsidRDefault="00DD49AF">
      <w:r>
        <w:separator/>
      </w:r>
    </w:p>
  </w:endnote>
  <w:endnote w:type="continuationSeparator" w:id="0">
    <w:p w:rsidR="00DD49AF" w:rsidRDefault="00DD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474314"/>
      <w:docPartObj>
        <w:docPartGallery w:val="Page Numbers (Bottom of Page)"/>
        <w:docPartUnique/>
      </w:docPartObj>
    </w:sdtPr>
    <w:sdtEndPr/>
    <w:sdtContent>
      <w:p w:rsidR="00E731FB" w:rsidRDefault="00E731F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E18FF1" wp14:editId="355BE9F1">
                  <wp:simplePos x="0" y="0"/>
                  <wp:positionH relativeFrom="rightMargin">
                    <wp:posOffset>-1687830</wp:posOffset>
                  </wp:positionH>
                  <wp:positionV relativeFrom="bottomMargin">
                    <wp:posOffset>120650</wp:posOffset>
                  </wp:positionV>
                  <wp:extent cx="1590675" cy="285750"/>
                  <wp:effectExtent l="0" t="0" r="9525" b="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906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31FB" w:rsidRPr="004912CF" w:rsidRDefault="00E731FB">
                              <w:pPr>
                                <w:jc w:val="center"/>
                                <w:rPr>
                                  <w:rFonts w:ascii="Times New Roman" w:eastAsiaTheme="majorEastAsia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4912CF">
                                <w:rPr>
                                  <w:rFonts w:ascii="Times New Roman" w:eastAsiaTheme="majorEastAsia" w:hAnsi="Times New Roman"/>
                                  <w:i/>
                                  <w:sz w:val="24"/>
                                  <w:szCs w:val="24"/>
                                </w:rPr>
                                <w:t xml:space="preserve">Trang </w:t>
                              </w:r>
                              <w:sdt>
                                <w:sdtPr>
                                  <w:rPr>
                                    <w:rFonts w:ascii="Times New Roman" w:eastAsiaTheme="majorEastAsia" w:hAnsi="Times New Roman"/>
                                    <w:i/>
                                    <w:sz w:val="24"/>
                                    <w:szCs w:val="24"/>
                                  </w:rPr>
                                  <w:id w:val="1709992740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Times New Roman" w:eastAsiaTheme="majorEastAsia" w:hAnsi="Times New Roman"/>
                                        <w:i/>
                                        <w:sz w:val="24"/>
                                        <w:szCs w:val="24"/>
                                      </w:rPr>
                                      <w:id w:val="-1904517296"/>
                                      <w:docPartObj>
                                        <w:docPartGallery w:val="Page Numbers (Margins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r w:rsidRPr="004912CF">
                                        <w:rPr>
                                          <w:rFonts w:ascii="Times New Roman" w:eastAsiaTheme="minorEastAsia" w:hAnsi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4912CF">
                                        <w:rPr>
                                          <w:rFonts w:ascii="Times New Roman" w:hAnsi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  <w:instrText xml:space="preserve"> PAGE   \* MERGEFORMAT </w:instrText>
                                      </w:r>
                                      <w:r w:rsidRPr="004912CF">
                                        <w:rPr>
                                          <w:rFonts w:ascii="Times New Roman" w:eastAsiaTheme="minorEastAsia" w:hAnsi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="006E5741" w:rsidRPr="006E5741">
                                        <w:rPr>
                                          <w:rFonts w:ascii="Times New Roman" w:eastAsiaTheme="majorEastAsia" w:hAnsi="Times New Roman"/>
                                          <w:i/>
                                          <w:noProof/>
                                          <w:sz w:val="24"/>
                                          <w:szCs w:val="24"/>
                                        </w:rPr>
                                        <w:t>6</w:t>
                                      </w:r>
                                      <w:r w:rsidRPr="004912CF">
                                        <w:rPr>
                                          <w:rFonts w:ascii="Times New Roman" w:eastAsiaTheme="majorEastAsia" w:hAnsi="Times New Roman"/>
                                          <w:i/>
                                          <w:noProof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sdtContent>
                              </w:sdt>
                              <w:r w:rsidRPr="004912CF">
                                <w:rPr>
                                  <w:rFonts w:ascii="Times New Roman" w:eastAsiaTheme="majorEastAsia" w:hAnsi="Times New Roman"/>
                                  <w:i/>
                                  <w:sz w:val="24"/>
                                  <w:szCs w:val="24"/>
                                </w:rPr>
                                <w:t>/3- mã đề</w:t>
                              </w:r>
                              <w:r>
                                <w:rPr>
                                  <w:rFonts w:ascii="Times New Roman" w:eastAsiaTheme="majorEastAsia" w:hAnsi="Times New Roman"/>
                                  <w:i/>
                                  <w:sz w:val="24"/>
                                  <w:szCs w:val="24"/>
                                </w:rPr>
                                <w:t xml:space="preserve"> 121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E18FF1" id="Rectangle 5" o:spid="_x0000_s1026" style="position:absolute;margin-left:-132.9pt;margin-top:9.5pt;width:12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QIgQIAAAY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" stroked="f">
                  <v:textbox>
                    <w:txbxContent>
                      <w:p w:rsidR="00E731FB" w:rsidRPr="004912CF" w:rsidRDefault="00E731FB">
                        <w:pPr>
                          <w:jc w:val="center"/>
                          <w:rPr>
                            <w:rFonts w:ascii="Times New Roman" w:eastAsiaTheme="majorEastAsia" w:hAnsi="Times New Roman"/>
                            <w:i/>
                            <w:sz w:val="24"/>
                            <w:szCs w:val="24"/>
                          </w:rPr>
                        </w:pPr>
                        <w:r w:rsidRPr="004912CF">
                          <w:rPr>
                            <w:rFonts w:ascii="Times New Roman" w:eastAsiaTheme="majorEastAsia" w:hAnsi="Times New Roman"/>
                            <w:i/>
                            <w:sz w:val="24"/>
                            <w:szCs w:val="24"/>
                          </w:rPr>
                          <w:t xml:space="preserve">Trang </w:t>
                        </w:r>
                        <w:sdt>
                          <w:sdtPr>
                            <w:rPr>
                              <w:rFonts w:ascii="Times New Roman" w:eastAsiaTheme="majorEastAsia" w:hAnsi="Times New Roman"/>
                              <w:i/>
                              <w:sz w:val="24"/>
                              <w:szCs w:val="24"/>
                            </w:rPr>
                            <w:id w:val="170999274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Theme="majorEastAsia" w:hAnsi="Times New Roman"/>
                                  <w:i/>
                                  <w:sz w:val="24"/>
                                  <w:szCs w:val="24"/>
                                </w:rPr>
                                <w:id w:val="-190451729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Pr="004912CF">
                                  <w:rPr>
                                    <w:rFonts w:ascii="Times New Roman" w:eastAsiaTheme="minorEastAsia" w:hAnsi="Times New Roman"/>
                                    <w:i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4912CF">
                                  <w:rPr>
                                    <w:rFonts w:ascii="Times New Roman" w:hAnsi="Times New Roman"/>
                                    <w:i/>
                                    <w:sz w:val="24"/>
                                    <w:szCs w:val="24"/>
                                  </w:rPr>
                                  <w:instrText xml:space="preserve"> PAGE   \* MERGEFORMAT </w:instrText>
                                </w:r>
                                <w:r w:rsidRPr="004912CF">
                                  <w:rPr>
                                    <w:rFonts w:ascii="Times New Roman" w:eastAsiaTheme="minorEastAsia" w:hAnsi="Times New Roman"/>
                                    <w:i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6E5741" w:rsidRPr="006E5741">
                                  <w:rPr>
                                    <w:rFonts w:ascii="Times New Roman" w:eastAsiaTheme="majorEastAsia" w:hAnsi="Times New Roman"/>
                                    <w:i/>
                                    <w:noProof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912CF">
                                  <w:rPr>
                                    <w:rFonts w:ascii="Times New Roman" w:eastAsiaTheme="majorEastAsia" w:hAnsi="Times New Roman"/>
                                    <w:i/>
                                    <w:noProof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  <w:r w:rsidRPr="004912CF">
                          <w:rPr>
                            <w:rFonts w:ascii="Times New Roman" w:eastAsiaTheme="majorEastAsia" w:hAnsi="Times New Roman"/>
                            <w:i/>
                            <w:sz w:val="24"/>
                            <w:szCs w:val="24"/>
                          </w:rPr>
                          <w:t>/3- mã đề</w:t>
                        </w:r>
                        <w:r>
                          <w:rPr>
                            <w:rFonts w:ascii="Times New Roman" w:eastAsiaTheme="majorEastAsia" w:hAnsi="Times New Roman"/>
                            <w:i/>
                            <w:sz w:val="24"/>
                            <w:szCs w:val="24"/>
                          </w:rPr>
                          <w:t xml:space="preserve"> 121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AF" w:rsidRDefault="00DD49AF">
      <w:r>
        <w:separator/>
      </w:r>
    </w:p>
  </w:footnote>
  <w:footnote w:type="continuationSeparator" w:id="0">
    <w:p w:rsidR="00DD49AF" w:rsidRDefault="00DD4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80"/>
    <w:rsid w:val="000C6F0F"/>
    <w:rsid w:val="000E4ADD"/>
    <w:rsid w:val="00124E34"/>
    <w:rsid w:val="002428E5"/>
    <w:rsid w:val="003111FB"/>
    <w:rsid w:val="00332DB8"/>
    <w:rsid w:val="00354DFF"/>
    <w:rsid w:val="00371779"/>
    <w:rsid w:val="003933E1"/>
    <w:rsid w:val="003B308E"/>
    <w:rsid w:val="00404668"/>
    <w:rsid w:val="00486D9B"/>
    <w:rsid w:val="00496AFB"/>
    <w:rsid w:val="004E3191"/>
    <w:rsid w:val="0052318D"/>
    <w:rsid w:val="005529EE"/>
    <w:rsid w:val="00572F07"/>
    <w:rsid w:val="005B59C7"/>
    <w:rsid w:val="005D55AB"/>
    <w:rsid w:val="006E129D"/>
    <w:rsid w:val="006E5741"/>
    <w:rsid w:val="007542BA"/>
    <w:rsid w:val="007A5B38"/>
    <w:rsid w:val="00831A52"/>
    <w:rsid w:val="008546FC"/>
    <w:rsid w:val="00931797"/>
    <w:rsid w:val="00974F90"/>
    <w:rsid w:val="009C7E41"/>
    <w:rsid w:val="00A95449"/>
    <w:rsid w:val="00B23D03"/>
    <w:rsid w:val="00B61480"/>
    <w:rsid w:val="00B83EE3"/>
    <w:rsid w:val="00BA575D"/>
    <w:rsid w:val="00C43A3A"/>
    <w:rsid w:val="00CE65F8"/>
    <w:rsid w:val="00D16872"/>
    <w:rsid w:val="00D3642E"/>
    <w:rsid w:val="00D416CE"/>
    <w:rsid w:val="00D92EB1"/>
    <w:rsid w:val="00DD49AF"/>
    <w:rsid w:val="00DD57DD"/>
    <w:rsid w:val="00E731FB"/>
    <w:rsid w:val="00EE1D90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41B79-36A6-42E7-BC45-CDF783EA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1480"/>
    <w:pPr>
      <w:spacing w:after="120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B61480"/>
    <w:rPr>
      <w:rFonts w:ascii=".VnTime" w:eastAsia="Times New Roman" w:hAnsi=".VnTime" w:cs="Times New Roman"/>
      <w:i/>
      <w:iCs/>
      <w:szCs w:val="28"/>
    </w:rPr>
  </w:style>
  <w:style w:type="character" w:customStyle="1" w:styleId="Vnbnnidung">
    <w:name w:val="Văn bản nội dung_"/>
    <w:basedOn w:val="DefaultParagraphFont"/>
    <w:link w:val="Vnbnnidung0"/>
    <w:rsid w:val="00B61480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B61480"/>
    <w:pPr>
      <w:widowControl w:val="0"/>
      <w:shd w:val="clear" w:color="auto" w:fill="FFFFFF"/>
      <w:spacing w:line="257" w:lineRule="auto"/>
    </w:pPr>
    <w:rPr>
      <w:rFonts w:ascii="Times New Roman" w:eastAsiaTheme="minorHAnsi" w:hAnsi="Times New Roman" w:cstheme="minorBidi"/>
      <w:szCs w:val="22"/>
    </w:rPr>
  </w:style>
  <w:style w:type="table" w:styleId="TableGrid">
    <w:name w:val="Table Grid"/>
    <w:basedOn w:val="TableNormal"/>
    <w:uiPriority w:val="59"/>
    <w:rsid w:val="00B6148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14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80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E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03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2023-01-04T00:09:00Z</cp:lastPrinted>
  <dcterms:created xsi:type="dcterms:W3CDTF">2021-12-08T00:21:00Z</dcterms:created>
  <dcterms:modified xsi:type="dcterms:W3CDTF">2023-01-04T00:10:00Z</dcterms:modified>
</cp:coreProperties>
</file>