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1BB31" w14:textId="25D58927" w:rsidR="00510272" w:rsidRPr="00510272" w:rsidRDefault="00510272" w:rsidP="00510272">
      <w:pPr>
        <w:shd w:val="clear" w:color="auto" w:fill="FFFFFF"/>
        <w:spacing w:before="80" w:after="0" w:line="288" w:lineRule="auto"/>
        <w:jc w:val="center"/>
        <w:outlineLvl w:val="0"/>
        <w:rPr>
          <w:rFonts w:eastAsia="Times New Roman" w:cs="Times New Roman"/>
          <w:b/>
          <w:bCs/>
          <w:color w:val="333333"/>
          <w:kern w:val="36"/>
          <w:szCs w:val="28"/>
          <w14:ligatures w14:val="none"/>
        </w:rPr>
      </w:pPr>
      <w:r w:rsidRPr="00510272">
        <w:rPr>
          <w:rFonts w:eastAsia="Times New Roman" w:cs="Times New Roman"/>
          <w:b/>
          <w:bCs/>
          <w:color w:val="333333"/>
          <w:kern w:val="36"/>
          <w:szCs w:val="28"/>
          <w14:ligatures w14:val="none"/>
        </w:rPr>
        <w:t>HỘI NGHỊ CÁN BỘ CÔNG CHỨC, VIÊN CHỨC VÀ NGƯỜI LAO ĐỘNG</w:t>
      </w:r>
    </w:p>
    <w:p w14:paraId="0656F62A" w14:textId="082733EA" w:rsidR="008F3EF0" w:rsidRPr="00510272" w:rsidRDefault="00510272" w:rsidP="00510272">
      <w:pPr>
        <w:shd w:val="clear" w:color="auto" w:fill="FFFFFF"/>
        <w:spacing w:before="80" w:after="0" w:line="288" w:lineRule="auto"/>
        <w:jc w:val="center"/>
        <w:outlineLvl w:val="0"/>
        <w:rPr>
          <w:rFonts w:eastAsia="Times New Roman" w:cs="Times New Roman"/>
          <w:b/>
          <w:bCs/>
          <w:color w:val="333333"/>
          <w:kern w:val="36"/>
          <w:szCs w:val="28"/>
          <w14:ligatures w14:val="none"/>
        </w:rPr>
      </w:pPr>
      <w:r w:rsidRPr="00510272">
        <w:rPr>
          <w:rFonts w:eastAsia="Times New Roman" w:cs="Times New Roman"/>
          <w:b/>
          <w:bCs/>
          <w:color w:val="333333"/>
          <w:kern w:val="36"/>
          <w:szCs w:val="28"/>
          <w14:ligatures w14:val="none"/>
        </w:rPr>
        <w:t>NĂM HỌC 2023-2024 CỦA TRƯỜNG TIỂU HỌC QUYẾT TIẾN</w:t>
      </w:r>
    </w:p>
    <w:p w14:paraId="1207ACFE" w14:textId="77777777" w:rsidR="003D7BB6" w:rsidRPr="008F3EF0" w:rsidRDefault="003D7BB6" w:rsidP="00510272">
      <w:pPr>
        <w:shd w:val="clear" w:color="auto" w:fill="FFFFFF"/>
        <w:spacing w:before="80" w:after="0" w:line="288" w:lineRule="auto"/>
        <w:ind w:firstLine="720"/>
        <w:jc w:val="center"/>
        <w:outlineLvl w:val="0"/>
        <w:rPr>
          <w:rFonts w:eastAsia="Times New Roman" w:cs="Times New Roman"/>
          <w:b/>
          <w:bCs/>
          <w:color w:val="333333"/>
          <w:kern w:val="36"/>
          <w:sz w:val="36"/>
          <w:szCs w:val="36"/>
          <w14:ligatures w14:val="none"/>
        </w:rPr>
      </w:pPr>
    </w:p>
    <w:p w14:paraId="474131A0" w14:textId="77777777" w:rsidR="00FE693D" w:rsidRPr="00E85D0C" w:rsidRDefault="00FE693D" w:rsidP="00FE693D">
      <w:pPr>
        <w:spacing w:before="80" w:line="264" w:lineRule="auto"/>
        <w:ind w:firstLine="720"/>
        <w:jc w:val="both"/>
        <w:rPr>
          <w:i/>
          <w:szCs w:val="28"/>
        </w:rPr>
      </w:pPr>
      <w:r w:rsidRPr="00D45C82">
        <w:rPr>
          <w:szCs w:val="28"/>
        </w:rPr>
        <w:t>Năm học 202</w:t>
      </w:r>
      <w:r>
        <w:rPr>
          <w:szCs w:val="28"/>
        </w:rPr>
        <w:t>2</w:t>
      </w:r>
      <w:r w:rsidRPr="00D45C82">
        <w:rPr>
          <w:szCs w:val="28"/>
        </w:rPr>
        <w:t>-202</w:t>
      </w:r>
      <w:r>
        <w:rPr>
          <w:szCs w:val="28"/>
        </w:rPr>
        <w:t>3</w:t>
      </w:r>
      <w:r w:rsidRPr="00D45C82">
        <w:rPr>
          <w:szCs w:val="28"/>
        </w:rPr>
        <w:t xml:space="preserve"> đã kết thúc trong niềm vui thắng lợi của toàn ngành giáo dục huyện nhà. Năm học 202</w:t>
      </w:r>
      <w:r>
        <w:rPr>
          <w:szCs w:val="28"/>
        </w:rPr>
        <w:t>3</w:t>
      </w:r>
      <w:r w:rsidRPr="00D45C82">
        <w:rPr>
          <w:szCs w:val="28"/>
        </w:rPr>
        <w:t>- 202</w:t>
      </w:r>
      <w:r>
        <w:rPr>
          <w:szCs w:val="28"/>
        </w:rPr>
        <w:t>4</w:t>
      </w:r>
      <w:r w:rsidRPr="00D45C82">
        <w:rPr>
          <w:szCs w:val="28"/>
        </w:rPr>
        <w:t>, năm học mà toàn xã hội và ngành giáo dục tiếp tục triển khai cuộc vận động “ Học tập và làm theo tư tưởng, đạo đức, phong cách Hồ Chí Minh”. Năm học thực hiện Nghị quyết ĐH Đảng toàn quốc lần thứ XIII; tiếp tục thực hiện hành động số 34-Ctr/TU ngày 04/02/2015 của BTV Thành ủy theo tinh thần Nghị quyết số 29/NQ-TW về đổi mới căn bản toàn diện GD&amp;ĐT; tiếp tục hưởng ứng cuộc vận động “ Mỗi thầy cô giáo là một tấm gương đạo đức, tự học và sáng tạo” và xây dựng “ Trường học thân thiện, học sinh tích cực</w:t>
      </w:r>
      <w:r w:rsidRPr="00A252EA">
        <w:rPr>
          <w:szCs w:val="28"/>
        </w:rPr>
        <w:t xml:space="preserve">”. </w:t>
      </w:r>
      <w:r w:rsidRPr="00A252EA">
        <w:rPr>
          <w:rStyle w:val="Emphasis"/>
          <w:i w:val="0"/>
          <w:szCs w:val="28"/>
          <w:shd w:val="clear" w:color="auto" w:fill="FFFFFF"/>
        </w:rPr>
        <w:t xml:space="preserve">Chủ đề năm học 2023-2024  là: </w:t>
      </w:r>
      <w:r w:rsidRPr="00A252EA">
        <w:rPr>
          <w:rStyle w:val="Emphasis"/>
          <w:b/>
          <w:i w:val="0"/>
          <w:szCs w:val="28"/>
          <w:shd w:val="clear" w:color="auto" w:fill="FFFFFF"/>
        </w:rPr>
        <w:t>“Đoàn kết, kỷ cương, sáng tạo, tiếp tục đổi mới, nâng cao chất lượng giáo dục và đào tạo”.</w:t>
      </w:r>
    </w:p>
    <w:p w14:paraId="2B199A4C" w14:textId="77777777" w:rsidR="00FE693D" w:rsidRPr="00D45C82" w:rsidRDefault="00FE693D" w:rsidP="00FE693D">
      <w:pPr>
        <w:spacing w:before="80" w:line="264" w:lineRule="auto"/>
        <w:ind w:firstLine="720"/>
        <w:jc w:val="both"/>
        <w:rPr>
          <w:szCs w:val="28"/>
        </w:rPr>
      </w:pPr>
      <w:r w:rsidRPr="00D45C82">
        <w:rPr>
          <w:szCs w:val="28"/>
          <w:lang w:val="vi-VN"/>
        </w:rPr>
        <w:t>Căn cứ Ng</w:t>
      </w:r>
      <w:r w:rsidRPr="00D45C82">
        <w:rPr>
          <w:szCs w:val="28"/>
        </w:rPr>
        <w:t>h</w:t>
      </w:r>
      <w:r w:rsidRPr="00D45C82">
        <w:rPr>
          <w:szCs w:val="28"/>
          <w:lang w:val="vi-VN"/>
        </w:rPr>
        <w:t>ị định 04/2015/NĐ-CP ngày 09/01/2015 của Chính phủ về thực hiện dân chủ trong hoạt động của cơ quan hành chính nhà nước và đơn vị sự nghiệp công lập;</w:t>
      </w:r>
      <w:r w:rsidRPr="00D45C82">
        <w:rPr>
          <w:szCs w:val="28"/>
        </w:rPr>
        <w:t xml:space="preserve"> Thông tư số 01/2016/TT-BNV ngày 13 tháng 01 năm 2016 về hướng dẫn một số nội dung của Nghị định số 04/2015/NĐ-CP ngày 09 tháng 01 năm 2015 về thực hiện dân chủ trong hoạt động của cơ quan hành chính nhà nước và đơn vị sự nghiệp công lập;</w:t>
      </w:r>
    </w:p>
    <w:p w14:paraId="104120EA" w14:textId="77777777" w:rsidR="00FE693D" w:rsidRPr="00FE693D" w:rsidRDefault="00FE693D" w:rsidP="00FE693D">
      <w:pPr>
        <w:spacing w:before="80" w:line="264" w:lineRule="auto"/>
        <w:ind w:firstLine="720"/>
        <w:jc w:val="both"/>
        <w:rPr>
          <w:szCs w:val="28"/>
        </w:rPr>
      </w:pPr>
      <w:r w:rsidRPr="00D45C82">
        <w:rPr>
          <w:szCs w:val="28"/>
        </w:rPr>
        <w:t>Th</w:t>
      </w:r>
      <w:r w:rsidRPr="00D45C82">
        <w:rPr>
          <w:szCs w:val="28"/>
          <w:lang w:val="vi-VN"/>
        </w:rPr>
        <w:t>ực hiện Hướng dẫn số 02/HDLT-UBND-LĐLĐ ngày 24/9/2018 của Ủy ban nhân dân huyện và Liên đoàn lao động huyện về việc hướng dẫn tổ chức Hội nghị cán bộ công chức, viên chức, Hội nghị người lao động;</w:t>
      </w:r>
      <w:r w:rsidRPr="00D45C82">
        <w:rPr>
          <w:szCs w:val="28"/>
        </w:rPr>
        <w:t xml:space="preserve"> </w:t>
      </w:r>
      <w:r w:rsidRPr="00FE693D">
        <w:rPr>
          <w:szCs w:val="28"/>
          <w:lang w:val="nl-NL"/>
        </w:rPr>
        <w:t xml:space="preserve">Công văn số </w:t>
      </w:r>
      <w:r w:rsidRPr="00FE693D">
        <w:rPr>
          <w:szCs w:val="28"/>
          <w:lang w:val="vi-VN"/>
        </w:rPr>
        <w:t>21</w:t>
      </w:r>
      <w:r w:rsidRPr="00FE693D">
        <w:rPr>
          <w:szCs w:val="28"/>
        </w:rPr>
        <w:t xml:space="preserve">/LĐLĐ </w:t>
      </w:r>
      <w:r w:rsidRPr="00FE693D">
        <w:rPr>
          <w:iCs/>
          <w:szCs w:val="28"/>
        </w:rPr>
        <w:t xml:space="preserve">ngày </w:t>
      </w:r>
      <w:r w:rsidRPr="00FE693D">
        <w:rPr>
          <w:iCs/>
          <w:szCs w:val="28"/>
          <w:lang w:val="vi-VN"/>
        </w:rPr>
        <w:t>12</w:t>
      </w:r>
      <w:r w:rsidRPr="00FE693D">
        <w:rPr>
          <w:iCs/>
          <w:szCs w:val="28"/>
        </w:rPr>
        <w:t>/</w:t>
      </w:r>
      <w:r w:rsidRPr="00FE693D">
        <w:rPr>
          <w:iCs/>
          <w:szCs w:val="28"/>
          <w:lang w:val="vi-VN"/>
        </w:rPr>
        <w:t>9</w:t>
      </w:r>
      <w:r w:rsidRPr="00FE693D">
        <w:rPr>
          <w:iCs/>
          <w:szCs w:val="28"/>
        </w:rPr>
        <w:t>/202</w:t>
      </w:r>
      <w:r w:rsidRPr="00FE693D">
        <w:rPr>
          <w:iCs/>
          <w:szCs w:val="28"/>
          <w:lang w:val="vi-VN"/>
        </w:rPr>
        <w:t>2</w:t>
      </w:r>
      <w:r w:rsidRPr="00FE693D">
        <w:rPr>
          <w:i/>
          <w:iCs/>
          <w:szCs w:val="28"/>
        </w:rPr>
        <w:t xml:space="preserve"> </w:t>
      </w:r>
      <w:r w:rsidRPr="00FE693D">
        <w:rPr>
          <w:iCs/>
          <w:szCs w:val="28"/>
        </w:rPr>
        <w:t>của LĐLĐ huyện Tiên Lãng</w:t>
      </w:r>
      <w:r w:rsidRPr="00FE693D">
        <w:rPr>
          <w:i/>
          <w:iCs/>
          <w:szCs w:val="28"/>
        </w:rPr>
        <w:t xml:space="preserve"> </w:t>
      </w:r>
      <w:r w:rsidRPr="00FE693D">
        <w:rPr>
          <w:szCs w:val="28"/>
          <w:lang w:val="nl-NL"/>
        </w:rPr>
        <w:t>về việc tổ chức hội nghị cán bộ viên chức và người lao động năm học 202</w:t>
      </w:r>
      <w:r w:rsidRPr="00FE693D">
        <w:rPr>
          <w:szCs w:val="28"/>
          <w:lang w:val="vi-VN"/>
        </w:rPr>
        <w:t>2</w:t>
      </w:r>
      <w:r w:rsidRPr="00FE693D">
        <w:rPr>
          <w:szCs w:val="28"/>
          <w:lang w:val="nl-NL"/>
        </w:rPr>
        <w:t>-202</w:t>
      </w:r>
      <w:r w:rsidRPr="00FE693D">
        <w:rPr>
          <w:szCs w:val="28"/>
          <w:lang w:val="vi-VN"/>
        </w:rPr>
        <w:t>3</w:t>
      </w:r>
      <w:r w:rsidRPr="00FE693D">
        <w:rPr>
          <w:szCs w:val="28"/>
          <w:lang w:val="nl-NL"/>
        </w:rPr>
        <w:t>.</w:t>
      </w:r>
    </w:p>
    <w:p w14:paraId="2D98798A" w14:textId="1F34DB98" w:rsidR="00FE693D" w:rsidRDefault="00FE693D" w:rsidP="00FE693D">
      <w:pPr>
        <w:spacing w:before="80" w:line="264" w:lineRule="auto"/>
        <w:ind w:firstLine="720"/>
        <w:jc w:val="both"/>
        <w:rPr>
          <w:szCs w:val="28"/>
          <w:lang w:val="nl-NL"/>
        </w:rPr>
      </w:pPr>
      <w:r w:rsidRPr="00D45C82">
        <w:rPr>
          <w:szCs w:val="28"/>
          <w:lang w:val="nl-NL"/>
        </w:rPr>
        <w:t>Nhằm đánh giá kết quả thực hiện nhiệm vụ năm học 202</w:t>
      </w:r>
      <w:r>
        <w:rPr>
          <w:szCs w:val="28"/>
          <w:lang w:val="vi-VN"/>
        </w:rPr>
        <w:t>2</w:t>
      </w:r>
      <w:r w:rsidRPr="00D45C82">
        <w:rPr>
          <w:szCs w:val="28"/>
          <w:lang w:val="nl-NL"/>
        </w:rPr>
        <w:t>-202</w:t>
      </w:r>
      <w:r>
        <w:rPr>
          <w:szCs w:val="28"/>
          <w:lang w:val="nl-NL"/>
        </w:rPr>
        <w:t>3</w:t>
      </w:r>
      <w:r w:rsidRPr="00D45C82">
        <w:rPr>
          <w:szCs w:val="28"/>
          <w:lang w:val="nl-NL"/>
        </w:rPr>
        <w:t xml:space="preserve"> và xây dựng các giải pháp, kế hoạch chỉ tiêu thực hiện nhiệm vụ năm học 202</w:t>
      </w:r>
      <w:r>
        <w:rPr>
          <w:szCs w:val="28"/>
          <w:lang w:val="nl-NL"/>
        </w:rPr>
        <w:t>3</w:t>
      </w:r>
      <w:r w:rsidRPr="00D45C82">
        <w:rPr>
          <w:szCs w:val="28"/>
          <w:lang w:val="nl-NL"/>
        </w:rPr>
        <w:t>-202</w:t>
      </w:r>
      <w:r>
        <w:rPr>
          <w:szCs w:val="28"/>
          <w:lang w:val="nl-NL"/>
        </w:rPr>
        <w:t>4</w:t>
      </w:r>
      <w:r w:rsidRPr="00D45C82">
        <w:rPr>
          <w:szCs w:val="28"/>
          <w:lang w:val="nl-NL"/>
        </w:rPr>
        <w:t xml:space="preserve">. Được sự đồng ý của Phòng GD&amp;ĐT, </w:t>
      </w:r>
      <w:r>
        <w:rPr>
          <w:szCs w:val="28"/>
          <w:lang w:val="nl-NL"/>
        </w:rPr>
        <w:t>LĐLĐ huyệ</w:t>
      </w:r>
      <w:r>
        <w:rPr>
          <w:szCs w:val="28"/>
          <w:lang w:val="nl-NL"/>
        </w:rPr>
        <w:t>n Tiên Lãng, ngày 16 tháng 10 năm 2023,</w:t>
      </w:r>
      <w:r w:rsidRPr="00D45C82">
        <w:rPr>
          <w:szCs w:val="28"/>
          <w:lang w:val="nl-NL"/>
        </w:rPr>
        <w:t xml:space="preserve"> trường Tiểu học Quyết Tiến long trọng tổ chức hội nghị cán bộ</w:t>
      </w:r>
      <w:r>
        <w:rPr>
          <w:szCs w:val="28"/>
          <w:lang w:val="nl-NL"/>
        </w:rPr>
        <w:t>,</w:t>
      </w:r>
      <w:r w:rsidRPr="00D45C82">
        <w:rPr>
          <w:szCs w:val="28"/>
          <w:lang w:val="nl-NL"/>
        </w:rPr>
        <w:t xml:space="preserve"> viên chức và người lao động năm học 202</w:t>
      </w:r>
      <w:r>
        <w:rPr>
          <w:szCs w:val="28"/>
          <w:lang w:val="nl-NL"/>
        </w:rPr>
        <w:t>3</w:t>
      </w:r>
      <w:r w:rsidRPr="00D45C82">
        <w:rPr>
          <w:szCs w:val="28"/>
          <w:lang w:val="nl-NL"/>
        </w:rPr>
        <w:t>-202</w:t>
      </w:r>
      <w:r>
        <w:rPr>
          <w:szCs w:val="28"/>
          <w:lang w:val="nl-NL"/>
        </w:rPr>
        <w:t>4</w:t>
      </w:r>
      <w:r w:rsidR="009138A9">
        <w:rPr>
          <w:szCs w:val="28"/>
          <w:lang w:val="nl-NL"/>
        </w:rPr>
        <w:t>.</w:t>
      </w:r>
    </w:p>
    <w:p w14:paraId="49D91143" w14:textId="36EE08EF" w:rsidR="009138A9" w:rsidRDefault="00CE1A20" w:rsidP="00FE693D">
      <w:pPr>
        <w:spacing w:before="80" w:line="264" w:lineRule="auto"/>
        <w:ind w:firstLine="720"/>
        <w:jc w:val="both"/>
        <w:rPr>
          <w:szCs w:val="28"/>
          <w:lang w:val="nl-NL"/>
        </w:rPr>
      </w:pPr>
      <w:r>
        <w:rPr>
          <w:szCs w:val="28"/>
          <w:lang w:val="nl-NL"/>
        </w:rPr>
        <w:t>Về dự Hội nghị có các vị đại biểu:</w:t>
      </w:r>
    </w:p>
    <w:p w14:paraId="64D99180" w14:textId="35A34D6F" w:rsidR="00CE1A20" w:rsidRDefault="00CE1A20" w:rsidP="00FE693D">
      <w:pPr>
        <w:spacing w:before="80" w:line="264" w:lineRule="auto"/>
        <w:ind w:firstLine="720"/>
        <w:jc w:val="both"/>
        <w:rPr>
          <w:szCs w:val="28"/>
          <w:lang w:val="nl-NL"/>
        </w:rPr>
      </w:pPr>
      <w:r>
        <w:rPr>
          <w:szCs w:val="28"/>
          <w:lang w:val="nl-NL"/>
        </w:rPr>
        <w:t>Đại biểu xã: Ông Lê Duy Ước – Phó BT đảng ủy xã Quyết Tiến.</w:t>
      </w:r>
    </w:p>
    <w:p w14:paraId="54DE5E16" w14:textId="4A573210" w:rsidR="00CE1A20" w:rsidRDefault="00CE1A20" w:rsidP="00FE693D">
      <w:pPr>
        <w:spacing w:before="80" w:line="264" w:lineRule="auto"/>
        <w:ind w:firstLine="720"/>
        <w:jc w:val="both"/>
        <w:rPr>
          <w:szCs w:val="28"/>
          <w:lang w:val="nl-NL"/>
        </w:rPr>
      </w:pPr>
      <w:r>
        <w:rPr>
          <w:szCs w:val="28"/>
          <w:lang w:val="nl-NL"/>
        </w:rPr>
        <w:t xml:space="preserve">                     Ông Mai Xuân Ái – Phó Chủ tịch HĐND xã Quyết Tiến.</w:t>
      </w:r>
    </w:p>
    <w:p w14:paraId="0E2862FC" w14:textId="44948820" w:rsidR="009234AF" w:rsidRDefault="009234AF" w:rsidP="00FE693D">
      <w:pPr>
        <w:spacing w:before="80" w:line="264" w:lineRule="auto"/>
        <w:ind w:firstLine="720"/>
        <w:jc w:val="both"/>
        <w:rPr>
          <w:szCs w:val="28"/>
          <w:lang w:val="nl-NL"/>
        </w:rPr>
      </w:pPr>
      <w:r>
        <w:rPr>
          <w:szCs w:val="28"/>
          <w:lang w:val="nl-NL"/>
        </w:rPr>
        <w:t>Đại diện Hội CMHS: Ông Đoàn Văn Hùng – Trưởng ban Hội CMHS của trường.</w:t>
      </w:r>
    </w:p>
    <w:p w14:paraId="19FD1901" w14:textId="1A395EBC" w:rsidR="00380B53" w:rsidRPr="00D45C82" w:rsidRDefault="00380B53" w:rsidP="00380B53">
      <w:pPr>
        <w:spacing w:before="80" w:line="264" w:lineRule="auto"/>
        <w:ind w:firstLine="720"/>
        <w:jc w:val="both"/>
        <w:rPr>
          <w:szCs w:val="28"/>
        </w:rPr>
      </w:pPr>
      <w:r>
        <w:rPr>
          <w:szCs w:val="28"/>
        </w:rPr>
        <w:t>H</w:t>
      </w:r>
      <w:r w:rsidRPr="00D45C82">
        <w:rPr>
          <w:szCs w:val="28"/>
        </w:rPr>
        <w:t>ội nghị</w:t>
      </w:r>
      <w:r w:rsidR="009138A9">
        <w:rPr>
          <w:szCs w:val="28"/>
        </w:rPr>
        <w:t xml:space="preserve"> đã</w:t>
      </w:r>
      <w:r w:rsidRPr="00D45C82">
        <w:rPr>
          <w:szCs w:val="28"/>
        </w:rPr>
        <w:t xml:space="preserve"> tiến hành </w:t>
      </w:r>
      <w:r w:rsidR="009138A9">
        <w:rPr>
          <w:szCs w:val="28"/>
        </w:rPr>
        <w:t>những</w:t>
      </w:r>
      <w:r w:rsidRPr="00D45C82">
        <w:rPr>
          <w:szCs w:val="28"/>
        </w:rPr>
        <w:t xml:space="preserve"> nội dung sau:</w:t>
      </w:r>
    </w:p>
    <w:p w14:paraId="1DB4FBA7" w14:textId="77777777" w:rsidR="00380B53" w:rsidRPr="00D45C82" w:rsidRDefault="00380B53" w:rsidP="00380B53">
      <w:pPr>
        <w:spacing w:before="80" w:line="264" w:lineRule="auto"/>
        <w:ind w:firstLine="720"/>
        <w:jc w:val="both"/>
        <w:rPr>
          <w:szCs w:val="28"/>
        </w:rPr>
      </w:pPr>
      <w:r w:rsidRPr="00D45C82">
        <w:rPr>
          <w:szCs w:val="28"/>
        </w:rPr>
        <w:lastRenderedPageBreak/>
        <w:t>1.</w:t>
      </w:r>
      <w:r>
        <w:rPr>
          <w:szCs w:val="28"/>
        </w:rPr>
        <w:t xml:space="preserve"> </w:t>
      </w:r>
      <w:r w:rsidRPr="00D45C82">
        <w:rPr>
          <w:szCs w:val="28"/>
        </w:rPr>
        <w:t>Đ/c Hiệu trưởng báo cáo tóm tắt kết quả thực hiện nhiệm vụ năm học 202</w:t>
      </w:r>
      <w:r>
        <w:rPr>
          <w:szCs w:val="28"/>
        </w:rPr>
        <w:t>2</w:t>
      </w:r>
      <w:r w:rsidRPr="00D45C82">
        <w:rPr>
          <w:szCs w:val="28"/>
        </w:rPr>
        <w:t xml:space="preserve"> – 202</w:t>
      </w:r>
      <w:r>
        <w:rPr>
          <w:szCs w:val="28"/>
        </w:rPr>
        <w:t>3</w:t>
      </w:r>
      <w:r w:rsidRPr="00D45C82">
        <w:rPr>
          <w:szCs w:val="28"/>
        </w:rPr>
        <w:t>; phương hướng nhiệm vụ giải pháp, biện pháp và các chỉ tiêu của năm học 202</w:t>
      </w:r>
      <w:r>
        <w:rPr>
          <w:szCs w:val="28"/>
        </w:rPr>
        <w:t>3</w:t>
      </w:r>
      <w:r w:rsidRPr="00D45C82">
        <w:rPr>
          <w:szCs w:val="28"/>
        </w:rPr>
        <w:t xml:space="preserve"> - 202</w:t>
      </w:r>
      <w:r>
        <w:rPr>
          <w:szCs w:val="28"/>
        </w:rPr>
        <w:t>4</w:t>
      </w:r>
      <w:r w:rsidRPr="00D45C82">
        <w:rPr>
          <w:szCs w:val="28"/>
        </w:rPr>
        <w:t>.</w:t>
      </w:r>
    </w:p>
    <w:p w14:paraId="432709AA" w14:textId="77777777" w:rsidR="00380B53" w:rsidRPr="00D45C82" w:rsidRDefault="00380B53" w:rsidP="00380B53">
      <w:pPr>
        <w:spacing w:before="80" w:line="264" w:lineRule="auto"/>
        <w:ind w:firstLine="720"/>
        <w:jc w:val="both"/>
        <w:rPr>
          <w:szCs w:val="28"/>
        </w:rPr>
      </w:pPr>
      <w:r w:rsidRPr="00D45C82">
        <w:rPr>
          <w:szCs w:val="28"/>
        </w:rPr>
        <w:t>2. Kế toán nhà trường báo cáo kết quả thu chi ngân sách và các hoạt động tài chính khác của cơ quan.</w:t>
      </w:r>
    </w:p>
    <w:p w14:paraId="4BAA89FC" w14:textId="77777777" w:rsidR="00380B53" w:rsidRDefault="00380B53" w:rsidP="00380B53">
      <w:pPr>
        <w:spacing w:before="80" w:line="264" w:lineRule="auto"/>
        <w:ind w:firstLine="720"/>
        <w:jc w:val="both"/>
        <w:rPr>
          <w:szCs w:val="28"/>
        </w:rPr>
      </w:pPr>
      <w:r w:rsidRPr="00D45C82">
        <w:rPr>
          <w:szCs w:val="28"/>
        </w:rPr>
        <w:t>3. Chủ tịch công Đoàn: Báo cáo kết quả phong trào thi đua năm học 202</w:t>
      </w:r>
      <w:r>
        <w:rPr>
          <w:szCs w:val="28"/>
        </w:rPr>
        <w:t>2</w:t>
      </w:r>
      <w:r w:rsidRPr="00D45C82">
        <w:rPr>
          <w:szCs w:val="28"/>
        </w:rPr>
        <w:t xml:space="preserve"> – 202</w:t>
      </w:r>
      <w:r>
        <w:rPr>
          <w:szCs w:val="28"/>
        </w:rPr>
        <w:t>3</w:t>
      </w:r>
      <w:r w:rsidRPr="00D45C82">
        <w:rPr>
          <w:szCs w:val="28"/>
        </w:rPr>
        <w:t>. Tổng hợp ý kiến đóng góp và ý kiến từ Hội nghị cấp tổ chuyên môn.</w:t>
      </w:r>
    </w:p>
    <w:p w14:paraId="687C7078" w14:textId="77777777" w:rsidR="00380B53" w:rsidRPr="00D45C82" w:rsidRDefault="00380B53" w:rsidP="00380B53">
      <w:pPr>
        <w:spacing w:before="80" w:line="264" w:lineRule="auto"/>
        <w:ind w:firstLine="720"/>
        <w:jc w:val="both"/>
        <w:rPr>
          <w:szCs w:val="28"/>
        </w:rPr>
      </w:pPr>
      <w:r>
        <w:rPr>
          <w:szCs w:val="28"/>
        </w:rPr>
        <w:t>4. Thông qua dự thảo Bộ quy tắc ứng xử trong trường học.</w:t>
      </w:r>
    </w:p>
    <w:p w14:paraId="08F3A954" w14:textId="77777777" w:rsidR="00380B53" w:rsidRPr="00D45C82" w:rsidRDefault="00380B53" w:rsidP="00380B53">
      <w:pPr>
        <w:spacing w:before="80" w:line="264" w:lineRule="auto"/>
        <w:ind w:firstLine="720"/>
        <w:jc w:val="both"/>
        <w:rPr>
          <w:szCs w:val="28"/>
        </w:rPr>
      </w:pPr>
      <w:r>
        <w:rPr>
          <w:szCs w:val="28"/>
        </w:rPr>
        <w:t>5</w:t>
      </w:r>
      <w:r w:rsidRPr="00D45C82">
        <w:rPr>
          <w:szCs w:val="28"/>
        </w:rPr>
        <w:t>. Trưởng ban thanh tra nhân dân báo cáo kết quả hoạt động giám sát, kiểm tra năm học 202</w:t>
      </w:r>
      <w:r>
        <w:rPr>
          <w:szCs w:val="28"/>
        </w:rPr>
        <w:t>2</w:t>
      </w:r>
      <w:r w:rsidRPr="00D45C82">
        <w:rPr>
          <w:szCs w:val="28"/>
        </w:rPr>
        <w:t xml:space="preserve"> - 202</w:t>
      </w:r>
      <w:r>
        <w:rPr>
          <w:szCs w:val="28"/>
        </w:rPr>
        <w:t>3</w:t>
      </w:r>
      <w:r w:rsidRPr="00D45C82">
        <w:rPr>
          <w:szCs w:val="28"/>
        </w:rPr>
        <w:t xml:space="preserve"> và chương trình công tác năm học 202</w:t>
      </w:r>
      <w:r>
        <w:rPr>
          <w:szCs w:val="28"/>
        </w:rPr>
        <w:t>3</w:t>
      </w:r>
      <w:r w:rsidRPr="00D45C82">
        <w:rPr>
          <w:szCs w:val="28"/>
        </w:rPr>
        <w:t xml:space="preserve"> – 202</w:t>
      </w:r>
      <w:r>
        <w:rPr>
          <w:szCs w:val="28"/>
        </w:rPr>
        <w:t>4</w:t>
      </w:r>
    </w:p>
    <w:p w14:paraId="06B3A70E" w14:textId="77777777" w:rsidR="00380B53" w:rsidRPr="00D45C82" w:rsidRDefault="00380B53" w:rsidP="00380B53">
      <w:pPr>
        <w:spacing w:before="80" w:line="264" w:lineRule="auto"/>
        <w:ind w:firstLine="720"/>
        <w:jc w:val="both"/>
        <w:rPr>
          <w:szCs w:val="28"/>
        </w:rPr>
      </w:pPr>
      <w:r>
        <w:rPr>
          <w:szCs w:val="28"/>
        </w:rPr>
        <w:t>6</w:t>
      </w:r>
      <w:r w:rsidRPr="00D45C82">
        <w:rPr>
          <w:szCs w:val="28"/>
        </w:rPr>
        <w:t>. Hội nghị thảo luận.</w:t>
      </w:r>
    </w:p>
    <w:p w14:paraId="351C65A8" w14:textId="77777777" w:rsidR="00380B53" w:rsidRDefault="00380B53" w:rsidP="00380B53">
      <w:pPr>
        <w:spacing w:before="80" w:line="264" w:lineRule="auto"/>
        <w:ind w:firstLine="720"/>
        <w:jc w:val="both"/>
        <w:rPr>
          <w:szCs w:val="28"/>
        </w:rPr>
      </w:pPr>
      <w:r>
        <w:rPr>
          <w:szCs w:val="28"/>
        </w:rPr>
        <w:t>7</w:t>
      </w:r>
      <w:r w:rsidRPr="00D45C82">
        <w:rPr>
          <w:szCs w:val="28"/>
        </w:rPr>
        <w:t>. Thủ trưởng cơ quan thay mặt Đoàn chủ tịch trả lời làm rõ những vấn đề cán bộ công chức viên chức và người lao động đặt ra ở hội nghị cấp tổ, hội nghị cấp cơ quan và các đề xuất mới tại hội nghị.</w:t>
      </w:r>
    </w:p>
    <w:p w14:paraId="1D749FE5" w14:textId="77777777" w:rsidR="00380B53" w:rsidRPr="00D45C82" w:rsidRDefault="00380B53" w:rsidP="00380B53">
      <w:pPr>
        <w:spacing w:before="80" w:line="264" w:lineRule="auto"/>
        <w:ind w:firstLine="720"/>
        <w:jc w:val="both"/>
        <w:rPr>
          <w:szCs w:val="28"/>
        </w:rPr>
      </w:pPr>
      <w:r w:rsidRPr="00CE388C">
        <w:rPr>
          <w:szCs w:val="28"/>
        </w:rPr>
        <w:t>8. Bầu bổ sung Ban TTND nhiệm kì 2022 – 2024.</w:t>
      </w:r>
    </w:p>
    <w:p w14:paraId="1E26E112" w14:textId="77777777" w:rsidR="00380B53" w:rsidRPr="00D45C82" w:rsidRDefault="00380B53" w:rsidP="00380B53">
      <w:pPr>
        <w:spacing w:before="80" w:line="264" w:lineRule="auto"/>
        <w:ind w:firstLine="720"/>
        <w:jc w:val="both"/>
        <w:rPr>
          <w:szCs w:val="28"/>
        </w:rPr>
      </w:pPr>
      <w:r>
        <w:rPr>
          <w:szCs w:val="28"/>
        </w:rPr>
        <w:t>9</w:t>
      </w:r>
      <w:r w:rsidRPr="00D45C82">
        <w:rPr>
          <w:szCs w:val="28"/>
        </w:rPr>
        <w:t>. Thông qua quy chế chi tiêu nội bộ của cơ quan.</w:t>
      </w:r>
    </w:p>
    <w:p w14:paraId="549530F3" w14:textId="77777777" w:rsidR="00380B53" w:rsidRPr="00D45C82" w:rsidRDefault="00380B53" w:rsidP="00380B53">
      <w:pPr>
        <w:spacing w:before="80" w:line="264" w:lineRule="auto"/>
        <w:ind w:firstLine="720"/>
        <w:jc w:val="both"/>
        <w:rPr>
          <w:szCs w:val="28"/>
        </w:rPr>
      </w:pPr>
      <w:r>
        <w:rPr>
          <w:szCs w:val="28"/>
        </w:rPr>
        <w:t>10</w:t>
      </w:r>
      <w:r w:rsidRPr="00D45C82">
        <w:rPr>
          <w:szCs w:val="28"/>
        </w:rPr>
        <w:t>. Chủ tịch Công đoàn phát động phong trào thi đua năm học mới và hướng dẫn đăng kí các danh hiệu thi đua của các tổ, cá nhân.</w:t>
      </w:r>
    </w:p>
    <w:p w14:paraId="7A83CA11" w14:textId="77777777" w:rsidR="00380B53" w:rsidRPr="00D45C82" w:rsidRDefault="00380B53" w:rsidP="00380B53">
      <w:pPr>
        <w:spacing w:before="80" w:line="264" w:lineRule="auto"/>
        <w:ind w:firstLine="720"/>
        <w:jc w:val="both"/>
        <w:rPr>
          <w:szCs w:val="28"/>
        </w:rPr>
      </w:pPr>
      <w:r>
        <w:rPr>
          <w:szCs w:val="28"/>
        </w:rPr>
        <w:t>11</w:t>
      </w:r>
      <w:r w:rsidRPr="00D45C82">
        <w:rPr>
          <w:szCs w:val="28"/>
        </w:rPr>
        <w:t>.  Đại biểu cấp trên phát biểu chỉ đạo.</w:t>
      </w:r>
    </w:p>
    <w:p w14:paraId="2CEBEEAE" w14:textId="77777777" w:rsidR="00380B53" w:rsidRPr="00D45C82" w:rsidRDefault="00380B53" w:rsidP="00380B53">
      <w:pPr>
        <w:spacing w:before="80" w:line="264" w:lineRule="auto"/>
        <w:ind w:firstLine="720"/>
        <w:jc w:val="both"/>
        <w:rPr>
          <w:szCs w:val="28"/>
        </w:rPr>
      </w:pPr>
      <w:r w:rsidRPr="00D45C82">
        <w:rPr>
          <w:szCs w:val="28"/>
        </w:rPr>
        <w:t>1</w:t>
      </w:r>
      <w:r>
        <w:rPr>
          <w:szCs w:val="28"/>
        </w:rPr>
        <w:t>2</w:t>
      </w:r>
      <w:r w:rsidRPr="00D45C82">
        <w:rPr>
          <w:szCs w:val="28"/>
        </w:rPr>
        <w:t>. Thông qua chương trình phối hợp công tác và ký giao ước thi đua giữa Thủ trưởng cơ quan, đơn vị với tổ chức Công đoàn.</w:t>
      </w:r>
    </w:p>
    <w:p w14:paraId="72305077" w14:textId="77777777" w:rsidR="00380B53" w:rsidRPr="00D45C82" w:rsidRDefault="00380B53" w:rsidP="00380B53">
      <w:pPr>
        <w:spacing w:before="80" w:line="264" w:lineRule="auto"/>
        <w:ind w:firstLine="720"/>
        <w:jc w:val="both"/>
        <w:rPr>
          <w:szCs w:val="28"/>
        </w:rPr>
      </w:pPr>
      <w:r w:rsidRPr="00D45C82">
        <w:rPr>
          <w:szCs w:val="28"/>
        </w:rPr>
        <w:t>1</w:t>
      </w:r>
      <w:r>
        <w:rPr>
          <w:szCs w:val="28"/>
        </w:rPr>
        <w:t>3</w:t>
      </w:r>
      <w:r w:rsidRPr="00D45C82">
        <w:rPr>
          <w:szCs w:val="28"/>
        </w:rPr>
        <w:t>. Thông qua dự thảo nghị quyết của Hội nghị</w:t>
      </w:r>
    </w:p>
    <w:p w14:paraId="428BDB78" w14:textId="653B798F" w:rsidR="00380B53" w:rsidRDefault="00380B53" w:rsidP="00380B53">
      <w:pPr>
        <w:spacing w:before="80" w:line="264" w:lineRule="auto"/>
        <w:ind w:firstLine="720"/>
        <w:jc w:val="both"/>
        <w:rPr>
          <w:szCs w:val="28"/>
        </w:rPr>
      </w:pPr>
      <w:r w:rsidRPr="00D45C82">
        <w:rPr>
          <w:szCs w:val="28"/>
        </w:rPr>
        <w:t>1</w:t>
      </w:r>
      <w:r>
        <w:rPr>
          <w:szCs w:val="28"/>
        </w:rPr>
        <w:t>4</w:t>
      </w:r>
      <w:r w:rsidRPr="00D45C82">
        <w:rPr>
          <w:szCs w:val="28"/>
        </w:rPr>
        <w:t>. Thủ trưởng Cơ quan hướng dẫn Hội nghị biểu quyết thông qua các chủ trương giải pháp chính và các chỉ tiêu quan trọng của năm học mới và tổng kết bế mạc hội nghị</w:t>
      </w:r>
      <w:r w:rsidR="00042353">
        <w:rPr>
          <w:szCs w:val="28"/>
        </w:rPr>
        <w:t>.</w:t>
      </w:r>
    </w:p>
    <w:p w14:paraId="398B527A" w14:textId="35D74A67" w:rsidR="00380B53" w:rsidRPr="00042353" w:rsidRDefault="00042353" w:rsidP="00042353">
      <w:pPr>
        <w:spacing w:before="80" w:line="264" w:lineRule="auto"/>
        <w:ind w:firstLine="720"/>
        <w:jc w:val="both"/>
        <w:rPr>
          <w:szCs w:val="28"/>
        </w:rPr>
      </w:pPr>
      <w:r>
        <w:rPr>
          <w:szCs w:val="28"/>
        </w:rPr>
        <w:t>Sau một thời gian làm việc nghiêm túc, dân chủ và đoàn kết, Hội nghị đã thành công rực rỡ.</w:t>
      </w:r>
    </w:p>
    <w:p w14:paraId="18D437A4" w14:textId="6448877C" w:rsidR="00745451" w:rsidRDefault="00745451" w:rsidP="008B6622">
      <w:pPr>
        <w:pStyle w:val="NormalWeb"/>
        <w:shd w:val="clear" w:color="auto" w:fill="FFFFFF"/>
        <w:spacing w:before="80" w:beforeAutospacing="0" w:after="0" w:afterAutospacing="0" w:line="288" w:lineRule="auto"/>
        <w:ind w:firstLine="720"/>
        <w:jc w:val="both"/>
        <w:rPr>
          <w:color w:val="000000"/>
          <w:sz w:val="28"/>
          <w:szCs w:val="28"/>
          <w:shd w:val="clear" w:color="auto" w:fill="FFFFFF"/>
        </w:rPr>
      </w:pPr>
      <w:r>
        <w:rPr>
          <w:color w:val="000000"/>
          <w:sz w:val="28"/>
          <w:szCs w:val="28"/>
          <w:shd w:val="clear" w:color="auto" w:fill="FFFFFF"/>
        </w:rPr>
        <w:t xml:space="preserve">      Sa</w:t>
      </w:r>
      <w:r w:rsidR="003D7BB6">
        <w:rPr>
          <w:color w:val="000000"/>
          <w:sz w:val="28"/>
          <w:szCs w:val="28"/>
          <w:shd w:val="clear" w:color="auto" w:fill="FFFFFF"/>
        </w:rPr>
        <w:t>u đây là một số hình ảnh trong H</w:t>
      </w:r>
      <w:r>
        <w:rPr>
          <w:color w:val="000000"/>
          <w:sz w:val="28"/>
          <w:szCs w:val="28"/>
          <w:shd w:val="clear" w:color="auto" w:fill="FFFFFF"/>
        </w:rPr>
        <w:t>ội nghị.</w:t>
      </w:r>
    </w:p>
    <w:p w14:paraId="33A54D5F" w14:textId="77777777" w:rsidR="008F3EF0" w:rsidRDefault="008F3EF0" w:rsidP="00695813">
      <w:pPr>
        <w:pStyle w:val="NormalWeb"/>
        <w:shd w:val="clear" w:color="auto" w:fill="FFFFFF"/>
        <w:spacing w:before="0" w:beforeAutospacing="0" w:after="0" w:afterAutospacing="0"/>
        <w:jc w:val="both"/>
        <w:rPr>
          <w:color w:val="000000"/>
          <w:sz w:val="28"/>
          <w:szCs w:val="28"/>
          <w:shd w:val="clear" w:color="auto" w:fill="FFFFFF"/>
        </w:rPr>
      </w:pPr>
    </w:p>
    <w:p w14:paraId="5F4816DB" w14:textId="5558D1FC" w:rsidR="00745451" w:rsidRDefault="00545A7D" w:rsidP="00695813">
      <w:pPr>
        <w:pStyle w:val="NormalWeb"/>
        <w:shd w:val="clear" w:color="auto" w:fill="FFFFFF"/>
        <w:spacing w:before="0" w:beforeAutospacing="0" w:after="0" w:afterAutospacing="0"/>
        <w:jc w:val="both"/>
        <w:rPr>
          <w:color w:val="000000"/>
          <w:sz w:val="28"/>
          <w:szCs w:val="28"/>
          <w:shd w:val="clear" w:color="auto" w:fill="FFFFFF"/>
        </w:rPr>
      </w:pPr>
      <w:r>
        <w:rPr>
          <w:noProof/>
          <w:color w:val="000000"/>
          <w:sz w:val="28"/>
          <w:szCs w:val="28"/>
          <w:shd w:val="clear" w:color="auto" w:fill="FFFFFF"/>
          <w14:ligatures w14:val="standardContextual"/>
        </w:rPr>
        <w:lastRenderedPageBreak/>
        <w:drawing>
          <wp:inline distT="0" distB="0" distL="0" distR="0" wp14:anchorId="72D9D61F" wp14:editId="5BA6670E">
            <wp:extent cx="6229350" cy="3740004"/>
            <wp:effectExtent l="0" t="0" r="0" b="0"/>
            <wp:docPr id="372493385"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93385" name="Picture 3" descr="A group of people in a roo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251029" cy="3753020"/>
                    </a:xfrm>
                    <a:prstGeom prst="rect">
                      <a:avLst/>
                    </a:prstGeom>
                  </pic:spPr>
                </pic:pic>
              </a:graphicData>
            </a:graphic>
          </wp:inline>
        </w:drawing>
      </w:r>
    </w:p>
    <w:p w14:paraId="58E98C7A" w14:textId="6B0B6095" w:rsidR="00545A7D" w:rsidRDefault="00745451" w:rsidP="00695813">
      <w:pPr>
        <w:pStyle w:val="NormalWeb"/>
        <w:shd w:val="clear" w:color="auto" w:fill="FFFFFF"/>
        <w:spacing w:before="0" w:beforeAutospacing="0" w:after="0" w:afterAutospacing="0"/>
        <w:jc w:val="both"/>
        <w:rPr>
          <w:color w:val="000000"/>
          <w:sz w:val="28"/>
          <w:szCs w:val="28"/>
          <w:shd w:val="clear" w:color="auto" w:fill="FFFFFF"/>
        </w:rPr>
      </w:pPr>
      <w:r w:rsidRPr="00745451">
        <w:rPr>
          <w:color w:val="000000"/>
          <w:sz w:val="28"/>
          <w:szCs w:val="28"/>
          <w:shd w:val="clear" w:color="auto" w:fill="FFFFFF"/>
        </w:rPr>
        <w:t xml:space="preserve">     </w:t>
      </w:r>
    </w:p>
    <w:p w14:paraId="475997D6" w14:textId="7AEC33FC" w:rsidR="00545A7D" w:rsidRDefault="00545A7D" w:rsidP="00695813">
      <w:pPr>
        <w:pStyle w:val="NormalWeb"/>
        <w:shd w:val="clear" w:color="auto" w:fill="FFFFFF"/>
        <w:spacing w:before="0" w:beforeAutospacing="0" w:after="0" w:afterAutospacing="0"/>
        <w:jc w:val="both"/>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529339F7" wp14:editId="5E9E9601">
            <wp:extent cx="6304085" cy="4457700"/>
            <wp:effectExtent l="0" t="0" r="1905" b="0"/>
            <wp:docPr id="1649920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20382" name="Picture 1649920382"/>
                    <pic:cNvPicPr/>
                  </pic:nvPicPr>
                  <pic:blipFill>
                    <a:blip r:embed="rId5">
                      <a:extLst>
                        <a:ext uri="{28A0092B-C50C-407E-A947-70E740481C1C}">
                          <a14:useLocalDpi xmlns:a14="http://schemas.microsoft.com/office/drawing/2010/main" val="0"/>
                        </a:ext>
                      </a:extLst>
                    </a:blip>
                    <a:stretch>
                      <a:fillRect/>
                    </a:stretch>
                  </pic:blipFill>
                  <pic:spPr>
                    <a:xfrm>
                      <a:off x="0" y="0"/>
                      <a:ext cx="6305115" cy="4458428"/>
                    </a:xfrm>
                    <a:prstGeom prst="rect">
                      <a:avLst/>
                    </a:prstGeom>
                  </pic:spPr>
                </pic:pic>
              </a:graphicData>
            </a:graphic>
          </wp:inline>
        </w:drawing>
      </w:r>
    </w:p>
    <w:p w14:paraId="12D328BC" w14:textId="77777777" w:rsidR="00545A7D" w:rsidRDefault="00745451" w:rsidP="00695813">
      <w:pPr>
        <w:pStyle w:val="NormalWeb"/>
        <w:shd w:val="clear" w:color="auto" w:fill="FFFFFF"/>
        <w:spacing w:before="0" w:beforeAutospacing="0" w:after="0" w:afterAutospacing="0"/>
        <w:jc w:val="both"/>
        <w:rPr>
          <w:color w:val="000000"/>
          <w:sz w:val="28"/>
          <w:szCs w:val="28"/>
          <w:shd w:val="clear" w:color="auto" w:fill="FFFFFF"/>
        </w:rPr>
      </w:pPr>
      <w:r w:rsidRPr="00745451">
        <w:rPr>
          <w:color w:val="000000"/>
          <w:sz w:val="28"/>
          <w:szCs w:val="28"/>
          <w:shd w:val="clear" w:color="auto" w:fill="FFFFFF"/>
        </w:rPr>
        <w:t xml:space="preserve"> </w:t>
      </w:r>
    </w:p>
    <w:p w14:paraId="1201FF7B" w14:textId="03484B61" w:rsidR="00545A7D" w:rsidRDefault="00545A7D" w:rsidP="00695813">
      <w:pPr>
        <w:pStyle w:val="NormalWeb"/>
        <w:shd w:val="clear" w:color="auto" w:fill="FFFFFF"/>
        <w:spacing w:before="0" w:beforeAutospacing="0" w:after="0" w:afterAutospacing="0"/>
        <w:jc w:val="both"/>
        <w:rPr>
          <w:color w:val="000000"/>
          <w:sz w:val="28"/>
          <w:szCs w:val="28"/>
          <w:shd w:val="clear" w:color="auto" w:fill="FFFFFF"/>
        </w:rPr>
      </w:pPr>
      <w:r>
        <w:rPr>
          <w:noProof/>
          <w:color w:val="000000"/>
          <w:sz w:val="28"/>
          <w:szCs w:val="28"/>
          <w:shd w:val="clear" w:color="auto" w:fill="FFFFFF"/>
          <w14:ligatures w14:val="standardContextual"/>
        </w:rPr>
        <w:lastRenderedPageBreak/>
        <w:drawing>
          <wp:inline distT="0" distB="0" distL="0" distR="0" wp14:anchorId="07806F5B" wp14:editId="55140625">
            <wp:extent cx="6013450" cy="3581400"/>
            <wp:effectExtent l="0" t="0" r="6350" b="0"/>
            <wp:docPr id="908839628"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39628" name="Picture 5" descr="A group of people in a class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013450" cy="3581400"/>
                    </a:xfrm>
                    <a:prstGeom prst="rect">
                      <a:avLst/>
                    </a:prstGeom>
                  </pic:spPr>
                </pic:pic>
              </a:graphicData>
            </a:graphic>
          </wp:inline>
        </w:drawing>
      </w:r>
    </w:p>
    <w:p w14:paraId="714592F2" w14:textId="77777777" w:rsidR="00545A7D" w:rsidRDefault="00545A7D" w:rsidP="00695813">
      <w:pPr>
        <w:pStyle w:val="NormalWeb"/>
        <w:shd w:val="clear" w:color="auto" w:fill="FFFFFF"/>
        <w:spacing w:before="0" w:beforeAutospacing="0" w:after="0" w:afterAutospacing="0"/>
        <w:jc w:val="both"/>
        <w:rPr>
          <w:color w:val="000000"/>
          <w:sz w:val="28"/>
          <w:szCs w:val="28"/>
          <w:shd w:val="clear" w:color="auto" w:fill="FFFFFF"/>
        </w:rPr>
      </w:pPr>
    </w:p>
    <w:p w14:paraId="5ABA8DF5" w14:textId="04F4690B" w:rsidR="00545A7D" w:rsidRDefault="00545A7D" w:rsidP="00695813">
      <w:pPr>
        <w:pStyle w:val="NormalWeb"/>
        <w:shd w:val="clear" w:color="auto" w:fill="FFFFFF"/>
        <w:spacing w:before="0" w:beforeAutospacing="0" w:after="0" w:afterAutospacing="0"/>
        <w:jc w:val="both"/>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2F6E8C2F" wp14:editId="18406AFC">
            <wp:extent cx="6153150" cy="4453255"/>
            <wp:effectExtent l="0" t="0" r="0" b="4445"/>
            <wp:docPr id="1805612791" name="Picture 6"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12791" name="Picture 6" descr="A group of people standing in front of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53150" cy="4453255"/>
                    </a:xfrm>
                    <a:prstGeom prst="rect">
                      <a:avLst/>
                    </a:prstGeom>
                  </pic:spPr>
                </pic:pic>
              </a:graphicData>
            </a:graphic>
          </wp:inline>
        </w:drawing>
      </w:r>
    </w:p>
    <w:p w14:paraId="09B9F403" w14:textId="685F3B20" w:rsidR="00545A7D" w:rsidRDefault="00745451" w:rsidP="00695813">
      <w:pPr>
        <w:pStyle w:val="NormalWeb"/>
        <w:shd w:val="clear" w:color="auto" w:fill="FFFFFF"/>
        <w:spacing w:before="0" w:beforeAutospacing="0" w:after="0" w:afterAutospacing="0"/>
        <w:jc w:val="both"/>
        <w:rPr>
          <w:color w:val="000000"/>
          <w:sz w:val="28"/>
          <w:szCs w:val="28"/>
          <w:shd w:val="clear" w:color="auto" w:fill="FFFFFF"/>
        </w:rPr>
      </w:pPr>
      <w:r w:rsidRPr="00745451">
        <w:rPr>
          <w:color w:val="000000"/>
          <w:sz w:val="28"/>
          <w:szCs w:val="28"/>
          <w:shd w:val="clear" w:color="auto" w:fill="FFFFFF"/>
        </w:rPr>
        <w:t xml:space="preserve"> </w:t>
      </w:r>
    </w:p>
    <w:p w14:paraId="286C1DE8" w14:textId="3C3D9788" w:rsidR="00831AEC" w:rsidRDefault="00831AEC" w:rsidP="00695813">
      <w:pPr>
        <w:pStyle w:val="NormalWeb"/>
        <w:shd w:val="clear" w:color="auto" w:fill="FFFFFF"/>
        <w:spacing w:before="0" w:beforeAutospacing="0" w:after="0" w:afterAutospacing="0"/>
        <w:jc w:val="both"/>
        <w:rPr>
          <w:color w:val="000000"/>
          <w:sz w:val="28"/>
          <w:szCs w:val="28"/>
          <w:shd w:val="clear" w:color="auto" w:fill="FFFFFF"/>
        </w:rPr>
      </w:pPr>
      <w:bookmarkStart w:id="0" w:name="_GoBack"/>
      <w:r>
        <w:rPr>
          <w:noProof/>
          <w:color w:val="000000"/>
          <w:sz w:val="28"/>
          <w:szCs w:val="28"/>
          <w:shd w:val="clear" w:color="auto" w:fill="FFFFFF"/>
          <w14:ligatures w14:val="standardContextual"/>
        </w:rPr>
        <w:lastRenderedPageBreak/>
        <w:drawing>
          <wp:inline distT="0" distB="0" distL="0" distR="0" wp14:anchorId="21EB137A" wp14:editId="790B4B53">
            <wp:extent cx="6331585"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87772418111_f8614c67f0977c8232072fd3bd3879ef (1).jpg"/>
                    <pic:cNvPicPr/>
                  </pic:nvPicPr>
                  <pic:blipFill>
                    <a:blip r:embed="rId8">
                      <a:extLst>
                        <a:ext uri="{28A0092B-C50C-407E-A947-70E740481C1C}">
                          <a14:useLocalDpi xmlns:a14="http://schemas.microsoft.com/office/drawing/2010/main" val="0"/>
                        </a:ext>
                      </a:extLst>
                    </a:blip>
                    <a:stretch>
                      <a:fillRect/>
                    </a:stretch>
                  </pic:blipFill>
                  <pic:spPr>
                    <a:xfrm>
                      <a:off x="0" y="0"/>
                      <a:ext cx="6331585" cy="4743450"/>
                    </a:xfrm>
                    <a:prstGeom prst="rect">
                      <a:avLst/>
                    </a:prstGeom>
                  </pic:spPr>
                </pic:pic>
              </a:graphicData>
            </a:graphic>
          </wp:inline>
        </w:drawing>
      </w:r>
      <w:bookmarkEnd w:id="0"/>
    </w:p>
    <w:sectPr w:rsidR="00831AEC" w:rsidSect="008B6622">
      <w:pgSz w:w="12240" w:h="15840"/>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13"/>
    <w:rsid w:val="00042353"/>
    <w:rsid w:val="00116354"/>
    <w:rsid w:val="001D6D5A"/>
    <w:rsid w:val="00380B53"/>
    <w:rsid w:val="003D7BB6"/>
    <w:rsid w:val="00510272"/>
    <w:rsid w:val="00545A7D"/>
    <w:rsid w:val="00570284"/>
    <w:rsid w:val="005734D6"/>
    <w:rsid w:val="00695813"/>
    <w:rsid w:val="006A2765"/>
    <w:rsid w:val="00745451"/>
    <w:rsid w:val="00831AEC"/>
    <w:rsid w:val="00857C9B"/>
    <w:rsid w:val="008B6622"/>
    <w:rsid w:val="008F3EF0"/>
    <w:rsid w:val="009138A9"/>
    <w:rsid w:val="009234AF"/>
    <w:rsid w:val="00A91202"/>
    <w:rsid w:val="00AE60B0"/>
    <w:rsid w:val="00B76A38"/>
    <w:rsid w:val="00CE1A20"/>
    <w:rsid w:val="00CF6771"/>
    <w:rsid w:val="00E105DB"/>
    <w:rsid w:val="00FE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3E437"/>
  <w15:chartTrackingRefBased/>
  <w15:docId w15:val="{19987483-958C-4B1F-B721-A5AD9A4E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3EF0"/>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813"/>
    <w:pPr>
      <w:spacing w:before="100" w:beforeAutospacing="1" w:after="100" w:afterAutospacing="1" w:line="240" w:lineRule="auto"/>
    </w:pPr>
    <w:rPr>
      <w:rFonts w:eastAsia="Times New Roman" w:cs="Times New Roman"/>
      <w:kern w:val="0"/>
      <w:sz w:val="24"/>
      <w:szCs w:val="24"/>
      <w14:ligatures w14:val="none"/>
    </w:rPr>
  </w:style>
  <w:style w:type="character" w:customStyle="1" w:styleId="Heading1Char">
    <w:name w:val="Heading 1 Char"/>
    <w:basedOn w:val="DefaultParagraphFont"/>
    <w:link w:val="Heading1"/>
    <w:uiPriority w:val="9"/>
    <w:rsid w:val="008F3EF0"/>
    <w:rPr>
      <w:rFonts w:eastAsia="Times New Roman" w:cs="Times New Roman"/>
      <w:b/>
      <w:bCs/>
      <w:kern w:val="36"/>
      <w:sz w:val="48"/>
      <w:szCs w:val="48"/>
      <w14:ligatures w14:val="none"/>
    </w:rPr>
  </w:style>
  <w:style w:type="character" w:styleId="Emphasis">
    <w:name w:val="Emphasis"/>
    <w:uiPriority w:val="20"/>
    <w:qFormat/>
    <w:rsid w:val="00FE69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55355">
      <w:bodyDiv w:val="1"/>
      <w:marLeft w:val="0"/>
      <w:marRight w:val="0"/>
      <w:marTop w:val="0"/>
      <w:marBottom w:val="0"/>
      <w:divBdr>
        <w:top w:val="none" w:sz="0" w:space="0" w:color="auto"/>
        <w:left w:val="none" w:sz="0" w:space="0" w:color="auto"/>
        <w:bottom w:val="none" w:sz="0" w:space="0" w:color="auto"/>
        <w:right w:val="none" w:sz="0" w:space="0" w:color="auto"/>
      </w:divBdr>
    </w:div>
    <w:div w:id="188528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7</cp:revision>
  <dcterms:created xsi:type="dcterms:W3CDTF">2023-10-18T07:36:00Z</dcterms:created>
  <dcterms:modified xsi:type="dcterms:W3CDTF">2023-10-19T15:18:00Z</dcterms:modified>
</cp:coreProperties>
</file>